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001D9D06" w:rsidR="00741821" w:rsidRPr="00B25729" w:rsidRDefault="00126D52" w:rsidP="00741821">
            <w:pPr>
              <w:spacing w:line="276" w:lineRule="auto"/>
              <w:rPr>
                <w:rFonts w:ascii="Arial" w:hAnsi="Arial" w:cs="Arial"/>
              </w:rPr>
            </w:pPr>
            <w:r>
              <w:rPr>
                <w:rFonts w:ascii="Arial" w:hAnsi="Arial" w:cs="Arial"/>
              </w:rPr>
              <w:t>20/01/2025</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1CE04830" w:rsidR="001071FC" w:rsidRPr="00B25729" w:rsidRDefault="00126D52" w:rsidP="00741821">
            <w:pPr>
              <w:spacing w:line="276" w:lineRule="auto"/>
              <w:rPr>
                <w:rFonts w:ascii="Arial" w:hAnsi="Arial" w:cs="Arial"/>
              </w:rPr>
            </w:pPr>
            <w:r>
              <w:rPr>
                <w:rFonts w:ascii="Arial" w:hAnsi="Arial" w:cs="Arial"/>
              </w:rPr>
              <w:t>APP/24/00978</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47EA81A5" w:rsidR="00D873D9" w:rsidRPr="00B25729" w:rsidRDefault="00126D52" w:rsidP="00741821">
            <w:pPr>
              <w:spacing w:line="276" w:lineRule="auto"/>
              <w:rPr>
                <w:rFonts w:ascii="Arial" w:hAnsi="Arial" w:cs="Arial"/>
              </w:rPr>
            </w:pPr>
            <w:r>
              <w:rPr>
                <w:rFonts w:ascii="Arial" w:hAnsi="Arial" w:cs="Arial"/>
              </w:rPr>
              <w:t>5 The Kestrels, Eagle Avenue, Waterlooville, PO8 9GX</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1D56B606" w:rsidR="001071FC" w:rsidRPr="00787BCF" w:rsidRDefault="00126D52" w:rsidP="005B3254">
            <w:pPr>
              <w:pStyle w:val="Normal0"/>
              <w:rPr>
                <w:sz w:val="22"/>
                <w:szCs w:val="22"/>
              </w:rPr>
            </w:pPr>
            <w:r>
              <w:rPr>
                <w:sz w:val="22"/>
                <w:szCs w:val="22"/>
              </w:rPr>
              <w:t>Application to determine if prior approval is required for a proposed change of use from Commercial, Business and Service - Area Housing Office (Use Class E) to Dwellinghouses (Use Class C3) providing 2No one bed flats and 2No two bed flats (4 units) and associated alterations to doors and windows.</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2A85AE7" w:rsidR="00317486" w:rsidRPr="00B25729" w:rsidRDefault="00126D52"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lastRenderedPageBreak/>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53C33313" w14:textId="04EDC1C8" w:rsidR="00724714" w:rsidRDefault="007A213F" w:rsidP="00724714">
            <w:pPr>
              <w:spacing w:line="276" w:lineRule="auto"/>
              <w:rPr>
                <w:rFonts w:ascii="Arial" w:hAnsi="Arial" w:cs="Arial"/>
                <w:b/>
                <w:sz w:val="22"/>
                <w:szCs w:val="22"/>
              </w:rPr>
            </w:pPr>
            <w:r>
              <w:rPr>
                <w:rFonts w:ascii="Arial" w:eastAsiaTheme="minorHAnsi" w:hAnsi="Arial" w:cs="Arial"/>
                <w:sz w:val="20"/>
                <w:szCs w:val="20"/>
                <w:lang w:eastAsia="en-US"/>
              </w:rPr>
              <w:t>In this instance the development site lies beyond the 5</w:t>
            </w:r>
            <w:r w:rsidRPr="007A213F">
              <w:rPr>
                <w:rFonts w:ascii="Arial" w:eastAsiaTheme="minorHAnsi" w:hAnsi="Arial" w:cs="Arial"/>
                <w:sz w:val="20"/>
                <w:szCs w:val="20"/>
                <w:lang w:eastAsia="en-US"/>
              </w:rPr>
              <w:t>.6</w:t>
            </w:r>
            <w:r w:rsidR="00724714">
              <w:rPr>
                <w:rFonts w:ascii="Arial" w:eastAsiaTheme="minorHAnsi" w:hAnsi="Arial" w:cs="Arial"/>
                <w:sz w:val="20"/>
                <w:szCs w:val="20"/>
                <w:lang w:eastAsia="en-US"/>
              </w:rPr>
              <w:t xml:space="preserve"> </w:t>
            </w:r>
            <w:r w:rsidRPr="007A213F">
              <w:rPr>
                <w:rFonts w:ascii="Arial" w:eastAsiaTheme="minorHAnsi" w:hAnsi="Arial" w:cs="Arial"/>
                <w:sz w:val="20"/>
                <w:szCs w:val="20"/>
                <w:lang w:eastAsia="en-US"/>
              </w:rPr>
              <w:t xml:space="preserve">km </w:t>
            </w:r>
            <w:r>
              <w:rPr>
                <w:rFonts w:ascii="Arial" w:eastAsiaTheme="minorHAnsi" w:hAnsi="Arial" w:cs="Arial"/>
                <w:sz w:val="20"/>
                <w:szCs w:val="20"/>
                <w:lang w:eastAsia="en-US"/>
              </w:rPr>
              <w:t xml:space="preserve">radius of </w:t>
            </w:r>
            <w:r w:rsidRPr="007A213F">
              <w:rPr>
                <w:rFonts w:ascii="Arial" w:eastAsiaTheme="minorHAnsi" w:hAnsi="Arial" w:cs="Arial"/>
                <w:sz w:val="20"/>
                <w:szCs w:val="20"/>
                <w:lang w:eastAsia="en-US"/>
              </w:rPr>
              <w:t xml:space="preserve">Chichester &amp; Langstone Harbours SPA/Ramsar. </w:t>
            </w:r>
            <w:r w:rsidR="00724714">
              <w:rPr>
                <w:rFonts w:ascii="Arial" w:eastAsiaTheme="minorHAnsi" w:hAnsi="Arial" w:cs="Arial"/>
                <w:sz w:val="20"/>
                <w:szCs w:val="20"/>
                <w:lang w:eastAsia="en-US"/>
              </w:rPr>
              <w:t>Therefore,</w:t>
            </w:r>
            <w:r>
              <w:rPr>
                <w:rFonts w:ascii="Arial" w:eastAsiaTheme="minorHAnsi" w:hAnsi="Arial" w:cs="Arial"/>
                <w:sz w:val="20"/>
                <w:szCs w:val="20"/>
                <w:lang w:eastAsia="en-US"/>
              </w:rPr>
              <w:t xml:space="preserve"> the net increase in housing development is unlikely to result in increased recreational disturbance impacts </w:t>
            </w:r>
            <w:r w:rsidR="00724714">
              <w:rPr>
                <w:rFonts w:ascii="Arial" w:eastAsiaTheme="minorHAnsi" w:hAnsi="Arial" w:cs="Arial"/>
                <w:sz w:val="20"/>
                <w:szCs w:val="20"/>
                <w:lang w:eastAsia="en-US"/>
              </w:rPr>
              <w:t xml:space="preserve">on </w:t>
            </w:r>
            <w:r>
              <w:rPr>
                <w:rFonts w:ascii="Arial" w:eastAsiaTheme="minorHAnsi" w:hAnsi="Arial" w:cs="Arial"/>
                <w:sz w:val="20"/>
                <w:szCs w:val="20"/>
                <w:lang w:eastAsia="en-US"/>
              </w:rPr>
              <w:t xml:space="preserve">the integrity of the Solent SPA sites. </w:t>
            </w:r>
            <w:r w:rsidR="00724714" w:rsidRPr="007A213F">
              <w:rPr>
                <w:rFonts w:ascii="Arial" w:eastAsiaTheme="minorHAnsi" w:hAnsi="Arial" w:cs="Arial"/>
                <w:sz w:val="20"/>
                <w:szCs w:val="20"/>
                <w:lang w:eastAsia="en-US"/>
              </w:rPr>
              <w:t xml:space="preserve">As a result, </w:t>
            </w:r>
            <w:r w:rsidR="00724714">
              <w:rPr>
                <w:rFonts w:ascii="Arial" w:eastAsiaTheme="minorHAnsi" w:hAnsi="Arial" w:cs="Arial"/>
                <w:sz w:val="20"/>
                <w:szCs w:val="20"/>
                <w:lang w:eastAsia="en-US"/>
              </w:rPr>
              <w:t xml:space="preserve">it </w:t>
            </w:r>
            <w:r w:rsidR="00724714" w:rsidRPr="007A213F">
              <w:rPr>
                <w:rFonts w:ascii="Arial" w:eastAsiaTheme="minorHAnsi" w:hAnsi="Arial" w:cs="Arial"/>
                <w:sz w:val="20"/>
                <w:szCs w:val="20"/>
                <w:lang w:eastAsia="en-US"/>
              </w:rPr>
              <w:t xml:space="preserve">would be </w:t>
            </w:r>
            <w:r w:rsidR="00724714">
              <w:rPr>
                <w:rFonts w:ascii="Arial" w:eastAsiaTheme="minorHAnsi" w:hAnsi="Arial" w:cs="Arial"/>
                <w:sz w:val="20"/>
                <w:szCs w:val="20"/>
                <w:lang w:eastAsia="en-US"/>
              </w:rPr>
              <w:t>un</w:t>
            </w:r>
            <w:r w:rsidR="00724714" w:rsidRPr="007A213F">
              <w:rPr>
                <w:rFonts w:ascii="Arial" w:eastAsiaTheme="minorHAnsi" w:hAnsi="Arial" w:cs="Arial"/>
                <w:sz w:val="20"/>
                <w:szCs w:val="20"/>
                <w:lang w:eastAsia="en-US"/>
              </w:rPr>
              <w:t>likely</w:t>
            </w:r>
            <w:r w:rsidR="00724714">
              <w:rPr>
                <w:rFonts w:ascii="Arial" w:eastAsiaTheme="minorHAnsi" w:hAnsi="Arial" w:cs="Arial"/>
                <w:sz w:val="20"/>
                <w:szCs w:val="20"/>
                <w:lang w:eastAsia="en-US"/>
              </w:rPr>
              <w:t xml:space="preserve"> to have any</w:t>
            </w:r>
            <w:r w:rsidR="00724714" w:rsidRPr="007A213F">
              <w:rPr>
                <w:rFonts w:ascii="Arial" w:eastAsiaTheme="minorHAnsi" w:hAnsi="Arial" w:cs="Arial"/>
                <w:sz w:val="20"/>
                <w:szCs w:val="20"/>
                <w:lang w:eastAsia="en-US"/>
              </w:rPr>
              <w:t xml:space="preserve"> significant effect to the Chichester &amp; Langstone Harbours SPA due to recreation.</w:t>
            </w:r>
          </w:p>
          <w:p w14:paraId="054C7086" w14:textId="028B4F66" w:rsidR="007A213F" w:rsidRDefault="007A213F" w:rsidP="007A213F">
            <w:pPr>
              <w:spacing w:after="160" w:line="276" w:lineRule="auto"/>
              <w:rPr>
                <w:rFonts w:ascii="Arial" w:eastAsiaTheme="minorHAnsi" w:hAnsi="Arial" w:cs="Arial"/>
                <w:sz w:val="20"/>
                <w:szCs w:val="20"/>
                <w:lang w:eastAsia="en-US"/>
              </w:rPr>
            </w:pPr>
          </w:p>
          <w:p w14:paraId="116F0DB5" w14:textId="3571BA52" w:rsidR="00622604" w:rsidRPr="00724714" w:rsidRDefault="007A213F" w:rsidP="00724714">
            <w:pPr>
              <w:spacing w:after="160" w:line="276" w:lineRule="auto"/>
              <w:rPr>
                <w:rFonts w:ascii="Arial" w:eastAsiaTheme="minorHAnsi" w:hAnsi="Arial" w:cs="Arial"/>
                <w:b/>
                <w:bCs/>
                <w:sz w:val="20"/>
                <w:szCs w:val="20"/>
                <w:lang w:eastAsia="en-US"/>
              </w:rPr>
            </w:pPr>
            <w:r w:rsidRPr="007A213F">
              <w:rPr>
                <w:rFonts w:ascii="Arial" w:eastAsiaTheme="minorHAnsi" w:hAnsi="Arial" w:cs="Arial"/>
                <w:sz w:val="20"/>
                <w:szCs w:val="20"/>
                <w:lang w:eastAsia="en-US"/>
              </w:rPr>
              <w:t>Paragraph 6.4 of the Solent Recreation Mitigation Strategy sets out that the “developer contribution will be required for every net additional dwelling within 5.6 kilometres of the boundaries of the Solent Special Protection Areas” (see para 6.3).</w:t>
            </w:r>
            <w:r w:rsidR="00724714">
              <w:rPr>
                <w:rFonts w:ascii="Arial" w:eastAsiaTheme="minorHAnsi" w:hAnsi="Arial" w:cs="Arial"/>
                <w:sz w:val="20"/>
                <w:szCs w:val="20"/>
                <w:lang w:eastAsia="en-US"/>
              </w:rPr>
              <w:t xml:space="preserve"> Since this site lies beyond that 5.6 km radius, then no such developer contribution is required in this instance. </w:t>
            </w: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39873FFB" w14:textId="77777777" w:rsidR="004C74D6" w:rsidRPr="004C74D6" w:rsidRDefault="004C74D6" w:rsidP="004C74D6">
            <w:pPr>
              <w:spacing w:after="160" w:line="276" w:lineRule="auto"/>
              <w:rPr>
                <w:rFonts w:ascii="Arial" w:hAnsi="Arial" w:cs="Arial"/>
                <w:b/>
                <w:bCs/>
                <w:sz w:val="20"/>
                <w:szCs w:val="20"/>
              </w:rPr>
            </w:pPr>
            <w:r w:rsidRPr="004C74D6">
              <w:rPr>
                <w:rFonts w:ascii="Arial" w:hAnsi="Arial" w:cs="Arial"/>
                <w:sz w:val="20"/>
                <w:szCs w:val="20"/>
              </w:rPr>
              <w:t>The proposed development is within the catchment of a wastewater treatment works that would drain into the Chichester and Langstone Harbours SPA.</w:t>
            </w:r>
          </w:p>
          <w:p w14:paraId="7D5665A7" w14:textId="4E0C0526" w:rsidR="004C74D6" w:rsidRPr="004C74D6" w:rsidRDefault="004C74D6" w:rsidP="004C74D6">
            <w:pPr>
              <w:spacing w:after="160" w:line="276" w:lineRule="auto"/>
              <w:rPr>
                <w:rFonts w:ascii="Arial" w:hAnsi="Arial" w:cs="Arial"/>
                <w:b/>
                <w:bCs/>
                <w:sz w:val="20"/>
                <w:szCs w:val="20"/>
              </w:rPr>
            </w:pPr>
            <w:r w:rsidRPr="004C74D6">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4C74D6">
              <w:rPr>
                <w:rFonts w:ascii="Arial" w:hAnsi="Arial" w:cs="Arial"/>
                <w:sz w:val="20"/>
                <w:szCs w:val="20"/>
              </w:rPr>
              <w:t>as a result of</w:t>
            </w:r>
            <w:proofErr w:type="gramEnd"/>
            <w:r w:rsidRPr="004C74D6">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7686BB17" w14:textId="77777777" w:rsidR="004C74D6" w:rsidRPr="004C74D6" w:rsidRDefault="004C74D6" w:rsidP="004C74D6">
            <w:pPr>
              <w:spacing w:after="160" w:line="276" w:lineRule="auto"/>
              <w:rPr>
                <w:rFonts w:ascii="Arial" w:hAnsi="Arial" w:cs="Arial"/>
                <w:b/>
                <w:bCs/>
                <w:sz w:val="20"/>
                <w:szCs w:val="20"/>
              </w:rPr>
            </w:pPr>
            <w:r w:rsidRPr="004C74D6">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4C74D6">
              <w:rPr>
                <w:rFonts w:ascii="Arial" w:hAnsi="Arial" w:cs="Arial"/>
                <w:sz w:val="20"/>
                <w:szCs w:val="20"/>
              </w:rPr>
              <w:t>PfSH</w:t>
            </w:r>
            <w:proofErr w:type="spellEnd"/>
            <w:r w:rsidRPr="004C74D6">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4C74D6">
              <w:rPr>
                <w:rFonts w:ascii="Arial" w:hAnsi="Arial" w:cs="Arial"/>
                <w:sz w:val="20"/>
                <w:szCs w:val="20"/>
              </w:rPr>
              <w:t>PfSH</w:t>
            </w:r>
            <w:proofErr w:type="spellEnd"/>
            <w:r w:rsidRPr="004C74D6">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6B951713" w14:textId="3E2E6E54" w:rsidR="004C74D6" w:rsidRPr="004C74D6" w:rsidRDefault="004C74D6" w:rsidP="004C74D6">
            <w:pPr>
              <w:spacing w:after="160" w:line="276" w:lineRule="auto"/>
              <w:rPr>
                <w:rFonts w:ascii="Arial" w:hAnsi="Arial" w:cs="Arial"/>
                <w:b/>
                <w:bCs/>
                <w:sz w:val="20"/>
                <w:szCs w:val="20"/>
              </w:rPr>
            </w:pPr>
            <w:r w:rsidRPr="004C74D6">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4C74D6">
              <w:rPr>
                <w:rFonts w:ascii="Arial" w:hAnsi="Arial" w:cs="Arial"/>
                <w:sz w:val="20"/>
                <w:szCs w:val="20"/>
              </w:rPr>
              <w:t>account</w:t>
            </w:r>
            <w:proofErr w:type="gramEnd"/>
            <w:r w:rsidRPr="004C74D6">
              <w:rPr>
                <w:rFonts w:ascii="Arial" w:hAnsi="Arial" w:cs="Arial"/>
                <w:sz w:val="20"/>
                <w:szCs w:val="20"/>
              </w:rPr>
              <w:t xml:space="preserve"> and it is the ‘net’ nutrient emissions into European Sites that is critical.</w:t>
            </w:r>
          </w:p>
          <w:p w14:paraId="51A33753" w14:textId="77777777" w:rsidR="004C74D6" w:rsidRPr="004C74D6" w:rsidRDefault="004C74D6" w:rsidP="004C74D6">
            <w:pPr>
              <w:spacing w:after="160" w:line="276" w:lineRule="auto"/>
              <w:rPr>
                <w:rFonts w:ascii="Arial" w:hAnsi="Arial" w:cs="Arial"/>
                <w:b/>
                <w:bCs/>
                <w:sz w:val="20"/>
                <w:szCs w:val="20"/>
              </w:rPr>
            </w:pPr>
            <w:r w:rsidRPr="004C74D6">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4C74D6">
              <w:rPr>
                <w:rFonts w:ascii="Arial" w:hAnsi="Arial" w:cs="Arial"/>
                <w:sz w:val="20"/>
                <w:szCs w:val="20"/>
              </w:rPr>
              <w:t>taken into account</w:t>
            </w:r>
            <w:proofErr w:type="gramEnd"/>
            <w:r w:rsidRPr="004C74D6">
              <w:rPr>
                <w:rFonts w:ascii="Arial" w:hAnsi="Arial" w:cs="Arial"/>
                <w:sz w:val="20"/>
                <w:szCs w:val="20"/>
              </w:rPr>
              <w:t xml:space="preserve">. </w:t>
            </w:r>
          </w:p>
          <w:p w14:paraId="596EEE1D" w14:textId="77777777" w:rsidR="004C74D6" w:rsidRPr="004C74D6" w:rsidRDefault="004C74D6" w:rsidP="004C74D6">
            <w:pPr>
              <w:spacing w:after="160" w:line="276" w:lineRule="auto"/>
              <w:rPr>
                <w:rFonts w:ascii="Arial" w:hAnsi="Arial" w:cs="Arial"/>
                <w:b/>
                <w:bCs/>
                <w:sz w:val="20"/>
                <w:szCs w:val="20"/>
              </w:rPr>
            </w:pPr>
            <w:r w:rsidRPr="004C74D6">
              <w:rPr>
                <w:rFonts w:ascii="Arial" w:hAnsi="Arial" w:cs="Arial"/>
                <w:sz w:val="20"/>
                <w:szCs w:val="20"/>
              </w:rPr>
              <w:lastRenderedPageBreak/>
              <w:t>As a result, there would be a likely significant effect to the following Solent European Sites due to water quality:</w:t>
            </w:r>
          </w:p>
          <w:p w14:paraId="0FB1A4C8" w14:textId="77777777" w:rsidR="004C74D6" w:rsidRPr="004C74D6" w:rsidRDefault="004C74D6" w:rsidP="004C74D6">
            <w:pPr>
              <w:numPr>
                <w:ilvl w:val="0"/>
                <w:numId w:val="4"/>
              </w:numPr>
              <w:spacing w:after="160" w:line="276" w:lineRule="auto"/>
              <w:ind w:left="274" w:hanging="141"/>
              <w:contextualSpacing/>
              <w:rPr>
                <w:rFonts w:ascii="Arial" w:hAnsi="Arial" w:cs="Arial"/>
                <w:b/>
                <w:bCs/>
                <w:sz w:val="20"/>
                <w:szCs w:val="20"/>
              </w:rPr>
            </w:pPr>
            <w:r w:rsidRPr="004C74D6">
              <w:rPr>
                <w:rFonts w:ascii="Arial" w:hAnsi="Arial" w:cs="Arial"/>
                <w:sz w:val="20"/>
                <w:szCs w:val="20"/>
              </w:rPr>
              <w:t xml:space="preserve">Chichester &amp; Langstone Harbours Special Protection Area (SPA) </w:t>
            </w:r>
          </w:p>
          <w:p w14:paraId="2D0B42C2" w14:textId="77777777" w:rsidR="004C74D6" w:rsidRPr="004C74D6" w:rsidRDefault="004C74D6" w:rsidP="004C74D6">
            <w:pPr>
              <w:numPr>
                <w:ilvl w:val="0"/>
                <w:numId w:val="4"/>
              </w:numPr>
              <w:spacing w:after="160" w:line="276" w:lineRule="auto"/>
              <w:ind w:left="274" w:hanging="141"/>
              <w:contextualSpacing/>
              <w:rPr>
                <w:rFonts w:ascii="Arial" w:hAnsi="Arial" w:cs="Arial"/>
                <w:b/>
                <w:bCs/>
                <w:sz w:val="20"/>
                <w:szCs w:val="20"/>
              </w:rPr>
            </w:pPr>
            <w:r w:rsidRPr="004C74D6">
              <w:rPr>
                <w:rFonts w:ascii="Arial" w:hAnsi="Arial" w:cs="Arial"/>
                <w:sz w:val="20"/>
                <w:szCs w:val="20"/>
              </w:rPr>
              <w:t>Chichester &amp; Langstone Harbours Ramsar site</w:t>
            </w:r>
          </w:p>
          <w:p w14:paraId="240CC580" w14:textId="77777777" w:rsidR="004C74D6" w:rsidRPr="004C74D6" w:rsidRDefault="004C74D6" w:rsidP="004C74D6">
            <w:pPr>
              <w:numPr>
                <w:ilvl w:val="0"/>
                <w:numId w:val="4"/>
              </w:numPr>
              <w:spacing w:after="160" w:line="276" w:lineRule="auto"/>
              <w:ind w:left="274" w:hanging="141"/>
              <w:contextualSpacing/>
              <w:rPr>
                <w:rFonts w:ascii="Arial" w:hAnsi="Arial" w:cs="Arial"/>
                <w:b/>
                <w:bCs/>
                <w:sz w:val="20"/>
                <w:szCs w:val="20"/>
              </w:rPr>
            </w:pPr>
            <w:r w:rsidRPr="004C74D6">
              <w:rPr>
                <w:rFonts w:ascii="Arial" w:hAnsi="Arial" w:cs="Arial"/>
                <w:sz w:val="20"/>
                <w:szCs w:val="20"/>
              </w:rPr>
              <w:t>Solent Maritime Special Area of Conservation (SAC)</w:t>
            </w:r>
          </w:p>
          <w:p w14:paraId="19017BBF" w14:textId="77777777" w:rsidR="004C74D6" w:rsidRPr="004C74D6" w:rsidRDefault="004C74D6" w:rsidP="004C74D6">
            <w:pPr>
              <w:numPr>
                <w:ilvl w:val="0"/>
                <w:numId w:val="4"/>
              </w:numPr>
              <w:spacing w:after="160" w:line="276" w:lineRule="auto"/>
              <w:ind w:left="274" w:hanging="141"/>
              <w:contextualSpacing/>
              <w:rPr>
                <w:rFonts w:ascii="Arial" w:hAnsi="Arial" w:cs="Arial"/>
                <w:b/>
                <w:bCs/>
                <w:sz w:val="20"/>
                <w:szCs w:val="20"/>
              </w:rPr>
            </w:pPr>
            <w:r w:rsidRPr="004C74D6">
              <w:rPr>
                <w:rFonts w:ascii="Arial" w:hAnsi="Arial" w:cs="Arial"/>
                <w:sz w:val="20"/>
                <w:szCs w:val="20"/>
              </w:rPr>
              <w:t>Solent and Dorset Coast Special Protection Area (SPA)</w:t>
            </w:r>
          </w:p>
          <w:p w14:paraId="68F5035C" w14:textId="77777777" w:rsidR="004C74D6" w:rsidRPr="004C74D6" w:rsidRDefault="004C74D6" w:rsidP="004C74D6">
            <w:pPr>
              <w:numPr>
                <w:ilvl w:val="0"/>
                <w:numId w:val="4"/>
              </w:numPr>
              <w:spacing w:after="160" w:line="276" w:lineRule="auto"/>
              <w:ind w:left="274" w:hanging="141"/>
              <w:contextualSpacing/>
              <w:rPr>
                <w:rFonts w:ascii="Arial" w:hAnsi="Arial" w:cs="Arial"/>
                <w:b/>
                <w:bCs/>
                <w:sz w:val="20"/>
                <w:szCs w:val="20"/>
              </w:rPr>
            </w:pPr>
            <w:r w:rsidRPr="004C74D6">
              <w:rPr>
                <w:rFonts w:ascii="Arial" w:hAnsi="Arial" w:cs="Arial"/>
                <w:sz w:val="20"/>
                <w:szCs w:val="20"/>
              </w:rPr>
              <w:t>Solent and Southampton Water SPA</w:t>
            </w:r>
          </w:p>
          <w:p w14:paraId="1A8ECA60" w14:textId="77777777" w:rsidR="004C74D6" w:rsidRPr="004C74D6" w:rsidRDefault="004C74D6" w:rsidP="004C74D6">
            <w:pPr>
              <w:numPr>
                <w:ilvl w:val="0"/>
                <w:numId w:val="4"/>
              </w:numPr>
              <w:spacing w:after="160" w:line="276" w:lineRule="auto"/>
              <w:ind w:left="274" w:hanging="141"/>
              <w:contextualSpacing/>
              <w:rPr>
                <w:rFonts w:ascii="Arial" w:hAnsi="Arial" w:cs="Arial"/>
                <w:b/>
                <w:bCs/>
                <w:sz w:val="20"/>
                <w:szCs w:val="20"/>
              </w:rPr>
            </w:pPr>
            <w:r w:rsidRPr="004C74D6">
              <w:rPr>
                <w:rFonts w:ascii="Arial" w:hAnsi="Arial" w:cs="Arial"/>
                <w:sz w:val="20"/>
                <w:szCs w:val="20"/>
              </w:rPr>
              <w:t>Solent and Southampton Water Ramsar</w:t>
            </w:r>
          </w:p>
          <w:p w14:paraId="72F67234" w14:textId="77777777" w:rsidR="004C74D6" w:rsidRPr="004C74D6" w:rsidRDefault="004C74D6" w:rsidP="004C74D6">
            <w:pPr>
              <w:numPr>
                <w:ilvl w:val="0"/>
                <w:numId w:val="4"/>
              </w:numPr>
              <w:spacing w:after="160" w:line="276" w:lineRule="auto"/>
              <w:ind w:left="274" w:hanging="141"/>
              <w:contextualSpacing/>
              <w:rPr>
                <w:rFonts w:ascii="Arial" w:hAnsi="Arial" w:cs="Arial"/>
                <w:b/>
                <w:bCs/>
                <w:sz w:val="20"/>
                <w:szCs w:val="20"/>
              </w:rPr>
            </w:pPr>
            <w:r w:rsidRPr="004C74D6">
              <w:rPr>
                <w:rFonts w:ascii="Arial" w:hAnsi="Arial" w:cs="Arial"/>
                <w:sz w:val="20"/>
                <w:szCs w:val="20"/>
              </w:rPr>
              <w:t>Portsmouth Harbour SPA</w:t>
            </w:r>
          </w:p>
          <w:p w14:paraId="738830F8" w14:textId="77777777" w:rsidR="004C74D6" w:rsidRPr="004C74D6" w:rsidRDefault="004C74D6" w:rsidP="004C74D6">
            <w:pPr>
              <w:numPr>
                <w:ilvl w:val="0"/>
                <w:numId w:val="4"/>
              </w:numPr>
              <w:spacing w:after="160" w:line="276" w:lineRule="auto"/>
              <w:ind w:left="274" w:hanging="141"/>
              <w:contextualSpacing/>
              <w:rPr>
                <w:rFonts w:ascii="Arial" w:hAnsi="Arial" w:cs="Arial"/>
                <w:b/>
                <w:bCs/>
                <w:sz w:val="20"/>
                <w:szCs w:val="20"/>
              </w:rPr>
            </w:pPr>
            <w:r w:rsidRPr="004C74D6">
              <w:rPr>
                <w:rFonts w:ascii="Arial" w:hAnsi="Arial" w:cs="Arial"/>
                <w:sz w:val="20"/>
                <w:szCs w:val="20"/>
              </w:rPr>
              <w:t>Portsmouth Harbour Ramsar</w:t>
            </w:r>
          </w:p>
          <w:p w14:paraId="4ACB9281" w14:textId="77777777" w:rsidR="004C74D6" w:rsidRPr="004C74D6" w:rsidRDefault="004C74D6" w:rsidP="004C74D6">
            <w:pPr>
              <w:numPr>
                <w:ilvl w:val="0"/>
                <w:numId w:val="4"/>
              </w:numPr>
              <w:spacing w:after="160" w:line="276" w:lineRule="auto"/>
              <w:ind w:left="274" w:hanging="141"/>
              <w:contextualSpacing/>
              <w:rPr>
                <w:rFonts w:ascii="Arial" w:hAnsi="Arial" w:cs="Arial"/>
                <w:sz w:val="20"/>
                <w:szCs w:val="20"/>
              </w:rPr>
            </w:pPr>
            <w:r w:rsidRPr="004C74D6">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391F1A5E" w14:textId="1539F440" w:rsidR="00944107" w:rsidRPr="00CE06DA" w:rsidRDefault="00CE06DA" w:rsidP="00741821">
            <w:pPr>
              <w:spacing w:line="276" w:lineRule="auto"/>
              <w:rPr>
                <w:rFonts w:ascii="Arial" w:hAnsi="Arial" w:cs="Arial"/>
                <w:sz w:val="20"/>
                <w:szCs w:val="20"/>
              </w:rPr>
            </w:pPr>
            <w:r w:rsidRPr="00CE06DA">
              <w:rPr>
                <w:rFonts w:ascii="Arial" w:hAnsi="Arial" w:cs="Arial"/>
                <w:sz w:val="20"/>
                <w:szCs w:val="20"/>
              </w:rPr>
              <w:t>Not relevant</w:t>
            </w:r>
          </w:p>
          <w:p w14:paraId="032715AB" w14:textId="77777777" w:rsidR="00CE06DA" w:rsidRPr="00CE06DA" w:rsidRDefault="00CE06DA" w:rsidP="00741821">
            <w:pPr>
              <w:spacing w:line="276" w:lineRule="auto"/>
              <w:rPr>
                <w:rFonts w:ascii="Arial" w:hAnsi="Arial" w:cs="Arial"/>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004E5C5E" w14:textId="635EF257" w:rsidR="00CE06DA" w:rsidRPr="00CE06DA" w:rsidRDefault="00CE06DA" w:rsidP="00CE06DA">
            <w:pPr>
              <w:spacing w:after="160" w:line="276" w:lineRule="auto"/>
              <w:rPr>
                <w:rFonts w:ascii="Arial" w:eastAsiaTheme="minorHAnsi" w:hAnsi="Arial" w:cs="Arial"/>
                <w:sz w:val="20"/>
                <w:szCs w:val="20"/>
                <w:lang w:eastAsia="en-US"/>
              </w:rPr>
            </w:pPr>
            <w:r w:rsidRPr="00CE06DA">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CE06DA">
              <w:rPr>
                <w:rFonts w:ascii="Arial" w:eastAsiaTheme="minorHAnsi" w:hAnsi="Arial" w:cs="Arial"/>
                <w:sz w:val="20"/>
                <w:szCs w:val="20"/>
                <w:lang w:eastAsia="en-US"/>
              </w:rPr>
              <w:t>as a result of</w:t>
            </w:r>
            <w:proofErr w:type="gramEnd"/>
            <w:r w:rsidRPr="00CE06DA">
              <w:rPr>
                <w:rFonts w:ascii="Arial" w:eastAsiaTheme="minorHAnsi" w:hAnsi="Arial" w:cs="Arial"/>
                <w:sz w:val="20"/>
                <w:szCs w:val="20"/>
                <w:lang w:eastAsia="en-US"/>
              </w:rPr>
              <w:t xml:space="preserve"> new development, is likely. As such, </w:t>
            </w:r>
            <w:proofErr w:type="gramStart"/>
            <w:r w:rsidRPr="00CE06DA">
              <w:rPr>
                <w:rFonts w:ascii="Arial" w:eastAsiaTheme="minorHAnsi" w:hAnsi="Arial" w:cs="Arial"/>
                <w:sz w:val="20"/>
                <w:szCs w:val="20"/>
                <w:lang w:eastAsia="en-US"/>
              </w:rPr>
              <w:t>in order to</w:t>
            </w:r>
            <w:proofErr w:type="gramEnd"/>
            <w:r w:rsidRPr="00CE06DA">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2859161D" w14:textId="4C83D815" w:rsidR="00CE06DA" w:rsidRPr="00CE06DA" w:rsidRDefault="00CE06DA" w:rsidP="00CE06DA">
            <w:pPr>
              <w:spacing w:after="160" w:line="276" w:lineRule="auto"/>
              <w:rPr>
                <w:rFonts w:ascii="Arial" w:eastAsiaTheme="minorHAnsi" w:hAnsi="Arial" w:cs="Arial"/>
                <w:sz w:val="20"/>
                <w:szCs w:val="20"/>
                <w:lang w:eastAsia="en-US"/>
              </w:rPr>
            </w:pPr>
            <w:r w:rsidRPr="00CE06DA">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55C6A04B" w14:textId="79058DB8" w:rsidR="00CE06DA" w:rsidRPr="00CE06DA" w:rsidRDefault="00CE06DA" w:rsidP="00CE06DA">
            <w:pPr>
              <w:spacing w:after="160" w:line="276" w:lineRule="auto"/>
              <w:rPr>
                <w:rFonts w:ascii="Arial" w:eastAsiaTheme="minorHAnsi" w:hAnsi="Arial" w:cs="Arial"/>
                <w:sz w:val="20"/>
                <w:szCs w:val="20"/>
                <w:lang w:eastAsia="en-US"/>
              </w:rPr>
            </w:pPr>
            <w:r w:rsidRPr="00CE06DA">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66DA6FCC" w14:textId="651AC1DB" w:rsidR="00CE06DA" w:rsidRPr="00CE06DA" w:rsidRDefault="00CE06DA" w:rsidP="00CE06DA">
            <w:pPr>
              <w:spacing w:after="160" w:line="276" w:lineRule="auto"/>
              <w:rPr>
                <w:rFonts w:ascii="Arial" w:eastAsiaTheme="minorHAnsi" w:hAnsi="Arial" w:cs="Arial"/>
                <w:sz w:val="20"/>
                <w:szCs w:val="20"/>
                <w:lang w:eastAsia="en-US"/>
              </w:rPr>
            </w:pPr>
            <w:r w:rsidRPr="00CE06DA">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64FFC098" w14:textId="77777777" w:rsidR="00CE06DA" w:rsidRPr="00CE06DA" w:rsidRDefault="00CE06DA" w:rsidP="00CE06DA">
            <w:pPr>
              <w:spacing w:after="160" w:line="276" w:lineRule="auto"/>
              <w:rPr>
                <w:rFonts w:ascii="Arial" w:eastAsiaTheme="minorHAnsi" w:hAnsi="Arial" w:cs="Arial"/>
                <w:sz w:val="20"/>
                <w:szCs w:val="20"/>
                <w:lang w:eastAsia="en-US"/>
              </w:rPr>
            </w:pPr>
            <w:r w:rsidRPr="00CE06DA">
              <w:rPr>
                <w:rFonts w:ascii="Arial" w:eastAsiaTheme="minorHAnsi" w:hAnsi="Arial" w:cs="Arial"/>
                <w:sz w:val="20"/>
                <w:szCs w:val="20"/>
                <w:lang w:eastAsia="en-US"/>
              </w:rPr>
              <w:t xml:space="preserve">As set out in the Position Statement and Mitigation Plan for Nutrient Neutral </w:t>
            </w:r>
            <w:proofErr w:type="gramStart"/>
            <w:r w:rsidRPr="00CE06DA">
              <w:rPr>
                <w:rFonts w:ascii="Arial" w:eastAsiaTheme="minorHAnsi" w:hAnsi="Arial" w:cs="Arial"/>
                <w:sz w:val="20"/>
                <w:szCs w:val="20"/>
                <w:lang w:eastAsia="en-US"/>
              </w:rPr>
              <w:t xml:space="preserve">Development, </w:t>
            </w:r>
            <w:r w:rsidRPr="00CE06DA">
              <w:rPr>
                <w:rFonts w:ascii="Arial" w:hAnsi="Arial" w:cs="Arial"/>
                <w:i/>
                <w:iCs/>
                <w:sz w:val="20"/>
                <w:szCs w:val="20"/>
                <w:u w:val="single"/>
              </w:rPr>
              <w:t xml:space="preserve"> as</w:t>
            </w:r>
            <w:proofErr w:type="gramEnd"/>
            <w:r w:rsidRPr="00CE06DA">
              <w:rPr>
                <w:rFonts w:ascii="Arial" w:hAnsi="Arial" w:cs="Arial"/>
                <w:i/>
                <w:iCs/>
                <w:sz w:val="20"/>
                <w:szCs w:val="20"/>
                <w:u w:val="single"/>
              </w:rPr>
              <w:t xml:space="preserve"> of 1 April 2024 </w:t>
            </w:r>
            <w:r w:rsidRPr="00CE06DA">
              <w:rPr>
                <w:rFonts w:ascii="Arial" w:eastAsiaTheme="minorHAnsi" w:hAnsi="Arial" w:cs="Arial"/>
                <w:sz w:val="20"/>
                <w:szCs w:val="20"/>
                <w:lang w:eastAsia="en-US"/>
              </w:rPr>
              <w:t>an appropriate scale of mitigation for this scheme would be:</w:t>
            </w:r>
          </w:p>
          <w:bookmarkStart w:id="0" w:name="_MON_1653989736"/>
          <w:bookmarkEnd w:id="0"/>
          <w:p w14:paraId="428C7F1B" w14:textId="585BC7BA" w:rsidR="00CE06DA" w:rsidRPr="00CE06DA" w:rsidRDefault="007341F7" w:rsidP="00CE06DA">
            <w:pPr>
              <w:spacing w:after="160" w:line="276" w:lineRule="auto"/>
              <w:rPr>
                <w:rFonts w:ascii="Arial" w:eastAsiaTheme="minorHAnsi" w:hAnsi="Arial" w:cs="Arial"/>
                <w:sz w:val="20"/>
                <w:szCs w:val="20"/>
                <w:lang w:eastAsia="en-US"/>
              </w:rPr>
            </w:pPr>
            <w:r w:rsidRPr="00CE06DA">
              <w:rPr>
                <w:rFonts w:ascii="Arial" w:eastAsiaTheme="minorHAnsi" w:hAnsi="Arial" w:cs="Arial"/>
                <w:sz w:val="20"/>
                <w:szCs w:val="20"/>
                <w:lang w:eastAsia="en-US"/>
              </w:rPr>
              <w:object w:dxaOrig="6671" w:dyaOrig="2773" w14:anchorId="540C10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33pt;height:137.25pt" o:ole="">
                  <v:imagedata r:id="rId9" o:title=""/>
                </v:shape>
                <o:OLEObject Type="Embed" ProgID="Excel.Sheet.12" ShapeID="_x0000_i1029" DrawAspect="Content" ObjectID="_1798872060" r:id="rId10"/>
              </w:object>
            </w:r>
          </w:p>
          <w:p w14:paraId="12F81BF6" w14:textId="4E8BCBB2" w:rsidR="008565C0" w:rsidRDefault="00CE06DA" w:rsidP="00741821">
            <w:pPr>
              <w:spacing w:line="276" w:lineRule="auto"/>
              <w:rPr>
                <w:rFonts w:ascii="Arial" w:hAnsi="Arial" w:cs="Arial"/>
                <w:sz w:val="22"/>
                <w:szCs w:val="22"/>
              </w:rPr>
            </w:pPr>
            <w:r w:rsidRPr="00CE06DA">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CE06DA">
              <w:rPr>
                <w:rFonts w:ascii="Arial" w:eastAsiaTheme="minorHAnsi" w:hAnsi="Arial" w:cs="Arial"/>
                <w:sz w:val="20"/>
                <w:szCs w:val="20"/>
                <w:lang w:eastAsia="en-US"/>
              </w:rPr>
              <w:t>As long as</w:t>
            </w:r>
            <w:proofErr w:type="gramEnd"/>
            <w:r w:rsidRPr="00CE06DA">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7341F7" w:rsidRPr="00C6619F" w14:paraId="525874DE" w14:textId="77777777" w:rsidTr="00741821">
        <w:tc>
          <w:tcPr>
            <w:tcW w:w="9608" w:type="dxa"/>
            <w:gridSpan w:val="3"/>
          </w:tcPr>
          <w:p w14:paraId="3582FC0D" w14:textId="77777777" w:rsidR="007341F7" w:rsidRPr="00DD2B6F" w:rsidRDefault="007341F7" w:rsidP="007341F7">
            <w:pPr>
              <w:rPr>
                <w:rFonts w:ascii="Arial" w:hAnsi="Arial" w:cs="Arial"/>
                <w:sz w:val="20"/>
                <w:szCs w:val="20"/>
              </w:rPr>
            </w:pPr>
            <w:r w:rsidRPr="00DD2B6F">
              <w:rPr>
                <w:rFonts w:ascii="Arial" w:hAnsi="Arial" w:cs="Arial"/>
                <w:sz w:val="20"/>
                <w:szCs w:val="20"/>
              </w:rPr>
              <w:t xml:space="preserve">This assessment represents Havant Borough </w:t>
            </w:r>
            <w:r>
              <w:rPr>
                <w:rFonts w:ascii="Arial" w:hAnsi="Arial" w:cs="Arial"/>
                <w:sz w:val="20"/>
                <w:szCs w:val="20"/>
              </w:rPr>
              <w:t>C</w:t>
            </w:r>
            <w:r w:rsidRPr="00DD2B6F">
              <w:rPr>
                <w:rFonts w:ascii="Arial" w:hAnsi="Arial" w:cs="Arial"/>
                <w:sz w:val="20"/>
                <w:szCs w:val="20"/>
              </w:rPr>
              <w:t>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D0C58B5" w14:textId="77777777" w:rsidR="007341F7" w:rsidRPr="00DD2B6F" w:rsidRDefault="007341F7" w:rsidP="007341F7">
            <w:pPr>
              <w:rPr>
                <w:rFonts w:ascii="Arial" w:hAnsi="Arial" w:cs="Arial"/>
                <w:sz w:val="20"/>
                <w:szCs w:val="20"/>
              </w:rPr>
            </w:pPr>
          </w:p>
          <w:p w14:paraId="5DB41DB9" w14:textId="77777777" w:rsidR="007341F7" w:rsidRPr="00DD2B6F" w:rsidRDefault="007341F7" w:rsidP="007341F7">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61E539B7" w14:textId="77777777" w:rsidR="007341F7" w:rsidRPr="00DD2B6F" w:rsidRDefault="007341F7" w:rsidP="007341F7">
            <w:pPr>
              <w:spacing w:line="276" w:lineRule="auto"/>
              <w:rPr>
                <w:rFonts w:ascii="Arial" w:hAnsi="Arial" w:cs="Arial"/>
                <w:sz w:val="20"/>
                <w:szCs w:val="20"/>
              </w:rPr>
            </w:pPr>
          </w:p>
          <w:p w14:paraId="31E416D2" w14:textId="77777777" w:rsidR="007341F7" w:rsidRPr="00DD2B6F" w:rsidRDefault="007341F7" w:rsidP="007341F7">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164C3B00" w14:textId="77777777" w:rsidR="007341F7" w:rsidRPr="00DD2B6F" w:rsidRDefault="007341F7" w:rsidP="007341F7">
            <w:pPr>
              <w:spacing w:line="276" w:lineRule="auto"/>
              <w:rPr>
                <w:rFonts w:ascii="Arial" w:hAnsi="Arial" w:cs="Arial"/>
                <w:sz w:val="20"/>
                <w:szCs w:val="20"/>
              </w:rPr>
            </w:pPr>
          </w:p>
          <w:p w14:paraId="05803822" w14:textId="77777777" w:rsidR="007341F7" w:rsidRPr="00DD2B6F" w:rsidRDefault="007341F7" w:rsidP="007341F7">
            <w:pPr>
              <w:spacing w:line="276" w:lineRule="auto"/>
              <w:rPr>
                <w:rFonts w:ascii="Arial" w:hAnsi="Arial" w:cs="Arial"/>
                <w:sz w:val="20"/>
                <w:szCs w:val="20"/>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52744A6F" w14:textId="29C4F8C6" w:rsidR="007341F7" w:rsidRPr="00B25729" w:rsidRDefault="007341F7" w:rsidP="007341F7">
            <w:pPr>
              <w:spacing w:line="276" w:lineRule="auto"/>
              <w:rPr>
                <w:rFonts w:ascii="Arial" w:hAnsi="Arial" w:cs="Arial"/>
              </w:rPr>
            </w:pPr>
          </w:p>
        </w:tc>
      </w:tr>
      <w:tr w:rsidR="007341F7" w:rsidRPr="00C6619F" w14:paraId="5368D2B8" w14:textId="77777777" w:rsidTr="00741821">
        <w:tc>
          <w:tcPr>
            <w:tcW w:w="9608" w:type="dxa"/>
            <w:gridSpan w:val="3"/>
            <w:shd w:val="clear" w:color="auto" w:fill="DAE7EE"/>
          </w:tcPr>
          <w:p w14:paraId="26883BBF" w14:textId="77777777" w:rsidR="007341F7" w:rsidRPr="00AB55E3" w:rsidRDefault="007341F7" w:rsidP="007341F7">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7341F7" w:rsidRPr="00C6619F" w14:paraId="6C967290" w14:textId="77777777" w:rsidTr="00741821">
        <w:tc>
          <w:tcPr>
            <w:tcW w:w="9608" w:type="dxa"/>
            <w:gridSpan w:val="3"/>
            <w:tcBorders>
              <w:bottom w:val="single" w:sz="12" w:space="0" w:color="0083BE"/>
            </w:tcBorders>
          </w:tcPr>
          <w:p w14:paraId="7768CFDB" w14:textId="77777777" w:rsidR="007341F7" w:rsidRDefault="007341F7" w:rsidP="007341F7">
            <w:pPr>
              <w:spacing w:line="276" w:lineRule="auto"/>
              <w:rPr>
                <w:rFonts w:ascii="Arial" w:hAnsi="Arial" w:cs="Arial"/>
              </w:rPr>
            </w:pPr>
            <w:r>
              <w:rPr>
                <w:rFonts w:ascii="Arial" w:hAnsi="Arial" w:cs="Arial"/>
                <w:sz w:val="22"/>
                <w:szCs w:val="22"/>
              </w:rPr>
              <w:t>Summary of Natural England’s comments:</w:t>
            </w:r>
          </w:p>
          <w:p w14:paraId="0AFAFDCC" w14:textId="77777777" w:rsidR="007341F7" w:rsidRDefault="007341F7" w:rsidP="007341F7">
            <w:pPr>
              <w:spacing w:line="276" w:lineRule="auto"/>
              <w:rPr>
                <w:rFonts w:ascii="Arial" w:hAnsi="Arial" w:cs="Arial"/>
              </w:rPr>
            </w:pPr>
          </w:p>
          <w:p w14:paraId="59E72AB0" w14:textId="77777777" w:rsidR="007341F7" w:rsidRDefault="007341F7" w:rsidP="007341F7">
            <w:pPr>
              <w:spacing w:line="276" w:lineRule="auto"/>
              <w:rPr>
                <w:rFonts w:ascii="Arial" w:hAnsi="Arial" w:cs="Arial"/>
              </w:rPr>
            </w:pPr>
          </w:p>
          <w:p w14:paraId="145D88E4" w14:textId="77777777" w:rsidR="007341F7" w:rsidRDefault="007341F7" w:rsidP="007341F7">
            <w:pPr>
              <w:spacing w:line="276" w:lineRule="auto"/>
              <w:rPr>
                <w:rFonts w:ascii="Arial" w:hAnsi="Arial" w:cs="Arial"/>
              </w:rPr>
            </w:pPr>
          </w:p>
          <w:p w14:paraId="63595C55" w14:textId="77777777" w:rsidR="007341F7" w:rsidRDefault="007341F7" w:rsidP="007341F7">
            <w:pPr>
              <w:spacing w:line="276" w:lineRule="auto"/>
              <w:rPr>
                <w:rFonts w:ascii="Arial" w:hAnsi="Arial" w:cs="Arial"/>
              </w:rPr>
            </w:pPr>
          </w:p>
          <w:p w14:paraId="763809FC" w14:textId="77777777" w:rsidR="007341F7" w:rsidRDefault="007341F7" w:rsidP="007341F7">
            <w:pPr>
              <w:spacing w:line="276" w:lineRule="auto"/>
              <w:rPr>
                <w:rFonts w:ascii="Arial" w:hAnsi="Arial" w:cs="Arial"/>
              </w:rPr>
            </w:pPr>
          </w:p>
          <w:p w14:paraId="5EE3F1F8" w14:textId="77777777" w:rsidR="007341F7" w:rsidRDefault="007341F7" w:rsidP="007341F7">
            <w:pPr>
              <w:spacing w:line="276" w:lineRule="auto"/>
              <w:rPr>
                <w:rFonts w:ascii="Arial" w:hAnsi="Arial" w:cs="Arial"/>
              </w:rPr>
            </w:pPr>
          </w:p>
          <w:p w14:paraId="69C6A6CF" w14:textId="77777777" w:rsidR="007341F7" w:rsidRDefault="007341F7" w:rsidP="007341F7">
            <w:pPr>
              <w:spacing w:line="276" w:lineRule="auto"/>
              <w:rPr>
                <w:rFonts w:ascii="Arial" w:hAnsi="Arial" w:cs="Arial"/>
              </w:rPr>
            </w:pPr>
          </w:p>
          <w:p w14:paraId="04FA4CBD" w14:textId="77777777" w:rsidR="007341F7" w:rsidRDefault="007341F7" w:rsidP="007341F7">
            <w:pPr>
              <w:spacing w:line="276" w:lineRule="auto"/>
              <w:rPr>
                <w:rFonts w:ascii="Arial" w:hAnsi="Arial" w:cs="Arial"/>
              </w:rPr>
            </w:pPr>
          </w:p>
          <w:p w14:paraId="115E939A" w14:textId="77777777" w:rsidR="007341F7" w:rsidRDefault="007341F7" w:rsidP="007341F7">
            <w:pPr>
              <w:spacing w:line="276" w:lineRule="auto"/>
              <w:rPr>
                <w:rFonts w:ascii="Arial" w:hAnsi="Arial" w:cs="Arial"/>
              </w:rPr>
            </w:pPr>
          </w:p>
          <w:p w14:paraId="74514379" w14:textId="77777777" w:rsidR="007341F7" w:rsidRPr="00AB55E3" w:rsidRDefault="007341F7" w:rsidP="007341F7">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6"/>
  </w:num>
  <w:num w:numId="2" w16cid:durableId="1149788741">
    <w:abstractNumId w:val="3"/>
  </w:num>
  <w:num w:numId="3" w16cid:durableId="341709762">
    <w:abstractNumId w:val="1"/>
  </w:num>
  <w:num w:numId="4" w16cid:durableId="1583678000">
    <w:abstractNumId w:val="0"/>
  </w:num>
  <w:num w:numId="5" w16cid:durableId="46073398">
    <w:abstractNumId w:val="5"/>
  </w:num>
  <w:num w:numId="6" w16cid:durableId="1503815844">
    <w:abstractNumId w:val="4"/>
  </w:num>
  <w:num w:numId="7" w16cid:durableId="1723677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26D52"/>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C74D6"/>
    <w:rsid w:val="004E746D"/>
    <w:rsid w:val="004F2033"/>
    <w:rsid w:val="00535ED5"/>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24714"/>
    <w:rsid w:val="00731195"/>
    <w:rsid w:val="007341F7"/>
    <w:rsid w:val="00741821"/>
    <w:rsid w:val="007422DF"/>
    <w:rsid w:val="00750549"/>
    <w:rsid w:val="007527CE"/>
    <w:rsid w:val="00755FCC"/>
    <w:rsid w:val="0076032B"/>
    <w:rsid w:val="00764DAD"/>
    <w:rsid w:val="00787BCF"/>
    <w:rsid w:val="00791A45"/>
    <w:rsid w:val="00795671"/>
    <w:rsid w:val="007A213F"/>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557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6DA"/>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1725</Words>
  <Characters>9816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5</cp:revision>
  <cp:lastPrinted>2014-02-18T14:51:00Z</cp:lastPrinted>
  <dcterms:created xsi:type="dcterms:W3CDTF">2025-01-20T09:25:00Z</dcterms:created>
  <dcterms:modified xsi:type="dcterms:W3CDTF">2025-01-20T09:55:00Z</dcterms:modified>
</cp:coreProperties>
</file>