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1905429F" w:rsidR="00F91FE6" w:rsidRPr="009327D6" w:rsidRDefault="00F91FE6" w:rsidP="00852456">
      <w:pPr>
        <w:jc w:val="both"/>
        <w:rPr>
          <w:rFonts w:cstheme="minorHAnsi"/>
          <w:b/>
          <w:u w:val="single"/>
        </w:rPr>
      </w:pPr>
      <w:r w:rsidRPr="009327D6">
        <w:rPr>
          <w:rFonts w:cstheme="minorHAnsi"/>
          <w:b/>
          <w:u w:val="single"/>
        </w:rPr>
        <w:t>Date –</w:t>
      </w:r>
      <w:r w:rsidR="009428FD">
        <w:rPr>
          <w:rFonts w:cstheme="minorHAnsi"/>
          <w:b/>
          <w:u w:val="single"/>
        </w:rPr>
        <w:t xml:space="preserve"> </w:t>
      </w:r>
      <w:r w:rsidR="00AC2B2D">
        <w:rPr>
          <w:rFonts w:cstheme="minorHAnsi"/>
          <w:b/>
          <w:u w:val="single"/>
        </w:rPr>
        <w:t>28</w:t>
      </w:r>
      <w:r w:rsidR="009428FD">
        <w:rPr>
          <w:rFonts w:cstheme="minorHAnsi"/>
          <w:b/>
          <w:u w:val="single"/>
        </w:rPr>
        <w:t>/6</w:t>
      </w:r>
      <w:r w:rsidR="003F414D">
        <w:rPr>
          <w:rFonts w:cstheme="minorHAnsi"/>
          <w:b/>
          <w:u w:val="single"/>
        </w:rPr>
        <w:t>/2023</w:t>
      </w:r>
    </w:p>
    <w:p w14:paraId="53855C3A" w14:textId="051DF9A8" w:rsidR="00852456" w:rsidRDefault="00F86F4B" w:rsidP="00852456">
      <w:pPr>
        <w:jc w:val="both"/>
        <w:rPr>
          <w:rFonts w:cstheme="minorHAnsi"/>
          <w:b/>
          <w:u w:val="single"/>
        </w:rPr>
      </w:pPr>
      <w:r>
        <w:rPr>
          <w:rFonts w:cstheme="minorHAnsi"/>
          <w:b/>
          <w:u w:val="single"/>
        </w:rPr>
        <w:t>APP/23/</w:t>
      </w:r>
      <w:r w:rsidR="00123301">
        <w:rPr>
          <w:rFonts w:cstheme="minorHAnsi"/>
          <w:b/>
          <w:u w:val="single"/>
        </w:rPr>
        <w:t>00</w:t>
      </w:r>
      <w:r w:rsidR="009428FD">
        <w:rPr>
          <w:rFonts w:cstheme="minorHAnsi"/>
          <w:b/>
          <w:u w:val="single"/>
        </w:rPr>
        <w:t xml:space="preserve">217 17 </w:t>
      </w:r>
      <w:r w:rsidR="007E1687">
        <w:rPr>
          <w:rFonts w:cstheme="minorHAnsi"/>
          <w:b/>
          <w:u w:val="single"/>
        </w:rPr>
        <w:t xml:space="preserve">King Street, </w:t>
      </w:r>
      <w:r w:rsidR="00DA19B4">
        <w:rPr>
          <w:rFonts w:cstheme="minorHAnsi"/>
          <w:b/>
          <w:u w:val="single"/>
        </w:rPr>
        <w:t xml:space="preserve">Emsworth </w:t>
      </w:r>
      <w:r w:rsidR="00852456" w:rsidRPr="009327D6">
        <w:rPr>
          <w:rFonts w:cstheme="minorHAnsi"/>
          <w:b/>
          <w:u w:val="single"/>
        </w:rPr>
        <w:t xml:space="preserve">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15B1459F" w14:textId="56886CF7" w:rsidR="007E1687" w:rsidRPr="002D0D6B" w:rsidRDefault="009F782C" w:rsidP="007E1687">
      <w:pPr>
        <w:jc w:val="both"/>
      </w:pPr>
      <w:r>
        <w:t xml:space="preserve">The application site </w:t>
      </w:r>
      <w:r w:rsidR="007E1687">
        <w:t>is</w:t>
      </w:r>
      <w:r w:rsidR="009428FD">
        <w:t xml:space="preserve"> located on the corner of King Street and The </w:t>
      </w:r>
      <w:r w:rsidR="00AC2B2D">
        <w:t>Fisherman’s</w:t>
      </w:r>
      <w:r w:rsidR="009428FD">
        <w:t xml:space="preserve">. It comprises a long, narrow, two-storey dwelling with traditional materials such as clay tiles flint detailing on the east facing elevation. The main entrance is on the Fishermans and there is a wooden conservatory on the rear. The existing windows are a mixture of UPVc and timber frames. </w:t>
      </w:r>
      <w:r w:rsidR="007E1687">
        <w:t xml:space="preserve"> </w:t>
      </w:r>
      <w:r w:rsidR="00AC2B2D">
        <w:t>The</w:t>
      </w:r>
      <w:r w:rsidR="000D3DD4">
        <w:t xml:space="preserve"> private side / rear garden is enclosed by a 2m (approx.) high brick boundary wall. </w:t>
      </w:r>
      <w:r w:rsidR="00AC2B2D">
        <w:t xml:space="preserve"> </w:t>
      </w:r>
    </w:p>
    <w:p w14:paraId="09E9DCD0" w14:textId="77777777" w:rsidR="00F86F4B" w:rsidRPr="0079518A" w:rsidRDefault="00F86F4B" w:rsidP="00F86F4B">
      <w:pPr>
        <w:jc w:val="both"/>
        <w:rPr>
          <w:rFonts w:cstheme="minorHAnsi"/>
          <w:b/>
          <w:bCs/>
          <w:u w:val="single"/>
        </w:rPr>
      </w:pPr>
      <w:r w:rsidRPr="009327D6">
        <w:rPr>
          <w:rFonts w:cstheme="minorHAnsi"/>
          <w:b/>
          <w:bCs/>
          <w:u w:val="single"/>
        </w:rPr>
        <w:t>Proposal</w:t>
      </w:r>
    </w:p>
    <w:p w14:paraId="2EEF1A2C" w14:textId="77777777" w:rsidR="009428FD" w:rsidRPr="009428FD" w:rsidRDefault="009428FD" w:rsidP="009428FD">
      <w:pPr>
        <w:autoSpaceDE w:val="0"/>
        <w:autoSpaceDN w:val="0"/>
        <w:adjustRightInd w:val="0"/>
        <w:spacing w:after="0" w:line="240" w:lineRule="auto"/>
        <w:rPr>
          <w:rFonts w:cstheme="minorHAnsi"/>
        </w:rPr>
      </w:pPr>
      <w:r w:rsidRPr="009428FD">
        <w:rPr>
          <w:rFonts w:cstheme="minorHAnsi"/>
        </w:rPr>
        <w:t>Replacement of the existing mix of UPVC and timber windows with new set of solely timber windows and the addition of a small garden structure.</w:t>
      </w:r>
    </w:p>
    <w:p w14:paraId="1ABE498A" w14:textId="1117F7C5" w:rsidR="00D36325" w:rsidRDefault="00D3632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2493E45" w14:textId="34067458"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76AA1EAB" w14:textId="363F8C9B" w:rsidR="009B56E1" w:rsidRPr="009B56E1" w:rsidRDefault="009B56E1" w:rsidP="009B56E1">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3EE69B42" w14:textId="77777777" w:rsidR="007A35EF" w:rsidRDefault="007A35EF" w:rsidP="007A35EF">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77777777" w:rsidR="007A35EF" w:rsidRPr="00314FD1" w:rsidRDefault="007A35EF" w:rsidP="007A35EF">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FCC7350" w14:textId="77777777" w:rsidR="007A35EF" w:rsidRPr="00314FD1" w:rsidRDefault="007A35EF" w:rsidP="007A35EF">
      <w:pPr>
        <w:jc w:val="both"/>
        <w:rPr>
          <w:rFonts w:cstheme="minorHAnsi"/>
        </w:rPr>
      </w:pPr>
      <w:r w:rsidRPr="00314FD1">
        <w:rPr>
          <w:rFonts w:cstheme="minorHAnsi"/>
        </w:rPr>
        <w:t>189.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51708AF2" w14:textId="77777777" w:rsidR="007A35EF" w:rsidRPr="00314FD1" w:rsidRDefault="007A35EF" w:rsidP="007A35E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58F394F" w14:textId="77777777" w:rsidR="007A35EF" w:rsidRPr="00314FD1" w:rsidRDefault="007A35EF" w:rsidP="007A35E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2966BE8" w14:textId="77777777" w:rsidR="007A35EF" w:rsidRPr="00314FD1" w:rsidRDefault="007A35EF" w:rsidP="007A35EF">
      <w:pPr>
        <w:jc w:val="both"/>
        <w:rPr>
          <w:rFonts w:cstheme="minorHAnsi"/>
        </w:rPr>
      </w:pPr>
      <w:r w:rsidRPr="00314FD1">
        <w:rPr>
          <w:rFonts w:cstheme="minorHAnsi"/>
        </w:rPr>
        <w:t>196. Where there is evidence of deliberate neglect of, or damage to, a heritage asset, the deteriorated state of the heritage asset should not be taken into account in any decision.</w:t>
      </w:r>
    </w:p>
    <w:p w14:paraId="1FB685D0" w14:textId="77777777" w:rsidR="007A35EF" w:rsidRPr="00314FD1" w:rsidRDefault="007A35EF" w:rsidP="007A35EF">
      <w:pPr>
        <w:jc w:val="both"/>
        <w:rPr>
          <w:rFonts w:cstheme="minorHAnsi"/>
        </w:rPr>
      </w:pPr>
      <w:r w:rsidRPr="00314FD1">
        <w:rPr>
          <w:rFonts w:cstheme="minorHAnsi"/>
        </w:rPr>
        <w:t xml:space="preserve">197. In determining applications, local planning authorities should take account of: </w:t>
      </w:r>
    </w:p>
    <w:p w14:paraId="383850EF"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conservation; </w:t>
      </w:r>
    </w:p>
    <w:p w14:paraId="6385A887" w14:textId="77777777" w:rsidR="007A35EF" w:rsidRPr="00314FD1" w:rsidRDefault="007A35EF" w:rsidP="007A35EF">
      <w:pPr>
        <w:pStyle w:val="ListParagraph"/>
        <w:jc w:val="both"/>
        <w:rPr>
          <w:rFonts w:cstheme="minorHAnsi"/>
        </w:rPr>
      </w:pPr>
    </w:p>
    <w:p w14:paraId="199F3CBB"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CE984D0" w14:textId="77777777" w:rsidR="007A35EF" w:rsidRPr="00314FD1" w:rsidRDefault="007A35EF" w:rsidP="007A35EF">
      <w:pPr>
        <w:pStyle w:val="ListParagraph"/>
        <w:rPr>
          <w:rFonts w:cstheme="minorHAnsi"/>
        </w:rPr>
      </w:pPr>
    </w:p>
    <w:p w14:paraId="7598DFD9" w14:textId="77777777" w:rsidR="007A35EF" w:rsidRPr="00BC07E6" w:rsidRDefault="007A35EF" w:rsidP="007A35E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4D08232" w14:textId="77777777" w:rsidR="007A35EF" w:rsidRPr="00314FD1" w:rsidRDefault="007A35EF" w:rsidP="007A35E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E1F5D1A" w14:textId="77777777" w:rsidR="007A35EF" w:rsidRPr="00314FD1" w:rsidRDefault="007A35EF" w:rsidP="007A35E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4439D57" w14:textId="77777777" w:rsidR="007A35EF" w:rsidRPr="00314FD1" w:rsidRDefault="007A35EF" w:rsidP="007A35EF">
      <w:pPr>
        <w:jc w:val="both"/>
        <w:rPr>
          <w:rFonts w:cstheme="minorHAnsi"/>
        </w:rPr>
      </w:pPr>
      <w:r w:rsidRPr="00314FD1">
        <w:rPr>
          <w:rFonts w:cstheme="minorHAnsi"/>
        </w:rPr>
        <w:t xml:space="preserve">a) grade II listed buildings, or grade II registered parks or gardens, should be exceptional; </w:t>
      </w:r>
    </w:p>
    <w:p w14:paraId="50F7E5DA" w14:textId="77777777" w:rsidR="007A35EF" w:rsidRPr="00314FD1" w:rsidRDefault="007A35EF" w:rsidP="007A35EF">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39AE7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w:t>
      </w:r>
    </w:p>
    <w:p w14:paraId="2CE6F601"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337857F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2AD42D4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28DA92C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643DB1C9" w14:textId="77777777" w:rsidR="007A35EF"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673AA1" w:rsidRDefault="007A35EF" w:rsidP="007A35EF">
      <w:pPr>
        <w:jc w:val="both"/>
      </w:pPr>
      <w:r w:rsidRPr="00673AA1">
        <w:t>Identifies and responds positively to existing features of natural, historic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470AC3DB" w14:textId="3B831C16" w:rsidR="009D3585" w:rsidRPr="007A35EF" w:rsidRDefault="007A35EF" w:rsidP="007A35EF">
      <w:pPr>
        <w:jc w:val="both"/>
      </w:pPr>
      <w:r w:rsidRPr="00673AA1">
        <w:rPr>
          <w:rFonts w:cs="Arial"/>
          <w:bCs/>
        </w:rPr>
        <w:t>where possible positive opportunities to conserve and enjoy heritage assets.</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r w:rsidRPr="008112C4">
        <w:rPr>
          <w:b/>
          <w:bCs/>
          <w:u w:val="single"/>
        </w:rPr>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052CB829" w14:textId="66C8AC33" w:rsidR="00F86F4B" w:rsidRPr="008112C4" w:rsidRDefault="00F86F4B" w:rsidP="00F86F4B">
      <w:pPr>
        <w:pStyle w:val="Default"/>
        <w:jc w:val="both"/>
        <w:rPr>
          <w:sz w:val="22"/>
          <w:szCs w:val="22"/>
        </w:rPr>
      </w:pPr>
      <w:r w:rsidRPr="008112C4">
        <w:rPr>
          <w:sz w:val="22"/>
          <w:szCs w:val="22"/>
        </w:rPr>
        <w:t xml:space="preserve">Policy H2 – </w:t>
      </w:r>
      <w:r w:rsidR="007A35EF">
        <w:rPr>
          <w:sz w:val="22"/>
          <w:szCs w:val="22"/>
        </w:rPr>
        <w:t xml:space="preserve">Buildings of Local Historic Interest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22DAC5B3" w14:textId="27CC41C9" w:rsidR="000D3DD4" w:rsidRDefault="006005D9" w:rsidP="00600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The existing windows are a mixture of UPVC and wooden frames. The front elevation features a large set of UPVC windows at ground floor level. The proposal is to replace all the windows with new wooden frame versions with multi-panes in a sash style. These will include double glazing</w:t>
      </w:r>
      <w:r w:rsidR="000D3DD4">
        <w:rPr>
          <w:rFonts w:cstheme="minorHAnsi"/>
        </w:rPr>
        <w:t>, of which the majority of which already feature</w:t>
      </w:r>
      <w:r>
        <w:rPr>
          <w:rFonts w:cstheme="minorHAnsi"/>
        </w:rPr>
        <w:t xml:space="preserve">. Full scale window details have been provided with the application and these also confirm that the </w:t>
      </w:r>
      <w:r w:rsidR="00C10324">
        <w:rPr>
          <w:rFonts w:cstheme="minorHAnsi"/>
        </w:rPr>
        <w:t>finish</w:t>
      </w:r>
      <w:r>
        <w:rPr>
          <w:rFonts w:cstheme="minorHAnsi"/>
        </w:rPr>
        <w:t xml:space="preserve"> of the </w:t>
      </w:r>
      <w:r w:rsidR="000D3DD4">
        <w:rPr>
          <w:rFonts w:cstheme="minorHAnsi"/>
        </w:rPr>
        <w:t xml:space="preserve">wooden </w:t>
      </w:r>
      <w:r w:rsidR="00C10324">
        <w:rPr>
          <w:rFonts w:cstheme="minorHAnsi"/>
        </w:rPr>
        <w:t xml:space="preserve">window </w:t>
      </w:r>
      <w:r w:rsidR="000D3DD4">
        <w:rPr>
          <w:rFonts w:cstheme="minorHAnsi"/>
        </w:rPr>
        <w:t xml:space="preserve">frames </w:t>
      </w:r>
      <w:r w:rsidR="00C10324">
        <w:rPr>
          <w:rFonts w:cstheme="minorHAnsi"/>
        </w:rPr>
        <w:t xml:space="preserve">will be painted white. </w:t>
      </w:r>
    </w:p>
    <w:p w14:paraId="36D130C8" w14:textId="77777777" w:rsidR="000D3DD4" w:rsidRDefault="000D3DD4" w:rsidP="00600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0B4FFE3" w14:textId="1C9A9591" w:rsidR="004D3EE2" w:rsidRDefault="00C10324" w:rsidP="00600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Overall, the matching windows will provide the dwelling with a more cohesive appearance tha</w:t>
      </w:r>
      <w:r w:rsidR="000D3DD4">
        <w:rPr>
          <w:rFonts w:cstheme="minorHAnsi"/>
        </w:rPr>
        <w:t>n</w:t>
      </w:r>
      <w:r>
        <w:rPr>
          <w:rFonts w:cstheme="minorHAnsi"/>
        </w:rPr>
        <w:t xml:space="preserve"> it currently has with the mixture of window types.  </w:t>
      </w:r>
      <w:r w:rsidR="00D96C21">
        <w:rPr>
          <w:rFonts w:cstheme="minorHAnsi"/>
        </w:rPr>
        <w:t xml:space="preserve">This will improve the visual quality of the property within the context of the conservation area and the use of timber framed windows is appropriate to the character of this section of King Street. </w:t>
      </w:r>
    </w:p>
    <w:p w14:paraId="401EBC8B" w14:textId="7633F9F5" w:rsidR="00D96C21" w:rsidRDefault="00D96C21" w:rsidP="00600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43092790" w14:textId="67842E6C" w:rsidR="00D96C21" w:rsidRDefault="00D96C21" w:rsidP="00600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With regards to the </w:t>
      </w:r>
      <w:r w:rsidR="000D3DD4">
        <w:rPr>
          <w:rFonts w:cstheme="minorHAnsi"/>
        </w:rPr>
        <w:t>summer house, this will replace a small existing shed structure. This will be located inside the side / rear bo</w:t>
      </w:r>
      <w:r w:rsidR="007E7CFF">
        <w:rPr>
          <w:rFonts w:cstheme="minorHAnsi"/>
        </w:rPr>
        <w:t xml:space="preserve">undary wall of the property. It will be constructed of timber left natural and will have the appearance of an attractive, domestic garden structure with glazing.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70673541"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In summary, it is considered that the proposal</w:t>
      </w:r>
      <w:r w:rsidR="007E7CFF">
        <w:rPr>
          <w:rFonts w:cstheme="minorHAnsi"/>
        </w:rPr>
        <w:t>s</w:t>
      </w:r>
      <w:r>
        <w:rPr>
          <w:rFonts w:cstheme="minorHAnsi"/>
        </w:rPr>
        <w:t xml:space="preserve"> would not be harmful to the significance of the heritage asset and would preserve and enhance the special qualities of the conservation area, meeting the test set out in Section</w:t>
      </w:r>
      <w:r w:rsidR="007E7CFF">
        <w:rPr>
          <w:rFonts w:cstheme="minorHAnsi"/>
        </w:rPr>
        <w:t xml:space="preserve"> </w:t>
      </w:r>
      <w:r>
        <w:rPr>
          <w:rFonts w:cstheme="minorHAnsi"/>
        </w:rPr>
        <w:t xml:space="preserve">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7CB7E47" w14:textId="64B6F319" w:rsidR="00E10CD5" w:rsidRDefault="0091676B" w:rsidP="004D3EE2">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245"/>
    <w:rsid w:val="000C2B35"/>
    <w:rsid w:val="000D155D"/>
    <w:rsid w:val="000D3DD4"/>
    <w:rsid w:val="000D6036"/>
    <w:rsid w:val="00123301"/>
    <w:rsid w:val="00187FF9"/>
    <w:rsid w:val="001C3AF7"/>
    <w:rsid w:val="002121C1"/>
    <w:rsid w:val="00272D95"/>
    <w:rsid w:val="00280006"/>
    <w:rsid w:val="002A79BA"/>
    <w:rsid w:val="002B284B"/>
    <w:rsid w:val="002B3D0D"/>
    <w:rsid w:val="002D0D6B"/>
    <w:rsid w:val="00332A3A"/>
    <w:rsid w:val="00346F83"/>
    <w:rsid w:val="00361FE7"/>
    <w:rsid w:val="00376316"/>
    <w:rsid w:val="003F10F2"/>
    <w:rsid w:val="003F25F0"/>
    <w:rsid w:val="003F414D"/>
    <w:rsid w:val="003F76FA"/>
    <w:rsid w:val="00410C73"/>
    <w:rsid w:val="00412C64"/>
    <w:rsid w:val="00440348"/>
    <w:rsid w:val="004542E1"/>
    <w:rsid w:val="004659F2"/>
    <w:rsid w:val="004A129E"/>
    <w:rsid w:val="004D3EE2"/>
    <w:rsid w:val="004F6F64"/>
    <w:rsid w:val="00512EFE"/>
    <w:rsid w:val="0053206B"/>
    <w:rsid w:val="0058224A"/>
    <w:rsid w:val="00584600"/>
    <w:rsid w:val="005C1632"/>
    <w:rsid w:val="006005D9"/>
    <w:rsid w:val="00622171"/>
    <w:rsid w:val="00624647"/>
    <w:rsid w:val="00662692"/>
    <w:rsid w:val="00673AA1"/>
    <w:rsid w:val="006855AA"/>
    <w:rsid w:val="0069659F"/>
    <w:rsid w:val="006A54BC"/>
    <w:rsid w:val="006A7AB9"/>
    <w:rsid w:val="006B5B64"/>
    <w:rsid w:val="006F2359"/>
    <w:rsid w:val="00781A72"/>
    <w:rsid w:val="0079447F"/>
    <w:rsid w:val="0079518A"/>
    <w:rsid w:val="007A35EF"/>
    <w:rsid w:val="007E1687"/>
    <w:rsid w:val="007E7CFF"/>
    <w:rsid w:val="00802435"/>
    <w:rsid w:val="00852456"/>
    <w:rsid w:val="00862FC1"/>
    <w:rsid w:val="008726D6"/>
    <w:rsid w:val="008B0A38"/>
    <w:rsid w:val="00901AF2"/>
    <w:rsid w:val="0091676B"/>
    <w:rsid w:val="00930C2D"/>
    <w:rsid w:val="009327D6"/>
    <w:rsid w:val="009428FD"/>
    <w:rsid w:val="00980463"/>
    <w:rsid w:val="00984F41"/>
    <w:rsid w:val="009B56E1"/>
    <w:rsid w:val="009D3585"/>
    <w:rsid w:val="009E2F11"/>
    <w:rsid w:val="009F782C"/>
    <w:rsid w:val="00A07E34"/>
    <w:rsid w:val="00A20CAF"/>
    <w:rsid w:val="00A27442"/>
    <w:rsid w:val="00A54386"/>
    <w:rsid w:val="00A63170"/>
    <w:rsid w:val="00A71E05"/>
    <w:rsid w:val="00AB323F"/>
    <w:rsid w:val="00AC2B2D"/>
    <w:rsid w:val="00AD5038"/>
    <w:rsid w:val="00AF354D"/>
    <w:rsid w:val="00B32D3E"/>
    <w:rsid w:val="00B42C4C"/>
    <w:rsid w:val="00B55D75"/>
    <w:rsid w:val="00B82954"/>
    <w:rsid w:val="00BE1379"/>
    <w:rsid w:val="00BE1F2E"/>
    <w:rsid w:val="00BE360F"/>
    <w:rsid w:val="00BE59F6"/>
    <w:rsid w:val="00BF67AB"/>
    <w:rsid w:val="00C02690"/>
    <w:rsid w:val="00C05141"/>
    <w:rsid w:val="00C10324"/>
    <w:rsid w:val="00C11393"/>
    <w:rsid w:val="00CA11A3"/>
    <w:rsid w:val="00CC7B4C"/>
    <w:rsid w:val="00CD4C97"/>
    <w:rsid w:val="00CE4CC6"/>
    <w:rsid w:val="00D10755"/>
    <w:rsid w:val="00D36325"/>
    <w:rsid w:val="00D4474D"/>
    <w:rsid w:val="00D626C3"/>
    <w:rsid w:val="00D96C21"/>
    <w:rsid w:val="00DA04BE"/>
    <w:rsid w:val="00DA19B4"/>
    <w:rsid w:val="00DD38FB"/>
    <w:rsid w:val="00E10CD5"/>
    <w:rsid w:val="00E236AF"/>
    <w:rsid w:val="00E307EA"/>
    <w:rsid w:val="00E31470"/>
    <w:rsid w:val="00E31B3A"/>
    <w:rsid w:val="00E436C1"/>
    <w:rsid w:val="00E604DA"/>
    <w:rsid w:val="00EA43A9"/>
    <w:rsid w:val="00EF0C74"/>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1612</Words>
  <Characters>9191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dcterms:created xsi:type="dcterms:W3CDTF">2023-06-07T15:34:00Z</dcterms:created>
  <dcterms:modified xsi:type="dcterms:W3CDTF">2023-06-28T13:56:00Z</dcterms:modified>
</cp:coreProperties>
</file>