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6AD9B" w14:textId="71BD0336" w:rsidR="00AE06FD" w:rsidRPr="00C0526A" w:rsidRDefault="00C0526A">
      <w:pPr>
        <w:rPr>
          <w:b/>
          <w:bCs/>
        </w:rPr>
      </w:pPr>
      <w:r w:rsidRPr="00C0526A">
        <w:rPr>
          <w:b/>
          <w:bCs/>
        </w:rPr>
        <w:t xml:space="preserve">Flood Risk assessment for </w:t>
      </w:r>
      <w:r w:rsidR="00610B53">
        <w:rPr>
          <w:b/>
          <w:bCs/>
        </w:rPr>
        <w:t xml:space="preserve">replacement dwelling at </w:t>
      </w:r>
      <w:r w:rsidR="006F2C52">
        <w:rPr>
          <w:b/>
          <w:bCs/>
        </w:rPr>
        <w:t>1</w:t>
      </w:r>
      <w:r w:rsidR="00B0331A">
        <w:rPr>
          <w:b/>
          <w:bCs/>
        </w:rPr>
        <w:t>97</w:t>
      </w:r>
      <w:r w:rsidR="006F2C52">
        <w:rPr>
          <w:b/>
          <w:bCs/>
        </w:rPr>
        <w:t xml:space="preserve"> Southwood Road</w:t>
      </w:r>
      <w:r w:rsidRPr="00C0526A">
        <w:rPr>
          <w:b/>
          <w:bCs/>
        </w:rPr>
        <w:t xml:space="preserve"> Hayling Island</w:t>
      </w:r>
      <w:r w:rsidR="0024331A">
        <w:rPr>
          <w:b/>
          <w:bCs/>
        </w:rPr>
        <w:t xml:space="preserve"> PO119PZ</w:t>
      </w:r>
    </w:p>
    <w:p w14:paraId="4B397EA1" w14:textId="5CD9F72B" w:rsidR="00C0526A" w:rsidRDefault="00C0526A"/>
    <w:p w14:paraId="30EC0EC7" w14:textId="77777777" w:rsidR="00B05A7A" w:rsidRDefault="00B05A7A"/>
    <w:p w14:paraId="626D622B" w14:textId="51AA7557" w:rsidR="0024331A" w:rsidRPr="008E5A38" w:rsidRDefault="0024331A">
      <w:pPr>
        <w:rPr>
          <w:b/>
          <w:bCs/>
        </w:rPr>
      </w:pPr>
      <w:r w:rsidRPr="008E5A38">
        <w:rPr>
          <w:b/>
          <w:bCs/>
        </w:rPr>
        <w:t>Background.</w:t>
      </w:r>
    </w:p>
    <w:p w14:paraId="136472AF" w14:textId="0B668244" w:rsidR="0024331A" w:rsidRDefault="0024331A">
      <w:r>
        <w:t>The proposed site</w:t>
      </w:r>
      <w:r w:rsidR="008E5A38">
        <w:t xml:space="preserve"> is </w:t>
      </w:r>
      <w:r w:rsidR="00704E37">
        <w:t xml:space="preserve">a </w:t>
      </w:r>
      <w:r w:rsidR="008E5A38">
        <w:t xml:space="preserve">on the </w:t>
      </w:r>
      <w:r w:rsidR="00610B53">
        <w:t>southeast</w:t>
      </w:r>
      <w:r w:rsidR="008E5A38">
        <w:t xml:space="preserve"> corner of Hayling island and</w:t>
      </w:r>
      <w:r>
        <w:t xml:space="preserve"> is in a flood risk zone 3 as per the map below</w:t>
      </w:r>
    </w:p>
    <w:p w14:paraId="4B705C48" w14:textId="77777777" w:rsidR="0024331A" w:rsidRDefault="0024331A"/>
    <w:p w14:paraId="78FCA951" w14:textId="6AFFC02E" w:rsidR="0024331A" w:rsidRDefault="0024331A"/>
    <w:p w14:paraId="707CA762" w14:textId="77777777" w:rsidR="00B05A7A" w:rsidRDefault="00B05A7A"/>
    <w:p w14:paraId="4A3455F7" w14:textId="41EBA409" w:rsidR="0024331A" w:rsidRDefault="00704E37">
      <w:r>
        <w:rPr>
          <w:noProof/>
        </w:rPr>
        <w:drawing>
          <wp:inline distT="0" distB="0" distL="0" distR="0" wp14:anchorId="0800BA86" wp14:editId="3C4D57EF">
            <wp:extent cx="4640859" cy="3213100"/>
            <wp:effectExtent l="0" t="0" r="0" b="0"/>
            <wp:docPr id="4" name="Picture 4" descr="A map of flood dam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map of flood damag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5424" cy="3223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15327" w14:textId="77777777" w:rsidR="0024331A" w:rsidRDefault="0024331A"/>
    <w:p w14:paraId="1B547D2C" w14:textId="792E5269" w:rsidR="0024331A" w:rsidRDefault="0024331A"/>
    <w:p w14:paraId="011C7112" w14:textId="77777777" w:rsidR="00B05A7A" w:rsidRDefault="00B05A7A"/>
    <w:p w14:paraId="6AD2D725" w14:textId="1C6D038E" w:rsidR="0024331A" w:rsidRDefault="008E5A38">
      <w:r>
        <w:t xml:space="preserve">The site is currently occupied by a dated three bedroomed chalet bungalow with masonry walls, timber suspended floors, a pitched tiled </w:t>
      </w:r>
      <w:proofErr w:type="gramStart"/>
      <w:r>
        <w:t>roof</w:t>
      </w:r>
      <w:proofErr w:type="gramEnd"/>
      <w:r>
        <w:t xml:space="preserve"> and a </w:t>
      </w:r>
      <w:r w:rsidR="00610B53">
        <w:t>first-floor</w:t>
      </w:r>
      <w:r>
        <w:t xml:space="preserve"> bedroom area in the roof.</w:t>
      </w:r>
    </w:p>
    <w:p w14:paraId="2EF0494C" w14:textId="77777777" w:rsidR="00CA742F" w:rsidRDefault="00CA742F">
      <w:pPr>
        <w:rPr>
          <w:b/>
          <w:bCs/>
        </w:rPr>
      </w:pPr>
    </w:p>
    <w:p w14:paraId="77916B37" w14:textId="3D1EAEE0" w:rsidR="00CA742F" w:rsidRDefault="00CA742F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28D3AF4F" wp14:editId="27E2A69D">
            <wp:extent cx="1955800" cy="2607805"/>
            <wp:effectExtent l="0" t="0" r="0" b="0"/>
            <wp:docPr id="5" name="Picture 5" descr="A house with a chimne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house with a chimney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7584" cy="2636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</w:t>
      </w:r>
      <w:r>
        <w:rPr>
          <w:b/>
          <w:bCs/>
          <w:noProof/>
        </w:rPr>
        <w:drawing>
          <wp:inline distT="0" distB="0" distL="0" distR="0" wp14:anchorId="6BD1F38E" wp14:editId="44796C8B">
            <wp:extent cx="1968500" cy="2624739"/>
            <wp:effectExtent l="0" t="0" r="0" b="4445"/>
            <wp:docPr id="7" name="Picture 7" descr="A house with a fence and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house with a fence and grass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917" cy="2641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3F989" w14:textId="6F1E46DC" w:rsidR="008E5A38" w:rsidRPr="00704E37" w:rsidRDefault="008E5A38">
      <w:pPr>
        <w:rPr>
          <w:b/>
          <w:bCs/>
        </w:rPr>
      </w:pPr>
      <w:r w:rsidRPr="00704E37">
        <w:rPr>
          <w:b/>
          <w:bCs/>
        </w:rPr>
        <w:t>Proposal</w:t>
      </w:r>
    </w:p>
    <w:p w14:paraId="1127A082" w14:textId="0F107BC8" w:rsidR="00CF3CD5" w:rsidRDefault="00704E37">
      <w:r>
        <w:t>The proposal is to demolish the existing 3 bed property and replace it with another three bed</w:t>
      </w:r>
      <w:r w:rsidR="00273B39">
        <w:t>roomed</w:t>
      </w:r>
      <w:r>
        <w:t xml:space="preserve"> </w:t>
      </w:r>
      <w:proofErr w:type="gramStart"/>
      <w:r>
        <w:t>property</w:t>
      </w:r>
      <w:proofErr w:type="gramEnd"/>
      <w:r w:rsidR="00273B39">
        <w:t xml:space="preserve">. </w:t>
      </w:r>
      <w:r w:rsidR="00CA742F">
        <w:t xml:space="preserve">As below </w:t>
      </w:r>
    </w:p>
    <w:p w14:paraId="06696AA5" w14:textId="77777777" w:rsidR="00C56F3F" w:rsidRDefault="00C56F3F"/>
    <w:p w14:paraId="4B84854F" w14:textId="77B09D73" w:rsidR="00C56F3F" w:rsidRDefault="00C56F3F">
      <w:r>
        <w:rPr>
          <w:noProof/>
        </w:rPr>
        <w:drawing>
          <wp:inline distT="0" distB="0" distL="0" distR="0" wp14:anchorId="48F19BBB" wp14:editId="0982BD9B">
            <wp:extent cx="5486400" cy="2984157"/>
            <wp:effectExtent l="0" t="0" r="0" b="635"/>
            <wp:docPr id="8" name="Picture 8" descr="A house with a car in the y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house with a car in the yard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6530" cy="299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5432E" w14:textId="77777777" w:rsidR="00C56F3F" w:rsidRDefault="00C56F3F"/>
    <w:p w14:paraId="0557AD5F" w14:textId="5D27990C" w:rsidR="00704E37" w:rsidRDefault="00CF3CD5">
      <w:r>
        <w:t xml:space="preserve">It is important to state that no increased occupancy is proposed however significant improvements in terms of the building flood resilience are proposed and thus </w:t>
      </w:r>
      <w:r w:rsidR="00C24B3D">
        <w:t xml:space="preserve">any risk to life is only reduced by the betterment achieved by the proposal </w:t>
      </w:r>
    </w:p>
    <w:p w14:paraId="62FE7D00" w14:textId="77777777" w:rsidR="00B05A7A" w:rsidRDefault="00B05A7A">
      <w:pPr>
        <w:rPr>
          <w:b/>
          <w:bCs/>
        </w:rPr>
      </w:pPr>
    </w:p>
    <w:p w14:paraId="1EF20C7B" w14:textId="5E2F989C" w:rsidR="00CF3CD5" w:rsidRPr="00CF3CD5" w:rsidRDefault="00CF3CD5">
      <w:pPr>
        <w:rPr>
          <w:b/>
          <w:bCs/>
        </w:rPr>
      </w:pPr>
      <w:r w:rsidRPr="00CF3CD5">
        <w:rPr>
          <w:b/>
          <w:bCs/>
        </w:rPr>
        <w:t>Flood resilience measures</w:t>
      </w:r>
    </w:p>
    <w:p w14:paraId="2A5FA2D6" w14:textId="2684493C" w:rsidR="00C24B3D" w:rsidRDefault="00294150" w:rsidP="00CF3CD5">
      <w:r>
        <w:t xml:space="preserve">The new building </w:t>
      </w:r>
      <w:r w:rsidR="00CF502B">
        <w:t>has floor levels set higher throughout than the current highest point of the existing building</w:t>
      </w:r>
      <w:r w:rsidR="00C24B3D">
        <w:t>,</w:t>
      </w:r>
      <w:r w:rsidR="00CF3CD5">
        <w:t xml:space="preserve"> whilst improving flood resilience within the design of the building structure and layout. </w:t>
      </w:r>
    </w:p>
    <w:p w14:paraId="2F05D605" w14:textId="497E0179" w:rsidR="00C24B3D" w:rsidRDefault="00C24B3D" w:rsidP="00CF3CD5">
      <w:r>
        <w:t xml:space="preserve">These </w:t>
      </w:r>
      <w:r w:rsidR="00CF502B">
        <w:t>improvements</w:t>
      </w:r>
      <w:r>
        <w:t xml:space="preserve"> include</w:t>
      </w:r>
    </w:p>
    <w:p w14:paraId="3766156C" w14:textId="3552FDBC" w:rsidR="00B05A7A" w:rsidRDefault="00C24B3D" w:rsidP="00B05A7A">
      <w:pPr>
        <w:pStyle w:val="ListParagraph"/>
        <w:numPr>
          <w:ilvl w:val="0"/>
          <w:numId w:val="1"/>
        </w:numPr>
      </w:pPr>
      <w:r>
        <w:t>Suspended concrete floors with damp proof membranes taken 600mm up ground floor walls</w:t>
      </w:r>
    </w:p>
    <w:p w14:paraId="6B95E122" w14:textId="4CEE2E1F" w:rsidR="00C24B3D" w:rsidRDefault="00B05A7A" w:rsidP="00C24B3D">
      <w:pPr>
        <w:pStyle w:val="ListParagraph"/>
        <w:numPr>
          <w:ilvl w:val="0"/>
          <w:numId w:val="1"/>
        </w:numPr>
      </w:pPr>
      <w:r>
        <w:lastRenderedPageBreak/>
        <w:t>W</w:t>
      </w:r>
      <w:r w:rsidR="00C24B3D">
        <w:t>iring at ceiling level coming down to sockets and switches raised to current disability specifications.</w:t>
      </w:r>
      <w:r>
        <w:t xml:space="preserve"> (</w:t>
      </w:r>
      <w:r w:rsidR="00610B53">
        <w:t>Minimum</w:t>
      </w:r>
      <w:r>
        <w:t xml:space="preserve"> 450mm)</w:t>
      </w:r>
    </w:p>
    <w:p w14:paraId="46D58042" w14:textId="0E7E8DDD" w:rsidR="00CF3CD5" w:rsidRDefault="00B05A7A" w:rsidP="00CF3CD5">
      <w:pPr>
        <w:pStyle w:val="ListParagraph"/>
        <w:numPr>
          <w:ilvl w:val="0"/>
          <w:numId w:val="1"/>
        </w:numPr>
      </w:pPr>
      <w:r>
        <w:t>A</w:t>
      </w:r>
      <w:r w:rsidR="00CF3CD5">
        <w:t xml:space="preserve"> </w:t>
      </w:r>
      <w:r w:rsidR="00610B53">
        <w:t>first-floor</w:t>
      </w:r>
      <w:r w:rsidR="00CF3CD5">
        <w:t xml:space="preserve"> refuge area with compliant stair access and a rooflight to access the flat roof above in emergencies only.</w:t>
      </w:r>
    </w:p>
    <w:p w14:paraId="15FD36FB" w14:textId="75F0E9FD" w:rsidR="00F26F8A" w:rsidRDefault="00B05A7A" w:rsidP="00F26F8A">
      <w:pPr>
        <w:pStyle w:val="ListParagraph"/>
        <w:numPr>
          <w:ilvl w:val="0"/>
          <w:numId w:val="1"/>
        </w:numPr>
      </w:pPr>
      <w:r>
        <w:t>All doors, skirting</w:t>
      </w:r>
      <w:r w:rsidR="00F26F8A">
        <w:t>,</w:t>
      </w:r>
      <w:r>
        <w:t xml:space="preserve"> Architra</w:t>
      </w:r>
      <w:r w:rsidR="00F26F8A">
        <w:t>ve at ground floor level to be solid wood painted in waterproof paint</w:t>
      </w:r>
    </w:p>
    <w:p w14:paraId="398D9A76" w14:textId="77777777" w:rsidR="00B05A7A" w:rsidRDefault="00B05A7A" w:rsidP="00CF3CD5">
      <w:pPr>
        <w:pStyle w:val="ListParagraph"/>
        <w:numPr>
          <w:ilvl w:val="0"/>
          <w:numId w:val="1"/>
        </w:numPr>
      </w:pPr>
      <w:r>
        <w:t>Permeable materials used for all drive and access areas</w:t>
      </w:r>
    </w:p>
    <w:p w14:paraId="479F1CF3" w14:textId="364D8E37" w:rsidR="00B05A7A" w:rsidRDefault="00B05A7A" w:rsidP="00CF3CD5">
      <w:pPr>
        <w:pStyle w:val="ListParagraph"/>
        <w:numPr>
          <w:ilvl w:val="0"/>
          <w:numId w:val="1"/>
        </w:numPr>
      </w:pPr>
      <w:r>
        <w:t xml:space="preserve">Soakaways created for all surface water drainage </w:t>
      </w:r>
    </w:p>
    <w:p w14:paraId="58559ED5" w14:textId="674F82DC" w:rsidR="00F26F8A" w:rsidRDefault="00F26F8A" w:rsidP="00F26F8A"/>
    <w:p w14:paraId="705C2516" w14:textId="46AFA3B2" w:rsidR="00F26F8A" w:rsidRPr="00F26F8A" w:rsidRDefault="00F26F8A" w:rsidP="00F26F8A">
      <w:pPr>
        <w:rPr>
          <w:b/>
          <w:bCs/>
        </w:rPr>
      </w:pPr>
      <w:r w:rsidRPr="00F26F8A">
        <w:rPr>
          <w:b/>
          <w:bCs/>
        </w:rPr>
        <w:t xml:space="preserve">Conclusions </w:t>
      </w:r>
    </w:p>
    <w:p w14:paraId="5B27B110" w14:textId="25FAE996" w:rsidR="00F26F8A" w:rsidRDefault="00F26F8A" w:rsidP="00F26F8A">
      <w:r>
        <w:t xml:space="preserve">Due to new dwelling retaining the same level of occupancy of the existing dwelling </w:t>
      </w:r>
      <w:r w:rsidR="00610B53">
        <w:t>and</w:t>
      </w:r>
      <w:r>
        <w:t xml:space="preserve"> hav</w:t>
      </w:r>
      <w:r w:rsidR="00CF502B">
        <w:t>ing</w:t>
      </w:r>
      <w:r>
        <w:t xml:space="preserve"> features which provide much better resilience to flooding and protection to life, this proposal can only be seen as betterment in terms of flood </w:t>
      </w:r>
      <w:r w:rsidR="00610B53">
        <w:t>risk,</w:t>
      </w:r>
      <w:r>
        <w:t xml:space="preserve"> and we would therefore ask for environment agency support for this proposal</w:t>
      </w:r>
      <w:r w:rsidR="00CF502B">
        <w:t>.</w:t>
      </w:r>
    </w:p>
    <w:p w14:paraId="43E70C3A" w14:textId="7A8957A4" w:rsidR="00B05A7A" w:rsidRDefault="00B05A7A" w:rsidP="00B05A7A">
      <w:pPr>
        <w:ind w:left="360"/>
      </w:pPr>
    </w:p>
    <w:p w14:paraId="491772C3" w14:textId="217A0024" w:rsidR="00C0526A" w:rsidRDefault="00C0526A"/>
    <w:p w14:paraId="399BA238" w14:textId="68DCD5D8" w:rsidR="00C0526A" w:rsidRDefault="00C0526A"/>
    <w:p w14:paraId="7B04A90A" w14:textId="60642FA1" w:rsidR="00C0526A" w:rsidRDefault="00C0526A"/>
    <w:sectPr w:rsidR="00C0526A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8070CB"/>
    <w:multiLevelType w:val="hybridMultilevel"/>
    <w:tmpl w:val="D362F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6A"/>
    <w:rsid w:val="0016663B"/>
    <w:rsid w:val="0024331A"/>
    <w:rsid w:val="0026003B"/>
    <w:rsid w:val="00273B39"/>
    <w:rsid w:val="00294150"/>
    <w:rsid w:val="002A787F"/>
    <w:rsid w:val="003133A0"/>
    <w:rsid w:val="00390EB4"/>
    <w:rsid w:val="003B47F9"/>
    <w:rsid w:val="00610B53"/>
    <w:rsid w:val="006F2C52"/>
    <w:rsid w:val="00704E37"/>
    <w:rsid w:val="008E5A38"/>
    <w:rsid w:val="0099238B"/>
    <w:rsid w:val="00A34DA6"/>
    <w:rsid w:val="00A97A12"/>
    <w:rsid w:val="00AE06FD"/>
    <w:rsid w:val="00B0331A"/>
    <w:rsid w:val="00B05A7A"/>
    <w:rsid w:val="00C0526A"/>
    <w:rsid w:val="00C24B3D"/>
    <w:rsid w:val="00C56F3F"/>
    <w:rsid w:val="00CA742F"/>
    <w:rsid w:val="00CE20FD"/>
    <w:rsid w:val="00CF3CD5"/>
    <w:rsid w:val="00CF502B"/>
    <w:rsid w:val="00D079F8"/>
    <w:rsid w:val="00D96E64"/>
    <w:rsid w:val="00F26F8A"/>
    <w:rsid w:val="00FA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CD67"/>
  <w15:chartTrackingRefBased/>
  <w15:docId w15:val="{74F17CD9-CF2D-8F49-87A2-D642BBFA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4B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5</cp:revision>
  <dcterms:created xsi:type="dcterms:W3CDTF">2023-04-25T14:10:00Z</dcterms:created>
  <dcterms:modified xsi:type="dcterms:W3CDTF">2023-12-07T15:41:00Z</dcterms:modified>
</cp:coreProperties>
</file>