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B1A89" w14:textId="77777777" w:rsidR="006C0E95" w:rsidRDefault="006C0E95" w:rsidP="008832D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HAVANT BOROUGH COUNCIL</w:t>
      </w:r>
    </w:p>
    <w:p w14:paraId="0C05E226" w14:textId="77777777" w:rsidR="006C0E95" w:rsidRPr="00C32708" w:rsidRDefault="006C0E95" w:rsidP="006C0E95">
      <w:pPr>
        <w:jc w:val="center"/>
        <w:rPr>
          <w:rStyle w:val="casenumber"/>
          <w:rFonts w:ascii="Arial" w:hAnsi="Arial" w:cs="Arial"/>
          <w:color w:val="333333"/>
          <w:sz w:val="20"/>
          <w:szCs w:val="2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C0E95" w:rsidRPr="00E65454" w14:paraId="474B6EE0" w14:textId="77777777" w:rsidTr="005D616A">
        <w:trPr>
          <w:trHeight w:val="500"/>
        </w:trPr>
        <w:tc>
          <w:tcPr>
            <w:tcW w:w="2263" w:type="dxa"/>
          </w:tcPr>
          <w:p w14:paraId="58C18054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APPLICATION No.</w:t>
            </w:r>
          </w:p>
        </w:tc>
        <w:tc>
          <w:tcPr>
            <w:tcW w:w="6753" w:type="dxa"/>
          </w:tcPr>
          <w:p w14:paraId="1264FD05" w14:textId="29CDBB0B" w:rsidR="006C0E95" w:rsidRPr="00747288" w:rsidRDefault="00996771" w:rsidP="005D616A">
            <w:pPr>
              <w:pStyle w:val="NoSpacing"/>
              <w:rPr>
                <w:rStyle w:val="address"/>
                <w:rFonts w:ascii="Arial" w:hAnsi="Arial" w:cs="Arial"/>
                <w:sz w:val="20"/>
                <w:szCs w:val="20"/>
              </w:rPr>
            </w:pPr>
            <w:r w:rsidRPr="007472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APP/23/00461</w:t>
            </w:r>
          </w:p>
        </w:tc>
      </w:tr>
      <w:tr w:rsidR="006C0E95" w:rsidRPr="00E65454" w14:paraId="627F5359" w14:textId="77777777" w:rsidTr="005D616A">
        <w:trPr>
          <w:trHeight w:val="407"/>
        </w:trPr>
        <w:tc>
          <w:tcPr>
            <w:tcW w:w="2263" w:type="dxa"/>
          </w:tcPr>
          <w:p w14:paraId="33E95AD9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LOCATION</w:t>
            </w:r>
          </w:p>
        </w:tc>
        <w:tc>
          <w:tcPr>
            <w:tcW w:w="6753" w:type="dxa"/>
          </w:tcPr>
          <w:p w14:paraId="1A4EF7A6" w14:textId="617502D3" w:rsidR="006C0E95" w:rsidRPr="00747288" w:rsidRDefault="00996771" w:rsidP="005D616A">
            <w:pPr>
              <w:pStyle w:val="NoSpacing"/>
              <w:rPr>
                <w:rStyle w:val="casenumber"/>
                <w:rFonts w:ascii="Arial" w:hAnsi="Arial" w:cs="Arial"/>
                <w:sz w:val="20"/>
                <w:szCs w:val="20"/>
              </w:rPr>
            </w:pPr>
            <w:r w:rsidRPr="007472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Hollyhill House, 50A Hollybank Lane, Emsworth, PO10 7UE</w:t>
            </w:r>
          </w:p>
        </w:tc>
      </w:tr>
      <w:tr w:rsidR="006C0E95" w:rsidRPr="00E65454" w14:paraId="503D21E0" w14:textId="77777777" w:rsidTr="005D616A">
        <w:trPr>
          <w:trHeight w:val="696"/>
        </w:trPr>
        <w:tc>
          <w:tcPr>
            <w:tcW w:w="2263" w:type="dxa"/>
          </w:tcPr>
          <w:p w14:paraId="49AD7870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PROPOSAL</w:t>
            </w:r>
          </w:p>
        </w:tc>
        <w:tc>
          <w:tcPr>
            <w:tcW w:w="6753" w:type="dxa"/>
          </w:tcPr>
          <w:p w14:paraId="1EF24B3D" w14:textId="622C5C1A" w:rsidR="006C0E95" w:rsidRPr="00747288" w:rsidRDefault="00996771" w:rsidP="005D616A">
            <w:pPr>
              <w:pStyle w:val="NoSpacing"/>
              <w:rPr>
                <w:rStyle w:val="description"/>
                <w:rFonts w:ascii="Arial" w:hAnsi="Arial" w:cs="Arial"/>
                <w:sz w:val="20"/>
                <w:szCs w:val="20"/>
              </w:rPr>
            </w:pPr>
            <w:r w:rsidRPr="007472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Single storey rear and side extension.</w:t>
            </w:r>
          </w:p>
        </w:tc>
      </w:tr>
      <w:tr w:rsidR="006C0E95" w:rsidRPr="00E65454" w14:paraId="066D9020" w14:textId="77777777" w:rsidTr="005D616A">
        <w:tc>
          <w:tcPr>
            <w:tcW w:w="2263" w:type="dxa"/>
          </w:tcPr>
          <w:p w14:paraId="5449697D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RECOMMENDATION</w:t>
            </w:r>
          </w:p>
          <w:p w14:paraId="1F60B575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53" w:type="dxa"/>
          </w:tcPr>
          <w:p w14:paraId="5C1E0333" w14:textId="6881A880" w:rsidR="006C0E95" w:rsidRPr="00747288" w:rsidRDefault="003C6635" w:rsidP="005D616A">
            <w:pPr>
              <w:pStyle w:val="NoSpacing"/>
              <w:rPr>
                <w:rStyle w:val="casenumber"/>
                <w:rFonts w:ascii="Arial" w:hAnsi="Arial" w:cs="Arial"/>
                <w:sz w:val="20"/>
                <w:szCs w:val="20"/>
              </w:rPr>
            </w:pPr>
            <w:r w:rsidRPr="00747288">
              <w:rPr>
                <w:rStyle w:val="casenumber"/>
                <w:rFonts w:ascii="Arial" w:hAnsi="Arial" w:cs="Arial"/>
                <w:sz w:val="20"/>
                <w:szCs w:val="20"/>
              </w:rPr>
              <w:t>Approv</w:t>
            </w:r>
            <w:r w:rsidR="008832D9" w:rsidRPr="00747288">
              <w:rPr>
                <w:rStyle w:val="casenumber"/>
                <w:rFonts w:ascii="Arial" w:hAnsi="Arial" w:cs="Arial"/>
                <w:sz w:val="20"/>
                <w:szCs w:val="20"/>
              </w:rPr>
              <w:t>e,</w:t>
            </w:r>
            <w:r w:rsidRPr="00747288">
              <w:rPr>
                <w:rStyle w:val="casenumber"/>
                <w:rFonts w:ascii="Arial" w:hAnsi="Arial" w:cs="Arial"/>
                <w:sz w:val="20"/>
                <w:szCs w:val="20"/>
              </w:rPr>
              <w:t xml:space="preserve"> subject to conditions</w:t>
            </w:r>
          </w:p>
        </w:tc>
      </w:tr>
      <w:tr w:rsidR="006C0E95" w:rsidRPr="00E65454" w14:paraId="51A92E9C" w14:textId="77777777" w:rsidTr="008832D9">
        <w:tc>
          <w:tcPr>
            <w:tcW w:w="2263" w:type="dxa"/>
          </w:tcPr>
          <w:p w14:paraId="343ED1E0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E3194E"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DATE</w:t>
            </w:r>
          </w:p>
          <w:p w14:paraId="69064554" w14:textId="77777777" w:rsidR="006C0E95" w:rsidRPr="00E3194E" w:rsidRDefault="006C0E95" w:rsidP="005D616A">
            <w:pPr>
              <w:jc w:val="both"/>
              <w:rPr>
                <w:rStyle w:val="casenumber"/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753" w:type="dxa"/>
            <w:shd w:val="clear" w:color="auto" w:fill="auto"/>
          </w:tcPr>
          <w:p w14:paraId="309EA83E" w14:textId="41DED3DB" w:rsidR="006C0E95" w:rsidRPr="00747288" w:rsidRDefault="00996771" w:rsidP="005D616A">
            <w:pPr>
              <w:jc w:val="both"/>
              <w:rPr>
                <w:rStyle w:val="casenumber"/>
                <w:rFonts w:ascii="Arial" w:hAnsi="Arial" w:cs="Arial"/>
                <w:sz w:val="20"/>
                <w:szCs w:val="20"/>
                <w:highlight w:val="yellow"/>
                <w:shd w:val="clear" w:color="auto" w:fill="FFFFFF"/>
              </w:rPr>
            </w:pPr>
            <w:r w:rsidRPr="00747288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>22</w:t>
            </w:r>
            <w:r w:rsidRPr="00747288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 w:rsidRPr="00747288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June</w:t>
            </w:r>
            <w:r w:rsidR="006C0E95" w:rsidRPr="00747288">
              <w:rPr>
                <w:rStyle w:val="casenumber"/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2023</w:t>
            </w:r>
          </w:p>
        </w:tc>
      </w:tr>
    </w:tbl>
    <w:p w14:paraId="626DF993" w14:textId="77777777" w:rsidR="006C0E95" w:rsidRPr="00E65454" w:rsidRDefault="006C0E95" w:rsidP="006C0E95">
      <w:pPr>
        <w:spacing w:after="0" w:line="240" w:lineRule="atLeast"/>
        <w:jc w:val="both"/>
        <w:rPr>
          <w:rStyle w:val="casenumber"/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</w:p>
    <w:p w14:paraId="300C739D" w14:textId="77777777" w:rsidR="006C0E95" w:rsidRPr="00E65454" w:rsidRDefault="006C0E95" w:rsidP="006C0E95">
      <w:pPr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Reasons for Recommendation</w:t>
      </w:r>
    </w:p>
    <w:p w14:paraId="68BC277F" w14:textId="77777777" w:rsidR="006C0E95" w:rsidRPr="00DB62AE" w:rsidRDefault="006C0E95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DB62AE">
        <w:rPr>
          <w:rFonts w:ascii="Arial" w:hAnsi="Arial" w:cs="Arial"/>
          <w:sz w:val="20"/>
          <w:szCs w:val="20"/>
        </w:rPr>
        <w:t xml:space="preserve">The Council seeks to protect tree coverage in the Borough, sympathetically incorporating existing features into the overall design of the scheme including measures taken to ensure their continued survival. </w:t>
      </w:r>
    </w:p>
    <w:p w14:paraId="15442EB2" w14:textId="77777777" w:rsidR="006C0E95" w:rsidRPr="00DB62AE" w:rsidRDefault="006C0E95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5D4A2A0F" w14:textId="66C8EE2D" w:rsidR="00276221" w:rsidRDefault="00B40791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DB62AE">
        <w:rPr>
          <w:rFonts w:ascii="Arial" w:hAnsi="Arial" w:cs="Arial"/>
          <w:sz w:val="20"/>
          <w:szCs w:val="20"/>
        </w:rPr>
        <w:t xml:space="preserve">The application </w:t>
      </w:r>
      <w:r w:rsidR="00F15CB5">
        <w:rPr>
          <w:rFonts w:ascii="Arial" w:hAnsi="Arial" w:cs="Arial"/>
          <w:sz w:val="20"/>
          <w:szCs w:val="20"/>
        </w:rPr>
        <w:t xml:space="preserve">has submitted a </w:t>
      </w:r>
      <w:r w:rsidR="00276221">
        <w:rPr>
          <w:rFonts w:ascii="Arial" w:hAnsi="Arial" w:cs="Arial"/>
          <w:sz w:val="20"/>
          <w:szCs w:val="20"/>
        </w:rPr>
        <w:t xml:space="preserve">Tree survey and report (Beechdown reference B/0420/23) </w:t>
      </w:r>
      <w:r w:rsidR="00F15CB5">
        <w:rPr>
          <w:rFonts w:ascii="Arial" w:hAnsi="Arial" w:cs="Arial"/>
          <w:sz w:val="20"/>
          <w:szCs w:val="20"/>
        </w:rPr>
        <w:t xml:space="preserve">that </w:t>
      </w:r>
      <w:r w:rsidR="00276221">
        <w:rPr>
          <w:rFonts w:ascii="Arial" w:hAnsi="Arial" w:cs="Arial"/>
          <w:sz w:val="20"/>
          <w:szCs w:val="20"/>
        </w:rPr>
        <w:t>provide</w:t>
      </w:r>
      <w:r w:rsidR="00D737F5">
        <w:rPr>
          <w:rFonts w:ascii="Arial" w:hAnsi="Arial" w:cs="Arial"/>
          <w:sz w:val="20"/>
          <w:szCs w:val="20"/>
        </w:rPr>
        <w:t>s</w:t>
      </w:r>
      <w:r w:rsidR="00276221">
        <w:rPr>
          <w:rFonts w:ascii="Arial" w:hAnsi="Arial" w:cs="Arial"/>
          <w:sz w:val="20"/>
          <w:szCs w:val="20"/>
        </w:rPr>
        <w:t xml:space="preserve"> appropriate measures to protect the trees on the site.</w:t>
      </w:r>
    </w:p>
    <w:p w14:paraId="051C4553" w14:textId="77777777" w:rsidR="00276221" w:rsidRDefault="00276221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5AE7924D" w14:textId="486B378A" w:rsidR="00F3043A" w:rsidRDefault="00276221" w:rsidP="00276221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proposed works are not considered to have a significant detrimental impact on the overall amenity value of the trees</w:t>
      </w:r>
      <w:r w:rsidR="00EC4D8E">
        <w:rPr>
          <w:rFonts w:ascii="Arial" w:hAnsi="Arial" w:cs="Arial"/>
          <w:sz w:val="20"/>
          <w:szCs w:val="20"/>
        </w:rPr>
        <w:t xml:space="preserve"> and the Tree survey and report (Beechdown reference B/0420/23) does not indicate that any pruning works will be required to any of the trees on site. </w:t>
      </w:r>
      <w:r w:rsidR="00F3043A">
        <w:rPr>
          <w:rFonts w:ascii="Arial" w:hAnsi="Arial" w:cs="Arial"/>
          <w:sz w:val="20"/>
          <w:szCs w:val="20"/>
        </w:rPr>
        <w:t>However, i</w:t>
      </w:r>
      <w:r w:rsidR="00EC4D8E">
        <w:rPr>
          <w:rFonts w:ascii="Arial" w:hAnsi="Arial" w:cs="Arial"/>
          <w:sz w:val="20"/>
          <w:szCs w:val="20"/>
        </w:rPr>
        <w:t>f pruning works were required to trees subject to G1 of TPO 0862, a separate application would need to be submitted to the local authority for consideration</w:t>
      </w:r>
      <w:r w:rsidR="00D737F5">
        <w:rPr>
          <w:rFonts w:ascii="Arial" w:hAnsi="Arial" w:cs="Arial"/>
          <w:sz w:val="20"/>
          <w:szCs w:val="20"/>
        </w:rPr>
        <w:t>,</w:t>
      </w:r>
      <w:r w:rsidR="00EC4D8E">
        <w:rPr>
          <w:rFonts w:ascii="Arial" w:hAnsi="Arial" w:cs="Arial"/>
          <w:sz w:val="20"/>
          <w:szCs w:val="20"/>
        </w:rPr>
        <w:t xml:space="preserve"> as they </w:t>
      </w:r>
      <w:r w:rsidR="00F3043A">
        <w:rPr>
          <w:rFonts w:ascii="Arial" w:hAnsi="Arial" w:cs="Arial"/>
          <w:sz w:val="20"/>
          <w:szCs w:val="20"/>
        </w:rPr>
        <w:t xml:space="preserve">have not been listed in the application as necessary to implement the planning permission in full. </w:t>
      </w:r>
    </w:p>
    <w:p w14:paraId="36E6B378" w14:textId="77777777" w:rsidR="00276221" w:rsidRDefault="00276221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7DE3F5FF" w14:textId="733F60B9" w:rsidR="00276221" w:rsidRPr="00DB62AE" w:rsidRDefault="00276221" w:rsidP="002762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the officer were minded to grant permission for the application, tree protection measures </w:t>
      </w:r>
      <w:r w:rsidR="00D737F5">
        <w:rPr>
          <w:rFonts w:ascii="Arial" w:hAnsi="Arial" w:cs="Arial"/>
          <w:sz w:val="20"/>
          <w:szCs w:val="20"/>
        </w:rPr>
        <w:t xml:space="preserve">detailed in the Tree survey and report (Beechdown reference B/0420/23) </w:t>
      </w:r>
      <w:r>
        <w:rPr>
          <w:rFonts w:ascii="Arial" w:hAnsi="Arial" w:cs="Arial"/>
          <w:sz w:val="20"/>
          <w:szCs w:val="20"/>
        </w:rPr>
        <w:t>should be secured by condition</w:t>
      </w:r>
      <w:r w:rsidR="00D737F5">
        <w:rPr>
          <w:rFonts w:ascii="Arial" w:hAnsi="Arial" w:cs="Arial"/>
          <w:sz w:val="20"/>
          <w:szCs w:val="20"/>
        </w:rPr>
        <w:t xml:space="preserve"> and the application would be</w:t>
      </w:r>
      <w:r>
        <w:rPr>
          <w:rFonts w:ascii="Arial" w:hAnsi="Arial" w:cs="Arial"/>
          <w:sz w:val="20"/>
          <w:szCs w:val="20"/>
        </w:rPr>
        <w:t xml:space="preserve"> </w:t>
      </w:r>
      <w:r w:rsidRPr="00DB62AE">
        <w:rPr>
          <w:rFonts w:ascii="Arial" w:hAnsi="Arial" w:cs="Arial"/>
          <w:sz w:val="20"/>
          <w:szCs w:val="20"/>
        </w:rPr>
        <w:t xml:space="preserve">in accordance with Policy CS16 and DM8 of the Havant Core Strategy (2011). </w:t>
      </w:r>
    </w:p>
    <w:p w14:paraId="1EB307A8" w14:textId="61F74D56" w:rsidR="00F15CB5" w:rsidRDefault="00F15CB5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BA0F511" w14:textId="77777777" w:rsidR="00F15CB5" w:rsidRPr="00DB62AE" w:rsidRDefault="00F15CB5" w:rsidP="006C0E95">
      <w:pPr>
        <w:spacing w:after="0" w:line="240" w:lineRule="atLeast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17B532AF" w14:textId="2BA6B637" w:rsidR="006C0E95" w:rsidRPr="00DB62AE" w:rsidRDefault="006C0E95" w:rsidP="006C0E95">
      <w:pPr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DB62AE">
        <w:rPr>
          <w:rFonts w:ascii="Arial" w:hAnsi="Arial" w:cs="Arial"/>
          <w:b/>
          <w:bCs/>
          <w:sz w:val="20"/>
          <w:szCs w:val="20"/>
          <w:shd w:val="clear" w:color="auto" w:fill="FFFFFF"/>
        </w:rPr>
        <w:t>Recommended Condition:</w:t>
      </w:r>
    </w:p>
    <w:p w14:paraId="3FAE611E" w14:textId="7AAD55FE" w:rsidR="008832D9" w:rsidRPr="00DB62AE" w:rsidRDefault="008832D9" w:rsidP="00D737F5">
      <w:pPr>
        <w:rPr>
          <w:rFonts w:ascii="Arial" w:hAnsi="Arial" w:cs="Arial"/>
          <w:sz w:val="20"/>
          <w:szCs w:val="20"/>
        </w:rPr>
      </w:pPr>
      <w:r w:rsidRPr="00DB62AE">
        <w:rPr>
          <w:rFonts w:ascii="Arial" w:hAnsi="Arial" w:cs="Arial"/>
          <w:sz w:val="20"/>
          <w:szCs w:val="20"/>
        </w:rPr>
        <w:t>Approval subject to the following condition</w:t>
      </w:r>
      <w:r w:rsidR="00D737F5">
        <w:rPr>
          <w:rFonts w:ascii="Arial" w:hAnsi="Arial" w:cs="Arial"/>
          <w:sz w:val="20"/>
          <w:szCs w:val="20"/>
        </w:rPr>
        <w:t>:</w:t>
      </w:r>
    </w:p>
    <w:p w14:paraId="1FD08DB9" w14:textId="77777777" w:rsidR="008832D9" w:rsidRPr="00DB62AE" w:rsidRDefault="008832D9" w:rsidP="008832D9">
      <w:pPr>
        <w:pStyle w:val="NoSpacing"/>
        <w:numPr>
          <w:ilvl w:val="0"/>
          <w:numId w:val="1"/>
        </w:numPr>
        <w:ind w:left="0" w:hanging="284"/>
        <w:rPr>
          <w:rFonts w:ascii="Arial" w:hAnsi="Arial" w:cs="Arial"/>
          <w:sz w:val="20"/>
          <w:szCs w:val="20"/>
        </w:rPr>
      </w:pPr>
      <w:r w:rsidRPr="00DB62AE">
        <w:rPr>
          <w:rFonts w:ascii="Arial" w:hAnsi="Arial" w:cs="Arial"/>
          <w:sz w:val="20"/>
          <w:szCs w:val="20"/>
        </w:rPr>
        <w:t>Tree protection measures:</w:t>
      </w:r>
    </w:p>
    <w:p w14:paraId="4999C62C" w14:textId="518960A2" w:rsidR="003032CF" w:rsidRPr="003032CF" w:rsidRDefault="003032CF" w:rsidP="003032CF">
      <w:pPr>
        <w:pStyle w:val="NoSpacing"/>
        <w:rPr>
          <w:rFonts w:ascii="Arial" w:hAnsi="Arial" w:cs="Arial"/>
          <w:sz w:val="20"/>
          <w:szCs w:val="20"/>
        </w:rPr>
      </w:pPr>
      <w:r w:rsidRPr="003032CF">
        <w:rPr>
          <w:rFonts w:ascii="Arial" w:hAnsi="Arial" w:cs="Arial"/>
          <w:sz w:val="20"/>
          <w:szCs w:val="20"/>
        </w:rPr>
        <w:t>The development hereby permitted shall only be carried out in accordance with the</w:t>
      </w:r>
      <w:r w:rsidR="00D737F5">
        <w:rPr>
          <w:rFonts w:ascii="Arial" w:hAnsi="Arial" w:cs="Arial"/>
          <w:sz w:val="20"/>
          <w:szCs w:val="20"/>
        </w:rPr>
        <w:t xml:space="preserve"> Tree survey and report</w:t>
      </w:r>
      <w:r w:rsidR="00D737F5" w:rsidRPr="00D737F5">
        <w:rPr>
          <w:rFonts w:ascii="Arial" w:hAnsi="Arial" w:cs="Arial"/>
          <w:sz w:val="20"/>
          <w:szCs w:val="20"/>
        </w:rPr>
        <w:t xml:space="preserve"> </w:t>
      </w:r>
      <w:r w:rsidR="00D737F5">
        <w:rPr>
          <w:rFonts w:ascii="Arial" w:hAnsi="Arial" w:cs="Arial"/>
          <w:sz w:val="20"/>
          <w:szCs w:val="20"/>
        </w:rPr>
        <w:t>(Beechdown reference B/0420/23).</w:t>
      </w:r>
    </w:p>
    <w:p w14:paraId="30F61F55" w14:textId="715A75A1" w:rsidR="00B36E07" w:rsidRDefault="003032CF" w:rsidP="008832D9">
      <w:pPr>
        <w:pStyle w:val="NoSpacing"/>
        <w:rPr>
          <w:rFonts w:ascii="Arial" w:hAnsi="Arial" w:cs="Arial"/>
          <w:sz w:val="20"/>
          <w:szCs w:val="20"/>
        </w:rPr>
      </w:pPr>
      <w:r w:rsidRPr="00B36E07">
        <w:rPr>
          <w:rFonts w:ascii="Arial" w:hAnsi="Arial" w:cs="Arial"/>
          <w:b/>
          <w:bCs/>
          <w:sz w:val="20"/>
          <w:szCs w:val="20"/>
        </w:rPr>
        <w:t>Reason:</w:t>
      </w:r>
      <w:r w:rsidRPr="003032CF">
        <w:rPr>
          <w:rFonts w:ascii="Arial" w:hAnsi="Arial" w:cs="Arial"/>
          <w:sz w:val="20"/>
          <w:szCs w:val="20"/>
        </w:rPr>
        <w:t xml:space="preserve"> </w:t>
      </w:r>
      <w:r w:rsidRPr="00DB62AE">
        <w:rPr>
          <w:rFonts w:ascii="Arial" w:hAnsi="Arial" w:cs="Arial"/>
          <w:sz w:val="20"/>
          <w:szCs w:val="20"/>
        </w:rPr>
        <w:t xml:space="preserve">To ensure the continuity of amenity value afforded by the trees in question and </w:t>
      </w:r>
      <w:r>
        <w:rPr>
          <w:rFonts w:ascii="Arial" w:hAnsi="Arial" w:cs="Arial"/>
          <w:sz w:val="20"/>
          <w:szCs w:val="20"/>
        </w:rPr>
        <w:t>in accordance with</w:t>
      </w:r>
      <w:r w:rsidRPr="00DB62AE">
        <w:rPr>
          <w:rFonts w:ascii="Arial" w:hAnsi="Arial" w:cs="Arial"/>
          <w:sz w:val="20"/>
          <w:szCs w:val="20"/>
        </w:rPr>
        <w:t xml:space="preserve"> policies CS16 and DM8 of the Havant Borough Core Strategy (2011) and the National Planning Policy Framework.</w:t>
      </w:r>
    </w:p>
    <w:p w14:paraId="783CA3A6" w14:textId="5D2FF9EB" w:rsidR="00B8594A" w:rsidRPr="00B36E07" w:rsidRDefault="00B8594A" w:rsidP="00B36E07">
      <w:pPr>
        <w:pStyle w:val="NoSpacing"/>
        <w:rPr>
          <w:rFonts w:ascii="Arial" w:hAnsi="Arial" w:cs="Arial"/>
          <w:sz w:val="20"/>
          <w:szCs w:val="20"/>
        </w:rPr>
      </w:pPr>
    </w:p>
    <w:sectPr w:rsidR="00B8594A" w:rsidRPr="00B36E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A2DD5"/>
    <w:multiLevelType w:val="hybridMultilevel"/>
    <w:tmpl w:val="51E053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17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90"/>
    <w:rsid w:val="00041D9C"/>
    <w:rsid w:val="000A37F9"/>
    <w:rsid w:val="000F2828"/>
    <w:rsid w:val="0010117D"/>
    <w:rsid w:val="00104E2C"/>
    <w:rsid w:val="00116A0D"/>
    <w:rsid w:val="001E4ADD"/>
    <w:rsid w:val="0022598B"/>
    <w:rsid w:val="00262490"/>
    <w:rsid w:val="00276221"/>
    <w:rsid w:val="002D2942"/>
    <w:rsid w:val="003032CF"/>
    <w:rsid w:val="003226BF"/>
    <w:rsid w:val="00333BFB"/>
    <w:rsid w:val="003B2607"/>
    <w:rsid w:val="003B418B"/>
    <w:rsid w:val="003C6635"/>
    <w:rsid w:val="003F77AE"/>
    <w:rsid w:val="00403EC7"/>
    <w:rsid w:val="00412DBA"/>
    <w:rsid w:val="00552A15"/>
    <w:rsid w:val="006B42D1"/>
    <w:rsid w:val="006C0E95"/>
    <w:rsid w:val="00706482"/>
    <w:rsid w:val="00712563"/>
    <w:rsid w:val="00714ED3"/>
    <w:rsid w:val="00747288"/>
    <w:rsid w:val="007940EF"/>
    <w:rsid w:val="008832D9"/>
    <w:rsid w:val="00953CC9"/>
    <w:rsid w:val="00996771"/>
    <w:rsid w:val="009E1DBE"/>
    <w:rsid w:val="00A87A78"/>
    <w:rsid w:val="00AB7DA9"/>
    <w:rsid w:val="00AC4C5B"/>
    <w:rsid w:val="00B075B4"/>
    <w:rsid w:val="00B32EB7"/>
    <w:rsid w:val="00B36E07"/>
    <w:rsid w:val="00B37691"/>
    <w:rsid w:val="00B40791"/>
    <w:rsid w:val="00B8594A"/>
    <w:rsid w:val="00BB05D9"/>
    <w:rsid w:val="00BC7730"/>
    <w:rsid w:val="00D04D5E"/>
    <w:rsid w:val="00D0560B"/>
    <w:rsid w:val="00D47BA6"/>
    <w:rsid w:val="00D737F5"/>
    <w:rsid w:val="00D96BE3"/>
    <w:rsid w:val="00DA162F"/>
    <w:rsid w:val="00DB62AE"/>
    <w:rsid w:val="00DF040B"/>
    <w:rsid w:val="00DF5FE8"/>
    <w:rsid w:val="00E27CF2"/>
    <w:rsid w:val="00E517F8"/>
    <w:rsid w:val="00E901ED"/>
    <w:rsid w:val="00EC4D8E"/>
    <w:rsid w:val="00F159A6"/>
    <w:rsid w:val="00F15CB5"/>
    <w:rsid w:val="00F21B76"/>
    <w:rsid w:val="00F3043A"/>
    <w:rsid w:val="00FC7B54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197E6"/>
  <w15:chartTrackingRefBased/>
  <w15:docId w15:val="{3D6ACFD7-BFDC-4D84-B522-C1A14C6C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6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6C0E95"/>
  </w:style>
  <w:style w:type="character" w:customStyle="1" w:styleId="description">
    <w:name w:val="description"/>
    <w:basedOn w:val="DefaultParagraphFont"/>
    <w:rsid w:val="006C0E95"/>
  </w:style>
  <w:style w:type="character" w:customStyle="1" w:styleId="address">
    <w:name w:val="address"/>
    <w:basedOn w:val="DefaultParagraphFont"/>
    <w:rsid w:val="006C0E95"/>
  </w:style>
  <w:style w:type="table" w:styleId="TableGrid">
    <w:name w:val="Table Grid"/>
    <w:basedOn w:val="TableNormal"/>
    <w:uiPriority w:val="39"/>
    <w:rsid w:val="006C0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C0E95"/>
    <w:pPr>
      <w:spacing w:after="0" w:line="240" w:lineRule="auto"/>
    </w:pPr>
  </w:style>
  <w:style w:type="paragraph" w:customStyle="1" w:styleId="Default">
    <w:name w:val="Default"/>
    <w:rsid w:val="003F77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Slegg</dc:creator>
  <cp:keywords/>
  <dc:description/>
  <cp:lastModifiedBy>Donophy, Selina</cp:lastModifiedBy>
  <cp:revision>2</cp:revision>
  <dcterms:created xsi:type="dcterms:W3CDTF">2023-06-22T13:22:00Z</dcterms:created>
  <dcterms:modified xsi:type="dcterms:W3CDTF">2023-06-22T13:22:00Z</dcterms:modified>
</cp:coreProperties>
</file>