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0C8E" w14:textId="1B429B12" w:rsidR="00262490" w:rsidRDefault="00262490"/>
    <w:p w14:paraId="730B1A89" w14:textId="77777777" w:rsidR="006C0E95" w:rsidRDefault="006C0E95" w:rsidP="006C0E95">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APPLICATION No.</w:t>
            </w:r>
          </w:p>
        </w:tc>
        <w:tc>
          <w:tcPr>
            <w:tcW w:w="6753" w:type="dxa"/>
          </w:tcPr>
          <w:p w14:paraId="1264FD05" w14:textId="724862EF" w:rsidR="006C0E95" w:rsidRPr="00BB10FE" w:rsidRDefault="006C0E95" w:rsidP="005D616A">
            <w:pPr>
              <w:pStyle w:val="NoSpacing"/>
              <w:rPr>
                <w:rStyle w:val="address"/>
                <w:rFonts w:ascii="Arial" w:hAnsi="Arial" w:cs="Arial"/>
                <w:sz w:val="20"/>
                <w:szCs w:val="20"/>
              </w:rPr>
            </w:pPr>
            <w:r w:rsidRPr="00BB10FE">
              <w:rPr>
                <w:rFonts w:ascii="Arial" w:hAnsi="Arial" w:cs="Arial"/>
                <w:sz w:val="20"/>
                <w:szCs w:val="20"/>
              </w:rPr>
              <w:t>APP/23/00</w:t>
            </w:r>
            <w:r w:rsidR="007A7A76" w:rsidRPr="00BB10FE">
              <w:rPr>
                <w:rFonts w:ascii="Arial" w:hAnsi="Arial" w:cs="Arial"/>
                <w:sz w:val="20"/>
                <w:szCs w:val="20"/>
              </w:rPr>
              <w:t>1</w:t>
            </w:r>
            <w:r w:rsidR="00BB10FE" w:rsidRPr="00BB10FE">
              <w:rPr>
                <w:rFonts w:ascii="Arial" w:hAnsi="Arial" w:cs="Arial"/>
                <w:sz w:val="20"/>
                <w:szCs w:val="20"/>
              </w:rPr>
              <w:t>81</w:t>
            </w:r>
          </w:p>
        </w:tc>
      </w:tr>
      <w:tr w:rsidR="006C0E95" w:rsidRPr="00E65454" w14:paraId="627F5359" w14:textId="77777777" w:rsidTr="005D616A">
        <w:trPr>
          <w:trHeight w:val="407"/>
        </w:trPr>
        <w:tc>
          <w:tcPr>
            <w:tcW w:w="2263" w:type="dxa"/>
          </w:tcPr>
          <w:p w14:paraId="33E95AD9"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LOCATION</w:t>
            </w:r>
          </w:p>
        </w:tc>
        <w:tc>
          <w:tcPr>
            <w:tcW w:w="6753" w:type="dxa"/>
          </w:tcPr>
          <w:p w14:paraId="1A4EF7A6" w14:textId="73394D20" w:rsidR="006C0E95" w:rsidRPr="00BB10FE" w:rsidRDefault="00BB10FE" w:rsidP="005D616A">
            <w:pPr>
              <w:pStyle w:val="NoSpacing"/>
              <w:rPr>
                <w:rStyle w:val="casenumber"/>
                <w:rFonts w:ascii="Arial" w:hAnsi="Arial" w:cs="Arial"/>
                <w:sz w:val="20"/>
                <w:szCs w:val="20"/>
              </w:rPr>
            </w:pPr>
            <w:r w:rsidRPr="00BB10FE">
              <w:rPr>
                <w:rFonts w:ascii="Arial" w:hAnsi="Arial" w:cs="Arial"/>
                <w:sz w:val="20"/>
                <w:szCs w:val="20"/>
                <w:shd w:val="clear" w:color="auto" w:fill="FFFFFF"/>
              </w:rPr>
              <w:t>8 Queens Road, Waterlooville, PO7 7SB</w:t>
            </w:r>
          </w:p>
        </w:tc>
      </w:tr>
      <w:tr w:rsidR="006C0E95" w:rsidRPr="00E65454" w14:paraId="503D21E0" w14:textId="77777777" w:rsidTr="005D616A">
        <w:trPr>
          <w:trHeight w:val="696"/>
        </w:trPr>
        <w:tc>
          <w:tcPr>
            <w:tcW w:w="2263" w:type="dxa"/>
          </w:tcPr>
          <w:p w14:paraId="49AD787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PROPOSAL</w:t>
            </w:r>
          </w:p>
        </w:tc>
        <w:tc>
          <w:tcPr>
            <w:tcW w:w="6753" w:type="dxa"/>
          </w:tcPr>
          <w:p w14:paraId="1EF24B3D" w14:textId="51FD0A35" w:rsidR="006C0E95" w:rsidRPr="00BB10FE" w:rsidRDefault="00BB10FE" w:rsidP="005D616A">
            <w:pPr>
              <w:pStyle w:val="NoSpacing"/>
              <w:rPr>
                <w:rStyle w:val="description"/>
                <w:rFonts w:ascii="Arial" w:hAnsi="Arial" w:cs="Arial"/>
                <w:sz w:val="20"/>
                <w:szCs w:val="20"/>
              </w:rPr>
            </w:pPr>
            <w:r w:rsidRPr="00BB10FE">
              <w:rPr>
                <w:rFonts w:ascii="Arial" w:hAnsi="Arial" w:cs="Arial"/>
                <w:sz w:val="20"/>
                <w:szCs w:val="20"/>
                <w:shd w:val="clear" w:color="auto" w:fill="FFFFFF"/>
              </w:rPr>
              <w:t>Side and rear extensions, alterations to fenestration, new materials to exterior and alterations and extensions to the roof including the extension of the dormers.</w:t>
            </w:r>
          </w:p>
        </w:tc>
      </w:tr>
      <w:tr w:rsidR="006C0E95" w:rsidRPr="00E65454" w14:paraId="066D9020" w14:textId="77777777" w:rsidTr="005D616A">
        <w:tc>
          <w:tcPr>
            <w:tcW w:w="2263" w:type="dxa"/>
          </w:tcPr>
          <w:p w14:paraId="5449697D"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RECOMMENDATION</w:t>
            </w:r>
          </w:p>
          <w:p w14:paraId="1F60B575"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7781CFFF" w:rsidR="006C0E95" w:rsidRPr="00BB10FE" w:rsidRDefault="007A7A76" w:rsidP="005D616A">
            <w:pPr>
              <w:pStyle w:val="NoSpacing"/>
              <w:rPr>
                <w:rStyle w:val="casenumber"/>
                <w:rFonts w:ascii="Arial" w:hAnsi="Arial" w:cs="Arial"/>
                <w:sz w:val="20"/>
                <w:szCs w:val="20"/>
              </w:rPr>
            </w:pPr>
            <w:r w:rsidRPr="00BB10FE">
              <w:rPr>
                <w:rStyle w:val="casenumber"/>
                <w:rFonts w:ascii="Arial" w:hAnsi="Arial" w:cs="Arial"/>
                <w:sz w:val="20"/>
                <w:szCs w:val="20"/>
              </w:rPr>
              <w:t>Approval</w:t>
            </w:r>
            <w:r w:rsidR="00491031" w:rsidRPr="00BB10FE">
              <w:rPr>
                <w:rStyle w:val="casenumber"/>
                <w:rFonts w:ascii="Arial" w:hAnsi="Arial" w:cs="Arial"/>
                <w:sz w:val="20"/>
                <w:szCs w:val="20"/>
              </w:rPr>
              <w:t>, subject to conditions</w:t>
            </w:r>
          </w:p>
        </w:tc>
      </w:tr>
      <w:tr w:rsidR="006C0E95" w:rsidRPr="00E65454" w14:paraId="51A92E9C" w14:textId="77777777" w:rsidTr="005D616A">
        <w:tc>
          <w:tcPr>
            <w:tcW w:w="2263" w:type="dxa"/>
          </w:tcPr>
          <w:p w14:paraId="343ED1E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DATE</w:t>
            </w:r>
          </w:p>
          <w:p w14:paraId="69064554"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309EA83E" w14:textId="356B1FCA" w:rsidR="006C0E95" w:rsidRPr="00BB10FE" w:rsidRDefault="006C0E95" w:rsidP="005D616A">
            <w:pPr>
              <w:jc w:val="both"/>
              <w:rPr>
                <w:rStyle w:val="casenumber"/>
                <w:rFonts w:ascii="Arial" w:hAnsi="Arial" w:cs="Arial"/>
                <w:sz w:val="20"/>
                <w:szCs w:val="20"/>
                <w:shd w:val="clear" w:color="auto" w:fill="FFFFFF"/>
              </w:rPr>
            </w:pPr>
            <w:r w:rsidRPr="00BB10FE">
              <w:rPr>
                <w:rStyle w:val="casenumber"/>
                <w:rFonts w:ascii="Arial" w:hAnsi="Arial" w:cs="Arial"/>
                <w:sz w:val="20"/>
                <w:szCs w:val="20"/>
                <w:shd w:val="clear" w:color="auto" w:fill="FFFFFF"/>
              </w:rPr>
              <w:t>2</w:t>
            </w:r>
            <w:r w:rsidR="00857382" w:rsidRPr="00BB10FE">
              <w:rPr>
                <w:rStyle w:val="casenumber"/>
                <w:rFonts w:ascii="Arial" w:hAnsi="Arial" w:cs="Arial"/>
                <w:sz w:val="20"/>
                <w:szCs w:val="20"/>
                <w:shd w:val="clear" w:color="auto" w:fill="FFFFFF"/>
              </w:rPr>
              <w:t>7</w:t>
            </w:r>
            <w:r w:rsidRPr="00BB10FE">
              <w:rPr>
                <w:rStyle w:val="casenumber"/>
                <w:rFonts w:ascii="Arial" w:hAnsi="Arial" w:cs="Arial"/>
                <w:sz w:val="20"/>
                <w:szCs w:val="20"/>
                <w:shd w:val="clear" w:color="auto" w:fill="FFFFFF"/>
                <w:vertAlign w:val="superscript"/>
              </w:rPr>
              <w:t>th</w:t>
            </w:r>
            <w:r w:rsidRPr="00BB10FE">
              <w:rPr>
                <w:rStyle w:val="casenumber"/>
                <w:rFonts w:ascii="Arial" w:hAnsi="Arial" w:cs="Arial"/>
                <w:sz w:val="20"/>
                <w:szCs w:val="20"/>
                <w:shd w:val="clear" w:color="auto" w:fill="FFFFFF"/>
              </w:rPr>
              <w:t xml:space="preserve"> April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31B86A7C" w:rsidR="006C0E95" w:rsidRPr="00994EE4" w:rsidRDefault="006C0E95" w:rsidP="006C0E95">
      <w:pPr>
        <w:spacing w:after="0" w:line="240" w:lineRule="atLeast"/>
        <w:jc w:val="both"/>
        <w:rPr>
          <w:rFonts w:ascii="Arial" w:hAnsi="Arial" w:cs="Arial"/>
          <w:sz w:val="20"/>
          <w:szCs w:val="20"/>
        </w:rPr>
      </w:pPr>
      <w:r w:rsidRPr="00994EE4">
        <w:rPr>
          <w:rFonts w:ascii="Arial" w:hAnsi="Arial" w:cs="Arial"/>
          <w:sz w:val="20"/>
          <w:szCs w:val="20"/>
        </w:rPr>
        <w:t xml:space="preserve">The Council seeks to protect tree coverage in the Borough, sympathetically incorporating existing features into the overall design of </w:t>
      </w:r>
      <w:r w:rsidR="00994EE4" w:rsidRPr="00994EE4">
        <w:rPr>
          <w:rFonts w:ascii="Arial" w:hAnsi="Arial" w:cs="Arial"/>
          <w:sz w:val="20"/>
          <w:szCs w:val="20"/>
        </w:rPr>
        <w:t xml:space="preserve">a </w:t>
      </w:r>
      <w:r w:rsidRPr="00994EE4">
        <w:rPr>
          <w:rFonts w:ascii="Arial" w:hAnsi="Arial" w:cs="Arial"/>
          <w:sz w:val="20"/>
          <w:szCs w:val="20"/>
        </w:rPr>
        <w:t>scheme</w:t>
      </w:r>
      <w:r w:rsidR="00994EE4" w:rsidRPr="00994EE4">
        <w:rPr>
          <w:rFonts w:ascii="Arial" w:hAnsi="Arial" w:cs="Arial"/>
          <w:sz w:val="20"/>
          <w:szCs w:val="20"/>
        </w:rPr>
        <w:t>,</w:t>
      </w:r>
      <w:r w:rsidRPr="00994EE4">
        <w:rPr>
          <w:rFonts w:ascii="Arial" w:hAnsi="Arial" w:cs="Arial"/>
          <w:sz w:val="20"/>
          <w:szCs w:val="20"/>
        </w:rPr>
        <w:t xml:space="preserve"> including measures to ensure their continued survival. </w:t>
      </w:r>
    </w:p>
    <w:p w14:paraId="15442EB2" w14:textId="77777777" w:rsidR="006C0E95" w:rsidRPr="00994EE4" w:rsidRDefault="006C0E95" w:rsidP="006C0E95">
      <w:pPr>
        <w:spacing w:after="0" w:line="240" w:lineRule="atLeast"/>
        <w:jc w:val="both"/>
        <w:rPr>
          <w:rFonts w:ascii="Arial" w:hAnsi="Arial" w:cs="Arial"/>
          <w:sz w:val="20"/>
          <w:szCs w:val="20"/>
        </w:rPr>
      </w:pPr>
    </w:p>
    <w:p w14:paraId="4C4E89EF" w14:textId="58DCF8B7" w:rsidR="008658E6" w:rsidRDefault="000F2828" w:rsidP="006C0E95">
      <w:pPr>
        <w:spacing w:after="0" w:line="240" w:lineRule="atLeast"/>
        <w:jc w:val="both"/>
        <w:rPr>
          <w:rFonts w:ascii="Arial" w:hAnsi="Arial" w:cs="Arial"/>
          <w:sz w:val="20"/>
          <w:szCs w:val="20"/>
        </w:rPr>
      </w:pPr>
      <w:r w:rsidRPr="00994EE4">
        <w:rPr>
          <w:rFonts w:ascii="Arial" w:hAnsi="Arial" w:cs="Arial"/>
          <w:sz w:val="20"/>
          <w:szCs w:val="20"/>
        </w:rPr>
        <w:t xml:space="preserve">The proposed </w:t>
      </w:r>
      <w:r w:rsidR="00A84009" w:rsidRPr="00994EE4">
        <w:rPr>
          <w:rFonts w:ascii="Arial" w:hAnsi="Arial" w:cs="Arial"/>
          <w:sz w:val="20"/>
          <w:szCs w:val="20"/>
        </w:rPr>
        <w:t xml:space="preserve">development </w:t>
      </w:r>
      <w:r w:rsidR="00042C0A" w:rsidRPr="00994EE4">
        <w:rPr>
          <w:rFonts w:ascii="Arial" w:hAnsi="Arial" w:cs="Arial"/>
          <w:sz w:val="20"/>
          <w:szCs w:val="20"/>
        </w:rPr>
        <w:t xml:space="preserve">for </w:t>
      </w:r>
      <w:r w:rsidR="00DE24D4">
        <w:rPr>
          <w:rFonts w:ascii="Arial" w:hAnsi="Arial" w:cs="Arial"/>
          <w:sz w:val="20"/>
          <w:szCs w:val="20"/>
        </w:rPr>
        <w:t xml:space="preserve">side and rear extensions would not impact a tree within the site but it would impact trees to the </w:t>
      </w:r>
      <w:r w:rsidR="008658E6">
        <w:rPr>
          <w:rFonts w:ascii="Arial" w:hAnsi="Arial" w:cs="Arial"/>
          <w:sz w:val="20"/>
          <w:szCs w:val="20"/>
        </w:rPr>
        <w:t xml:space="preserve">south east of the site on </w:t>
      </w:r>
      <w:r w:rsidR="00DE24D4">
        <w:rPr>
          <w:rFonts w:ascii="Arial" w:hAnsi="Arial" w:cs="Arial"/>
          <w:sz w:val="20"/>
          <w:szCs w:val="20"/>
        </w:rPr>
        <w:t>neighbouring land at 22</w:t>
      </w:r>
      <w:r w:rsidR="008658E6">
        <w:rPr>
          <w:rFonts w:ascii="Arial" w:hAnsi="Arial" w:cs="Arial"/>
          <w:sz w:val="20"/>
          <w:szCs w:val="20"/>
        </w:rPr>
        <w:t>1 London Road. The trees are mix of species and provide a natural screen between the site in question and the neighbouring</w:t>
      </w:r>
      <w:r w:rsidR="00A43B01">
        <w:rPr>
          <w:rFonts w:ascii="Arial" w:hAnsi="Arial" w:cs="Arial"/>
          <w:sz w:val="20"/>
          <w:szCs w:val="20"/>
        </w:rPr>
        <w:t xml:space="preserve"> rear </w:t>
      </w:r>
      <w:r w:rsidR="008658E6">
        <w:rPr>
          <w:rFonts w:ascii="Arial" w:hAnsi="Arial" w:cs="Arial"/>
          <w:sz w:val="20"/>
          <w:szCs w:val="20"/>
        </w:rPr>
        <w:t xml:space="preserve"> gardens </w:t>
      </w:r>
      <w:r w:rsidR="00A43B01">
        <w:rPr>
          <w:rFonts w:ascii="Arial" w:hAnsi="Arial" w:cs="Arial"/>
          <w:sz w:val="20"/>
          <w:szCs w:val="20"/>
        </w:rPr>
        <w:t>along</w:t>
      </w:r>
      <w:r w:rsidR="008658E6">
        <w:rPr>
          <w:rFonts w:ascii="Arial" w:hAnsi="Arial" w:cs="Arial"/>
          <w:sz w:val="20"/>
          <w:szCs w:val="20"/>
        </w:rPr>
        <w:t xml:space="preserve"> London Road. </w:t>
      </w:r>
    </w:p>
    <w:p w14:paraId="1B257225" w14:textId="77777777" w:rsidR="008658E6" w:rsidRDefault="008658E6" w:rsidP="006C0E95">
      <w:pPr>
        <w:spacing w:after="0" w:line="240" w:lineRule="atLeast"/>
        <w:jc w:val="both"/>
        <w:rPr>
          <w:rFonts w:ascii="Arial" w:hAnsi="Arial" w:cs="Arial"/>
          <w:sz w:val="20"/>
          <w:szCs w:val="20"/>
        </w:rPr>
      </w:pPr>
    </w:p>
    <w:p w14:paraId="23965F4F" w14:textId="13D6AC3E" w:rsidR="00B04FE6" w:rsidRPr="00B04FE6" w:rsidRDefault="008658E6" w:rsidP="00B04FE6">
      <w:pPr>
        <w:pStyle w:val="Default"/>
        <w:rPr>
          <w:color w:val="auto"/>
          <w:sz w:val="20"/>
          <w:szCs w:val="20"/>
        </w:rPr>
      </w:pPr>
      <w:r>
        <w:rPr>
          <w:sz w:val="20"/>
          <w:szCs w:val="20"/>
        </w:rPr>
        <w:t xml:space="preserve">The </w:t>
      </w:r>
      <w:r w:rsidRPr="008658E6">
        <w:rPr>
          <w:color w:val="auto"/>
          <w:sz w:val="20"/>
          <w:szCs w:val="20"/>
        </w:rPr>
        <w:t>supporting Arboricultural Survey, Impact Assessment and Method Statement (Reference</w:t>
      </w:r>
      <w:r w:rsidRPr="008658E6">
        <w:rPr>
          <w:color w:val="auto"/>
          <w:sz w:val="20"/>
          <w:szCs w:val="20"/>
        </w:rPr>
        <w:t xml:space="preserve"> ASIAMS154.1</w:t>
      </w:r>
      <w:r w:rsidRPr="008658E6">
        <w:rPr>
          <w:color w:val="auto"/>
          <w:sz w:val="20"/>
          <w:szCs w:val="20"/>
        </w:rPr>
        <w:t>)</w:t>
      </w:r>
      <w:r w:rsidR="00387FA6">
        <w:rPr>
          <w:sz w:val="20"/>
          <w:szCs w:val="20"/>
        </w:rPr>
        <w:t xml:space="preserve"> records the </w:t>
      </w:r>
      <w:r w:rsidR="00B04FE6">
        <w:rPr>
          <w:sz w:val="20"/>
          <w:szCs w:val="20"/>
        </w:rPr>
        <w:t xml:space="preserve">trees along the rear boundary of 221 London Road </w:t>
      </w:r>
      <w:r w:rsidR="00387FA6">
        <w:rPr>
          <w:sz w:val="20"/>
          <w:szCs w:val="20"/>
        </w:rPr>
        <w:t xml:space="preserve">to be of a fair </w:t>
      </w:r>
      <w:r w:rsidR="00B04FE6">
        <w:rPr>
          <w:sz w:val="20"/>
          <w:szCs w:val="20"/>
        </w:rPr>
        <w:t xml:space="preserve">or </w:t>
      </w:r>
      <w:r w:rsidR="00387FA6">
        <w:rPr>
          <w:sz w:val="20"/>
          <w:szCs w:val="20"/>
        </w:rPr>
        <w:t>poor condition</w:t>
      </w:r>
      <w:r w:rsidR="00B04FE6">
        <w:rPr>
          <w:sz w:val="20"/>
          <w:szCs w:val="20"/>
        </w:rPr>
        <w:t>,</w:t>
      </w:r>
      <w:r w:rsidR="00387FA6">
        <w:rPr>
          <w:sz w:val="20"/>
          <w:szCs w:val="20"/>
        </w:rPr>
        <w:t xml:space="preserve"> </w:t>
      </w:r>
      <w:r w:rsidR="00B04FE6">
        <w:rPr>
          <w:sz w:val="20"/>
          <w:szCs w:val="20"/>
        </w:rPr>
        <w:t xml:space="preserve">but the </w:t>
      </w:r>
      <w:r w:rsidR="00032A2A">
        <w:rPr>
          <w:sz w:val="20"/>
          <w:szCs w:val="20"/>
        </w:rPr>
        <w:t>R</w:t>
      </w:r>
      <w:r w:rsidR="00B04FE6">
        <w:rPr>
          <w:sz w:val="20"/>
          <w:szCs w:val="20"/>
        </w:rPr>
        <w:t xml:space="preserve">oot </w:t>
      </w:r>
      <w:r w:rsidR="00032A2A">
        <w:rPr>
          <w:sz w:val="20"/>
          <w:szCs w:val="20"/>
        </w:rPr>
        <w:t>P</w:t>
      </w:r>
      <w:r w:rsidR="00B04FE6">
        <w:rPr>
          <w:sz w:val="20"/>
          <w:szCs w:val="20"/>
        </w:rPr>
        <w:t xml:space="preserve">rotection </w:t>
      </w:r>
      <w:r w:rsidR="00032A2A">
        <w:rPr>
          <w:sz w:val="20"/>
          <w:szCs w:val="20"/>
        </w:rPr>
        <w:t>A</w:t>
      </w:r>
      <w:r w:rsidR="00B04FE6">
        <w:rPr>
          <w:sz w:val="20"/>
          <w:szCs w:val="20"/>
        </w:rPr>
        <w:t>rea</w:t>
      </w:r>
      <w:r w:rsidR="00032A2A">
        <w:rPr>
          <w:sz w:val="20"/>
          <w:szCs w:val="20"/>
        </w:rPr>
        <w:t xml:space="preserve"> (RPA)</w:t>
      </w:r>
      <w:r w:rsidR="00B04FE6">
        <w:rPr>
          <w:sz w:val="20"/>
          <w:szCs w:val="20"/>
        </w:rPr>
        <w:t xml:space="preserve"> of these trees would extend into the development area</w:t>
      </w:r>
      <w:r w:rsidR="00A43B01">
        <w:rPr>
          <w:sz w:val="20"/>
          <w:szCs w:val="20"/>
        </w:rPr>
        <w:t xml:space="preserve">. However, </w:t>
      </w:r>
      <w:r w:rsidR="00B04FE6">
        <w:rPr>
          <w:sz w:val="20"/>
          <w:szCs w:val="20"/>
        </w:rPr>
        <w:t>a concrete slab in the area of the Family room (as shown on the Proposed Ground Floor Plan drawing 21102-415) would restrict root development in this area.</w:t>
      </w:r>
    </w:p>
    <w:p w14:paraId="72FA0BFA" w14:textId="77777777" w:rsidR="00B04FE6" w:rsidRDefault="00B04FE6" w:rsidP="008658E6">
      <w:pPr>
        <w:spacing w:after="0" w:line="240" w:lineRule="atLeast"/>
        <w:jc w:val="both"/>
        <w:rPr>
          <w:rFonts w:ascii="Arial" w:hAnsi="Arial" w:cs="Arial"/>
          <w:sz w:val="20"/>
          <w:szCs w:val="20"/>
        </w:rPr>
      </w:pPr>
    </w:p>
    <w:p w14:paraId="6CE3C5B9" w14:textId="5B9D643B" w:rsidR="008658E6" w:rsidRPr="00B04FE6" w:rsidRDefault="00B04FE6" w:rsidP="008658E6">
      <w:pPr>
        <w:spacing w:after="0" w:line="240" w:lineRule="atLeast"/>
        <w:jc w:val="both"/>
        <w:rPr>
          <w:rFonts w:ascii="Arial" w:hAnsi="Arial" w:cs="Arial"/>
          <w:sz w:val="20"/>
          <w:szCs w:val="20"/>
        </w:rPr>
      </w:pPr>
      <w:r w:rsidRPr="00B04FE6">
        <w:rPr>
          <w:rFonts w:ascii="Arial" w:hAnsi="Arial" w:cs="Arial"/>
          <w:sz w:val="20"/>
          <w:szCs w:val="20"/>
        </w:rPr>
        <w:t xml:space="preserve">The </w:t>
      </w:r>
      <w:r w:rsidRPr="00B04FE6">
        <w:rPr>
          <w:rFonts w:ascii="Arial" w:hAnsi="Arial" w:cs="Arial"/>
          <w:sz w:val="20"/>
          <w:szCs w:val="20"/>
        </w:rPr>
        <w:t>Arboricultural Survey, Impact Assessment and Method Statement (Reference ASIAMS154.1)</w:t>
      </w:r>
      <w:r>
        <w:rPr>
          <w:rFonts w:ascii="Arial" w:hAnsi="Arial" w:cs="Arial"/>
          <w:sz w:val="20"/>
          <w:szCs w:val="20"/>
        </w:rPr>
        <w:t xml:space="preserve"> </w:t>
      </w:r>
    </w:p>
    <w:p w14:paraId="662034D5" w14:textId="3E207B3D" w:rsidR="00AD7E9D" w:rsidRPr="00AD7E9D" w:rsidRDefault="006E59C6" w:rsidP="008658E6">
      <w:pPr>
        <w:spacing w:after="0" w:line="240" w:lineRule="atLeast"/>
        <w:jc w:val="both"/>
        <w:rPr>
          <w:rFonts w:ascii="Arial" w:hAnsi="Arial" w:cs="Arial"/>
          <w:sz w:val="20"/>
          <w:szCs w:val="20"/>
        </w:rPr>
      </w:pPr>
      <w:r>
        <w:rPr>
          <w:rFonts w:ascii="Arial" w:hAnsi="Arial" w:cs="Arial"/>
          <w:sz w:val="20"/>
          <w:szCs w:val="20"/>
        </w:rPr>
        <w:t xml:space="preserve">Outlines the measures that will ensure the development </w:t>
      </w:r>
      <w:r w:rsidR="00A43B01">
        <w:rPr>
          <w:rFonts w:ascii="Arial" w:hAnsi="Arial" w:cs="Arial"/>
          <w:sz w:val="20"/>
          <w:szCs w:val="20"/>
        </w:rPr>
        <w:t>would</w:t>
      </w:r>
      <w:r>
        <w:rPr>
          <w:rFonts w:ascii="Arial" w:hAnsi="Arial" w:cs="Arial"/>
          <w:sz w:val="20"/>
          <w:szCs w:val="20"/>
        </w:rPr>
        <w:t xml:space="preserve"> reduce the potential detrimental impact to the trees</w:t>
      </w:r>
      <w:r w:rsidR="00032A2A">
        <w:rPr>
          <w:rFonts w:ascii="Arial" w:hAnsi="Arial" w:cs="Arial"/>
          <w:sz w:val="20"/>
          <w:szCs w:val="20"/>
        </w:rPr>
        <w:t>. These</w:t>
      </w:r>
      <w:r>
        <w:rPr>
          <w:rFonts w:ascii="Arial" w:hAnsi="Arial" w:cs="Arial"/>
          <w:sz w:val="20"/>
          <w:szCs w:val="20"/>
        </w:rPr>
        <w:t xml:space="preserve"> measures would</w:t>
      </w:r>
      <w:r w:rsidR="00032A2A">
        <w:rPr>
          <w:rFonts w:ascii="Arial" w:hAnsi="Arial" w:cs="Arial"/>
          <w:sz w:val="20"/>
          <w:szCs w:val="20"/>
        </w:rPr>
        <w:t xml:space="preserve"> include specialist foundations and the new structure would be supported on steel beams with an air gap under the construction to allow for air</w:t>
      </w:r>
      <w:r w:rsidR="00BE29BF">
        <w:rPr>
          <w:rFonts w:ascii="Arial" w:hAnsi="Arial" w:cs="Arial"/>
          <w:sz w:val="20"/>
          <w:szCs w:val="20"/>
        </w:rPr>
        <w:t xml:space="preserve"> and water to permeate the ground.</w:t>
      </w:r>
      <w:r w:rsidR="00AC1AE1">
        <w:rPr>
          <w:rFonts w:ascii="Arial" w:hAnsi="Arial" w:cs="Arial"/>
          <w:sz w:val="20"/>
          <w:szCs w:val="20"/>
        </w:rPr>
        <w:t xml:space="preserve"> Although the </w:t>
      </w:r>
      <w:r w:rsidR="00AC1AE1" w:rsidRPr="00B04FE6">
        <w:rPr>
          <w:rFonts w:ascii="Arial" w:hAnsi="Arial" w:cs="Arial"/>
          <w:sz w:val="20"/>
          <w:szCs w:val="20"/>
        </w:rPr>
        <w:t>ASIAMS154.1</w:t>
      </w:r>
      <w:r w:rsidR="00AC1AE1">
        <w:rPr>
          <w:rFonts w:ascii="Arial" w:hAnsi="Arial" w:cs="Arial"/>
          <w:sz w:val="20"/>
          <w:szCs w:val="20"/>
        </w:rPr>
        <w:t xml:space="preserve"> states </w:t>
      </w:r>
      <w:r w:rsidR="00AD7E9D">
        <w:rPr>
          <w:rFonts w:ascii="Arial" w:hAnsi="Arial" w:cs="Arial"/>
          <w:sz w:val="20"/>
          <w:szCs w:val="20"/>
        </w:rPr>
        <w:t>there</w:t>
      </w:r>
      <w:r w:rsidR="00AC1AE1">
        <w:rPr>
          <w:rFonts w:ascii="Arial" w:hAnsi="Arial" w:cs="Arial"/>
          <w:sz w:val="20"/>
          <w:szCs w:val="20"/>
        </w:rPr>
        <w:t xml:space="preserve"> will be no machinery used within the RPA it is recommended that </w:t>
      </w:r>
      <w:r w:rsidR="00AD7E9D">
        <w:rPr>
          <w:rFonts w:ascii="Arial" w:hAnsi="Arial" w:cs="Arial"/>
          <w:sz w:val="20"/>
          <w:szCs w:val="20"/>
        </w:rPr>
        <w:t xml:space="preserve">appropriate </w:t>
      </w:r>
      <w:r w:rsidR="00AC1AE1">
        <w:rPr>
          <w:rFonts w:ascii="Arial" w:hAnsi="Arial" w:cs="Arial"/>
          <w:sz w:val="20"/>
          <w:szCs w:val="20"/>
        </w:rPr>
        <w:t xml:space="preserve">ground protection </w:t>
      </w:r>
      <w:r w:rsidR="00A43B01">
        <w:rPr>
          <w:rFonts w:ascii="Arial" w:hAnsi="Arial" w:cs="Arial"/>
          <w:sz w:val="20"/>
          <w:szCs w:val="20"/>
        </w:rPr>
        <w:t>measures be</w:t>
      </w:r>
      <w:r w:rsidR="00AD7E9D">
        <w:rPr>
          <w:rFonts w:ascii="Arial" w:hAnsi="Arial" w:cs="Arial"/>
          <w:sz w:val="20"/>
          <w:szCs w:val="20"/>
        </w:rPr>
        <w:t xml:space="preserve"> installed in accordance with </w:t>
      </w:r>
      <w:r w:rsidR="00AD7E9D" w:rsidRPr="00AD7E9D">
        <w:rPr>
          <w:rFonts w:ascii="Arial" w:hAnsi="Arial" w:cs="Arial"/>
          <w:sz w:val="20"/>
          <w:szCs w:val="20"/>
        </w:rPr>
        <w:t>BS5837:2012 'Trees in relation to design, demolition and construction -Recommendations'</w:t>
      </w:r>
      <w:r w:rsidR="00AD7E9D">
        <w:rPr>
          <w:rFonts w:ascii="Arial" w:hAnsi="Arial" w:cs="Arial"/>
          <w:sz w:val="20"/>
          <w:szCs w:val="20"/>
        </w:rPr>
        <w:t xml:space="preserve"> prior to commencement. </w:t>
      </w:r>
    </w:p>
    <w:p w14:paraId="6226B0CC" w14:textId="77777777" w:rsidR="00AD7E9D" w:rsidRPr="00AD7E9D" w:rsidRDefault="00AD7E9D" w:rsidP="008658E6">
      <w:pPr>
        <w:spacing w:after="0" w:line="240" w:lineRule="atLeast"/>
        <w:jc w:val="both"/>
        <w:rPr>
          <w:rFonts w:ascii="Arial" w:hAnsi="Arial" w:cs="Arial"/>
          <w:sz w:val="20"/>
          <w:szCs w:val="20"/>
        </w:rPr>
      </w:pPr>
    </w:p>
    <w:p w14:paraId="42484CFC" w14:textId="26BDB834" w:rsidR="006E59C6" w:rsidRDefault="006E59C6" w:rsidP="008658E6">
      <w:pPr>
        <w:spacing w:after="0" w:line="240" w:lineRule="atLeast"/>
        <w:jc w:val="both"/>
        <w:rPr>
          <w:rFonts w:ascii="Arial" w:hAnsi="Arial" w:cs="Arial"/>
          <w:sz w:val="20"/>
          <w:szCs w:val="20"/>
        </w:rPr>
      </w:pPr>
      <w:r>
        <w:rPr>
          <w:rFonts w:ascii="Arial" w:hAnsi="Arial" w:cs="Arial"/>
          <w:sz w:val="20"/>
          <w:szCs w:val="20"/>
        </w:rPr>
        <w:t xml:space="preserve">It is also noted that in 2020 the oak tree subject to Tree Preservation Order 0854 was authorised for removal by the authority and subsequently removed by the owner. A replacement tree has yet to be planted </w:t>
      </w:r>
      <w:r w:rsidR="00BE29BF">
        <w:rPr>
          <w:rFonts w:ascii="Arial" w:hAnsi="Arial" w:cs="Arial"/>
          <w:sz w:val="20"/>
          <w:szCs w:val="20"/>
        </w:rPr>
        <w:t>and it</w:t>
      </w:r>
      <w:r>
        <w:rPr>
          <w:rFonts w:ascii="Arial" w:hAnsi="Arial" w:cs="Arial"/>
          <w:sz w:val="20"/>
          <w:szCs w:val="20"/>
        </w:rPr>
        <w:t xml:space="preserve"> is recommended that as part of the overall landscaping of the scheme </w:t>
      </w:r>
      <w:r w:rsidR="00BE29BF">
        <w:rPr>
          <w:rFonts w:ascii="Arial" w:hAnsi="Arial" w:cs="Arial"/>
          <w:sz w:val="20"/>
          <w:szCs w:val="20"/>
        </w:rPr>
        <w:t xml:space="preserve">a new tree is planted and agreed </w:t>
      </w:r>
      <w:r>
        <w:rPr>
          <w:rFonts w:ascii="Arial" w:hAnsi="Arial" w:cs="Arial"/>
          <w:sz w:val="20"/>
          <w:szCs w:val="20"/>
        </w:rPr>
        <w:t xml:space="preserve">by </w:t>
      </w:r>
      <w:r w:rsidR="00032A2A">
        <w:rPr>
          <w:rFonts w:ascii="Arial" w:hAnsi="Arial" w:cs="Arial"/>
          <w:sz w:val="20"/>
          <w:szCs w:val="20"/>
        </w:rPr>
        <w:t xml:space="preserve">condition. </w:t>
      </w:r>
    </w:p>
    <w:p w14:paraId="25D89633" w14:textId="560AF902" w:rsidR="00042C0A" w:rsidRPr="00994EE4" w:rsidRDefault="00042C0A" w:rsidP="00042C0A">
      <w:pPr>
        <w:spacing w:after="0" w:line="240" w:lineRule="atLeast"/>
        <w:jc w:val="both"/>
        <w:rPr>
          <w:rFonts w:ascii="Arial" w:hAnsi="Arial" w:cs="Arial"/>
          <w:sz w:val="20"/>
          <w:szCs w:val="20"/>
        </w:rPr>
      </w:pPr>
    </w:p>
    <w:p w14:paraId="62336810" w14:textId="5583E356" w:rsidR="00E27CF2" w:rsidRPr="00A43B01" w:rsidRDefault="00091047" w:rsidP="006C0E95">
      <w:pPr>
        <w:spacing w:after="0" w:line="240" w:lineRule="atLeast"/>
        <w:jc w:val="both"/>
        <w:rPr>
          <w:rFonts w:ascii="Arial" w:hAnsi="Arial" w:cs="Arial"/>
          <w:sz w:val="20"/>
          <w:szCs w:val="20"/>
        </w:rPr>
      </w:pPr>
      <w:r w:rsidRPr="00994EE4">
        <w:rPr>
          <w:rFonts w:ascii="Arial" w:hAnsi="Arial" w:cs="Arial"/>
          <w:sz w:val="20"/>
          <w:szCs w:val="20"/>
        </w:rPr>
        <w:t>The</w:t>
      </w:r>
      <w:r w:rsidR="00042C0A" w:rsidRPr="00994EE4">
        <w:rPr>
          <w:rFonts w:ascii="Arial" w:hAnsi="Arial" w:cs="Arial"/>
          <w:sz w:val="20"/>
          <w:szCs w:val="20"/>
        </w:rPr>
        <w:t xml:space="preserve"> proposed works, </w:t>
      </w:r>
      <w:r w:rsidR="00A43B01">
        <w:rPr>
          <w:rFonts w:ascii="Arial" w:hAnsi="Arial" w:cs="Arial"/>
          <w:sz w:val="20"/>
          <w:szCs w:val="20"/>
        </w:rPr>
        <w:t>subject to</w:t>
      </w:r>
      <w:r w:rsidR="00042C0A" w:rsidRPr="00994EE4">
        <w:rPr>
          <w:rFonts w:ascii="Arial" w:hAnsi="Arial" w:cs="Arial"/>
          <w:sz w:val="20"/>
          <w:szCs w:val="20"/>
        </w:rPr>
        <w:t xml:space="preserve"> the conditions listed below </w:t>
      </w:r>
      <w:r w:rsidR="00EE68F4" w:rsidRPr="00994EE4">
        <w:rPr>
          <w:rFonts w:ascii="Arial" w:hAnsi="Arial" w:cs="Arial"/>
          <w:sz w:val="20"/>
          <w:szCs w:val="20"/>
        </w:rPr>
        <w:t xml:space="preserve">would ensure the protection of the </w:t>
      </w:r>
      <w:r w:rsidR="00136FE0">
        <w:rPr>
          <w:rFonts w:ascii="Arial" w:hAnsi="Arial" w:cs="Arial"/>
          <w:sz w:val="20"/>
          <w:szCs w:val="20"/>
        </w:rPr>
        <w:t>adjacent</w:t>
      </w:r>
      <w:r w:rsidR="00042C0A" w:rsidRPr="00994EE4">
        <w:rPr>
          <w:rFonts w:ascii="Arial" w:hAnsi="Arial" w:cs="Arial"/>
          <w:sz w:val="20"/>
          <w:szCs w:val="20"/>
        </w:rPr>
        <w:t xml:space="preserve"> tree</w:t>
      </w:r>
      <w:r w:rsidR="00136FE0">
        <w:rPr>
          <w:rFonts w:ascii="Arial" w:hAnsi="Arial" w:cs="Arial"/>
          <w:sz w:val="20"/>
          <w:szCs w:val="20"/>
        </w:rPr>
        <w:t>s</w:t>
      </w:r>
      <w:r w:rsidR="00042C0A" w:rsidRPr="00994EE4">
        <w:rPr>
          <w:rFonts w:ascii="Arial" w:hAnsi="Arial" w:cs="Arial"/>
          <w:sz w:val="20"/>
          <w:szCs w:val="20"/>
        </w:rPr>
        <w:t xml:space="preserve"> and would be</w:t>
      </w:r>
      <w:r w:rsidR="00DD4818" w:rsidRPr="00994EE4">
        <w:rPr>
          <w:rFonts w:ascii="Arial" w:hAnsi="Arial" w:cs="Arial"/>
          <w:sz w:val="20"/>
          <w:szCs w:val="20"/>
        </w:rPr>
        <w:t xml:space="preserve"> in accordance with Policy </w:t>
      </w:r>
      <w:r w:rsidR="00994EE4" w:rsidRPr="00994EE4">
        <w:rPr>
          <w:rFonts w:ascii="Arial" w:hAnsi="Arial" w:cs="Arial"/>
          <w:sz w:val="20"/>
          <w:szCs w:val="20"/>
        </w:rPr>
        <w:t xml:space="preserve">CS16 and </w:t>
      </w:r>
      <w:r w:rsidR="00DD4818" w:rsidRPr="00994EE4">
        <w:rPr>
          <w:rFonts w:ascii="Arial" w:hAnsi="Arial" w:cs="Arial"/>
          <w:sz w:val="20"/>
          <w:szCs w:val="20"/>
        </w:rPr>
        <w:t>DM8 of the Havant Core Strategy (2011).</w:t>
      </w:r>
    </w:p>
    <w:p w14:paraId="5C254132" w14:textId="77777777" w:rsidR="00E27CF2" w:rsidRPr="00994EE4" w:rsidRDefault="00E27CF2" w:rsidP="006C0E95">
      <w:pPr>
        <w:spacing w:after="0" w:line="240" w:lineRule="atLeast"/>
        <w:jc w:val="both"/>
        <w:rPr>
          <w:rFonts w:ascii="Arial" w:hAnsi="Arial" w:cs="Arial"/>
          <w:sz w:val="20"/>
          <w:szCs w:val="20"/>
          <w:shd w:val="clear" w:color="auto" w:fill="FFFFFF"/>
        </w:rPr>
      </w:pPr>
    </w:p>
    <w:p w14:paraId="17B532AF" w14:textId="77777777" w:rsidR="006C0E95" w:rsidRPr="00994EE4" w:rsidRDefault="006C0E95" w:rsidP="006C0E95">
      <w:pPr>
        <w:spacing w:after="0" w:line="240" w:lineRule="atLeast"/>
        <w:jc w:val="both"/>
        <w:rPr>
          <w:rFonts w:ascii="Arial" w:hAnsi="Arial" w:cs="Arial"/>
          <w:b/>
          <w:bCs/>
          <w:sz w:val="20"/>
          <w:szCs w:val="20"/>
          <w:shd w:val="clear" w:color="auto" w:fill="FFFFFF"/>
        </w:rPr>
      </w:pPr>
      <w:r w:rsidRPr="00994EE4">
        <w:rPr>
          <w:rFonts w:ascii="Arial" w:hAnsi="Arial" w:cs="Arial"/>
          <w:b/>
          <w:bCs/>
          <w:sz w:val="20"/>
          <w:szCs w:val="20"/>
          <w:shd w:val="clear" w:color="auto" w:fill="FFFFFF"/>
        </w:rPr>
        <w:t>Recommended Conditions:</w:t>
      </w:r>
    </w:p>
    <w:p w14:paraId="72278058" w14:textId="64C607EC" w:rsidR="00DD4818" w:rsidRPr="0069565F" w:rsidRDefault="00EE68F4" w:rsidP="00B82D55">
      <w:pPr>
        <w:rPr>
          <w:rFonts w:ascii="Arial" w:hAnsi="Arial" w:cs="Arial"/>
          <w:sz w:val="20"/>
          <w:szCs w:val="20"/>
        </w:rPr>
      </w:pPr>
      <w:r w:rsidRPr="0069565F">
        <w:rPr>
          <w:rFonts w:ascii="Arial" w:hAnsi="Arial" w:cs="Arial"/>
          <w:sz w:val="20"/>
          <w:szCs w:val="20"/>
        </w:rPr>
        <w:t>Approval subject to the following conditions;</w:t>
      </w:r>
    </w:p>
    <w:p w14:paraId="367BEF17" w14:textId="77777777" w:rsidR="009F05C5" w:rsidRPr="0069565F" w:rsidRDefault="009F05C5" w:rsidP="009F05C5">
      <w:pPr>
        <w:pStyle w:val="NoSpacing"/>
        <w:rPr>
          <w:rFonts w:ascii="Arial" w:hAnsi="Arial" w:cs="Arial"/>
          <w:sz w:val="20"/>
          <w:szCs w:val="20"/>
        </w:rPr>
      </w:pPr>
      <w:r w:rsidRPr="0069565F">
        <w:rPr>
          <w:rFonts w:ascii="Arial" w:hAnsi="Arial" w:cs="Arial"/>
          <w:sz w:val="20"/>
          <w:szCs w:val="20"/>
        </w:rPr>
        <w:t xml:space="preserve">Pruning works: </w:t>
      </w:r>
    </w:p>
    <w:p w14:paraId="4B901142" w14:textId="22093CFC" w:rsidR="009F05C5" w:rsidRPr="0069565F" w:rsidRDefault="00AC1AE1" w:rsidP="009F05C5">
      <w:pPr>
        <w:pStyle w:val="NoSpacing"/>
        <w:rPr>
          <w:rFonts w:ascii="Arial" w:hAnsi="Arial" w:cs="Arial"/>
          <w:sz w:val="20"/>
          <w:szCs w:val="20"/>
        </w:rPr>
      </w:pPr>
      <w:r w:rsidRPr="0069565F">
        <w:rPr>
          <w:rFonts w:ascii="Arial" w:hAnsi="Arial" w:cs="Arial"/>
          <w:sz w:val="20"/>
          <w:szCs w:val="20"/>
        </w:rPr>
        <w:t>Any required tree works</w:t>
      </w:r>
      <w:r w:rsidR="009F05C5" w:rsidRPr="0069565F">
        <w:rPr>
          <w:rFonts w:ascii="Arial" w:hAnsi="Arial" w:cs="Arial"/>
          <w:sz w:val="20"/>
          <w:szCs w:val="20"/>
        </w:rPr>
        <w:t xml:space="preserve"> shall be pruned in accordance with the recommendations in British Standard BS3998:2010 (Recommendations for Tree work).</w:t>
      </w:r>
    </w:p>
    <w:p w14:paraId="36B6927C" w14:textId="5AD9CE57" w:rsidR="007F0156" w:rsidRPr="0069565F" w:rsidRDefault="009F05C5" w:rsidP="009F05C5">
      <w:pPr>
        <w:pStyle w:val="NoSpacing"/>
        <w:rPr>
          <w:rFonts w:ascii="Arial" w:hAnsi="Arial" w:cs="Arial"/>
          <w:sz w:val="20"/>
          <w:szCs w:val="20"/>
        </w:rPr>
      </w:pPr>
      <w:r w:rsidRPr="0069565F">
        <w:rPr>
          <w:rFonts w:ascii="Arial" w:hAnsi="Arial" w:cs="Arial"/>
          <w:sz w:val="20"/>
          <w:szCs w:val="20"/>
        </w:rPr>
        <w:t xml:space="preserve">Reason:  To ensure the continuity of amenity value afforded by the trees in question and having due regard to policies CS16 and DM8 of the Havant </w:t>
      </w:r>
      <w:r w:rsidR="005C0D66">
        <w:rPr>
          <w:rFonts w:ascii="Arial" w:hAnsi="Arial" w:cs="Arial"/>
          <w:sz w:val="20"/>
          <w:szCs w:val="20"/>
        </w:rPr>
        <w:t xml:space="preserve">Borough </w:t>
      </w:r>
      <w:r w:rsidRPr="0069565F">
        <w:rPr>
          <w:rFonts w:ascii="Arial" w:hAnsi="Arial" w:cs="Arial"/>
          <w:sz w:val="20"/>
          <w:szCs w:val="20"/>
        </w:rPr>
        <w:t>Core Strategy (2011) and the National Planning Policy Framework.</w:t>
      </w:r>
    </w:p>
    <w:p w14:paraId="23CA3931" w14:textId="77777777" w:rsidR="009F05C5" w:rsidRPr="0069565F" w:rsidRDefault="009F05C5" w:rsidP="009A59C3">
      <w:pPr>
        <w:pStyle w:val="NoSpacing"/>
        <w:rPr>
          <w:rFonts w:ascii="Arial" w:hAnsi="Arial" w:cs="Arial"/>
          <w:sz w:val="20"/>
          <w:szCs w:val="20"/>
        </w:rPr>
      </w:pPr>
    </w:p>
    <w:p w14:paraId="0E7F8DFC" w14:textId="442FFEAD" w:rsidR="009A59C3" w:rsidRPr="0069565F" w:rsidRDefault="00DD4818" w:rsidP="009A59C3">
      <w:pPr>
        <w:pStyle w:val="NoSpacing"/>
        <w:rPr>
          <w:rFonts w:ascii="Arial" w:hAnsi="Arial" w:cs="Arial"/>
          <w:sz w:val="20"/>
          <w:szCs w:val="20"/>
        </w:rPr>
      </w:pPr>
      <w:r w:rsidRPr="0069565F">
        <w:rPr>
          <w:rFonts w:ascii="Arial" w:hAnsi="Arial" w:cs="Arial"/>
          <w:sz w:val="20"/>
          <w:szCs w:val="20"/>
        </w:rPr>
        <w:t>T</w:t>
      </w:r>
      <w:r w:rsidR="009A59C3" w:rsidRPr="0069565F">
        <w:rPr>
          <w:rFonts w:ascii="Arial" w:hAnsi="Arial" w:cs="Arial"/>
          <w:sz w:val="20"/>
          <w:szCs w:val="20"/>
        </w:rPr>
        <w:t>r</w:t>
      </w:r>
      <w:r w:rsidR="00DF040B" w:rsidRPr="0069565F">
        <w:rPr>
          <w:rFonts w:ascii="Arial" w:hAnsi="Arial" w:cs="Arial"/>
          <w:sz w:val="20"/>
          <w:szCs w:val="20"/>
        </w:rPr>
        <w:t>ee protection measures</w:t>
      </w:r>
      <w:r w:rsidR="009A59C3" w:rsidRPr="0069565F">
        <w:rPr>
          <w:rFonts w:ascii="Arial" w:hAnsi="Arial" w:cs="Arial"/>
          <w:sz w:val="20"/>
          <w:szCs w:val="20"/>
        </w:rPr>
        <w:t>:</w:t>
      </w:r>
    </w:p>
    <w:p w14:paraId="546041AB" w14:textId="6DF77F45" w:rsidR="007F0156" w:rsidRPr="0069565F" w:rsidRDefault="009A59C3" w:rsidP="007F0156">
      <w:pPr>
        <w:pStyle w:val="NoSpacing"/>
        <w:rPr>
          <w:rFonts w:ascii="Arial" w:hAnsi="Arial" w:cs="Arial"/>
          <w:sz w:val="20"/>
          <w:szCs w:val="20"/>
        </w:rPr>
      </w:pPr>
      <w:r w:rsidRPr="0069565F">
        <w:rPr>
          <w:rFonts w:ascii="Arial" w:hAnsi="Arial" w:cs="Arial"/>
          <w:sz w:val="20"/>
          <w:szCs w:val="20"/>
        </w:rPr>
        <w:t xml:space="preserve">No development, including site clearance, shall commence on the site until </w:t>
      </w:r>
      <w:r w:rsidR="007F0156" w:rsidRPr="0069565F">
        <w:rPr>
          <w:rFonts w:ascii="Arial" w:hAnsi="Arial" w:cs="Arial"/>
          <w:sz w:val="20"/>
          <w:szCs w:val="20"/>
        </w:rPr>
        <w:t>a dimensioned tree</w:t>
      </w:r>
      <w:r w:rsidR="00A43B01">
        <w:rPr>
          <w:rFonts w:ascii="Arial" w:hAnsi="Arial" w:cs="Arial"/>
          <w:sz w:val="20"/>
          <w:szCs w:val="20"/>
        </w:rPr>
        <w:t xml:space="preserve"> </w:t>
      </w:r>
      <w:r w:rsidR="007F0156" w:rsidRPr="0069565F">
        <w:rPr>
          <w:rFonts w:ascii="Arial" w:hAnsi="Arial" w:cs="Arial"/>
          <w:sz w:val="20"/>
          <w:szCs w:val="20"/>
        </w:rPr>
        <w:t>protection plan</w:t>
      </w:r>
      <w:r w:rsidR="007F0156" w:rsidRPr="0069565F">
        <w:rPr>
          <w:rFonts w:ascii="Arial" w:hAnsi="Arial" w:cs="Arial"/>
          <w:sz w:val="20"/>
          <w:szCs w:val="20"/>
        </w:rPr>
        <w:t xml:space="preserve"> </w:t>
      </w:r>
      <w:r w:rsidR="007F0156" w:rsidRPr="0069565F">
        <w:rPr>
          <w:rFonts w:ascii="Arial" w:hAnsi="Arial" w:cs="Arial"/>
          <w:sz w:val="20"/>
          <w:szCs w:val="20"/>
        </w:rPr>
        <w:t>in accordance with Section 5.5 and a method statement detailing precautions to</w:t>
      </w:r>
      <w:r w:rsidR="00A43B01">
        <w:rPr>
          <w:rFonts w:ascii="Arial" w:hAnsi="Arial" w:cs="Arial"/>
          <w:sz w:val="20"/>
          <w:szCs w:val="20"/>
        </w:rPr>
        <w:t xml:space="preserve"> </w:t>
      </w:r>
      <w:r w:rsidR="007F0156" w:rsidRPr="0069565F">
        <w:rPr>
          <w:rFonts w:ascii="Arial" w:hAnsi="Arial" w:cs="Arial"/>
          <w:sz w:val="20"/>
          <w:szCs w:val="20"/>
        </w:rPr>
        <w:t>minimise damage to trees in accordance with Section 6.1 of British</w:t>
      </w:r>
      <w:r w:rsidR="007F0156" w:rsidRPr="0069565F">
        <w:rPr>
          <w:rFonts w:ascii="Arial" w:hAnsi="Arial" w:cs="Arial"/>
          <w:sz w:val="20"/>
          <w:szCs w:val="20"/>
        </w:rPr>
        <w:t xml:space="preserve"> </w:t>
      </w:r>
      <w:r w:rsidR="007F0156" w:rsidRPr="0069565F">
        <w:rPr>
          <w:rFonts w:ascii="Arial" w:hAnsi="Arial" w:cs="Arial"/>
          <w:sz w:val="20"/>
          <w:szCs w:val="20"/>
        </w:rPr>
        <w:t>Standard</w:t>
      </w:r>
      <w:r w:rsidR="007F0156" w:rsidRPr="0069565F">
        <w:rPr>
          <w:rFonts w:ascii="Arial" w:hAnsi="Arial" w:cs="Arial"/>
          <w:sz w:val="20"/>
          <w:szCs w:val="20"/>
        </w:rPr>
        <w:t xml:space="preserve"> </w:t>
      </w:r>
      <w:r w:rsidR="007F0156" w:rsidRPr="0069565F">
        <w:rPr>
          <w:rFonts w:ascii="Arial" w:hAnsi="Arial" w:cs="Arial"/>
          <w:sz w:val="20"/>
          <w:szCs w:val="20"/>
        </w:rPr>
        <w:t>BS5837: 2012 (Trees in relation to design, demolition and construction -</w:t>
      </w:r>
      <w:r w:rsidR="00A43B01">
        <w:rPr>
          <w:rFonts w:ascii="Arial" w:hAnsi="Arial" w:cs="Arial"/>
          <w:sz w:val="20"/>
          <w:szCs w:val="20"/>
        </w:rPr>
        <w:t xml:space="preserve"> </w:t>
      </w:r>
      <w:r w:rsidR="007F0156" w:rsidRPr="0069565F">
        <w:rPr>
          <w:rFonts w:ascii="Arial" w:hAnsi="Arial" w:cs="Arial"/>
          <w:sz w:val="20"/>
          <w:szCs w:val="20"/>
        </w:rPr>
        <w:t>Recommendations) have been submitted to and approved in writing by the Local</w:t>
      </w:r>
      <w:r w:rsidR="00A43B01">
        <w:rPr>
          <w:rFonts w:ascii="Arial" w:hAnsi="Arial" w:cs="Arial"/>
          <w:sz w:val="20"/>
          <w:szCs w:val="20"/>
        </w:rPr>
        <w:t xml:space="preserve"> </w:t>
      </w:r>
      <w:r w:rsidR="007F0156" w:rsidRPr="0069565F">
        <w:rPr>
          <w:rFonts w:ascii="Arial" w:hAnsi="Arial" w:cs="Arial"/>
          <w:sz w:val="20"/>
          <w:szCs w:val="20"/>
        </w:rPr>
        <w:t>Planning Authority.</w:t>
      </w:r>
    </w:p>
    <w:p w14:paraId="783CA3A6" w14:textId="50688477" w:rsidR="00B8594A" w:rsidRPr="0069565F" w:rsidRDefault="009A59C3" w:rsidP="00B903E5">
      <w:pPr>
        <w:pStyle w:val="NoSpacing"/>
        <w:rPr>
          <w:rFonts w:ascii="Arial" w:hAnsi="Arial" w:cs="Arial"/>
          <w:sz w:val="20"/>
          <w:szCs w:val="20"/>
        </w:rPr>
      </w:pPr>
      <w:r w:rsidRPr="0069565F">
        <w:rPr>
          <w:rFonts w:ascii="Arial" w:hAnsi="Arial" w:cs="Arial"/>
          <w:sz w:val="20"/>
          <w:szCs w:val="20"/>
        </w:rPr>
        <w:t xml:space="preserve">Reason: To safeguard the continued health and presence of such existing vegetation and protect the amenities of the locality and having due regard to policies CS16 and DM8 of the Havant </w:t>
      </w:r>
      <w:r w:rsidR="005C0D66" w:rsidRPr="0069565F">
        <w:rPr>
          <w:rFonts w:ascii="Arial" w:hAnsi="Arial" w:cs="Arial"/>
          <w:sz w:val="20"/>
          <w:szCs w:val="20"/>
        </w:rPr>
        <w:t>Borough</w:t>
      </w:r>
      <w:r w:rsidR="005C0D66">
        <w:rPr>
          <w:rFonts w:ascii="Arial" w:hAnsi="Arial" w:cs="Arial"/>
          <w:sz w:val="20"/>
          <w:szCs w:val="20"/>
        </w:rPr>
        <w:t xml:space="preserve"> </w:t>
      </w:r>
      <w:r w:rsidR="005C0D66" w:rsidRPr="0069565F">
        <w:rPr>
          <w:rFonts w:ascii="Arial" w:hAnsi="Arial" w:cs="Arial"/>
          <w:sz w:val="20"/>
          <w:szCs w:val="20"/>
        </w:rPr>
        <w:t>Core</w:t>
      </w:r>
      <w:r w:rsidRPr="0069565F">
        <w:rPr>
          <w:rFonts w:ascii="Arial" w:hAnsi="Arial" w:cs="Arial"/>
          <w:sz w:val="20"/>
          <w:szCs w:val="20"/>
        </w:rPr>
        <w:t xml:space="preserve"> Strategy</w:t>
      </w:r>
      <w:r w:rsidR="005C0D66">
        <w:rPr>
          <w:rFonts w:ascii="Arial" w:hAnsi="Arial" w:cs="Arial"/>
          <w:sz w:val="20"/>
          <w:szCs w:val="20"/>
        </w:rPr>
        <w:t xml:space="preserve"> (</w:t>
      </w:r>
      <w:r w:rsidRPr="0069565F">
        <w:rPr>
          <w:rFonts w:ascii="Arial" w:hAnsi="Arial" w:cs="Arial"/>
          <w:sz w:val="20"/>
          <w:szCs w:val="20"/>
        </w:rPr>
        <w:t>2011</w:t>
      </w:r>
      <w:r w:rsidR="005C0D66">
        <w:rPr>
          <w:rFonts w:ascii="Arial" w:hAnsi="Arial" w:cs="Arial"/>
          <w:sz w:val="20"/>
          <w:szCs w:val="20"/>
        </w:rPr>
        <w:t>)</w:t>
      </w:r>
      <w:r w:rsidRPr="0069565F">
        <w:rPr>
          <w:rFonts w:ascii="Arial" w:hAnsi="Arial" w:cs="Arial"/>
          <w:sz w:val="20"/>
          <w:szCs w:val="20"/>
        </w:rPr>
        <w:t xml:space="preserve"> and the National Planning Policy Framework.</w:t>
      </w:r>
    </w:p>
    <w:p w14:paraId="4EEE2C29" w14:textId="35851846" w:rsidR="00C55961" w:rsidRPr="0069565F" w:rsidRDefault="00C55961" w:rsidP="00B903E5">
      <w:pPr>
        <w:pStyle w:val="NoSpacing"/>
        <w:rPr>
          <w:rFonts w:ascii="Arial" w:hAnsi="Arial" w:cs="Arial"/>
          <w:sz w:val="20"/>
          <w:szCs w:val="20"/>
        </w:rPr>
      </w:pPr>
    </w:p>
    <w:p w14:paraId="042A5875" w14:textId="323AF753" w:rsidR="000A1178" w:rsidRPr="0069565F" w:rsidRDefault="000A1178" w:rsidP="000A1178">
      <w:pPr>
        <w:pStyle w:val="NoSpacing"/>
        <w:rPr>
          <w:rFonts w:ascii="Arial" w:hAnsi="Arial" w:cs="Arial"/>
          <w:sz w:val="20"/>
          <w:szCs w:val="20"/>
        </w:rPr>
      </w:pPr>
      <w:r w:rsidRPr="0069565F">
        <w:rPr>
          <w:rFonts w:ascii="Arial" w:hAnsi="Arial" w:cs="Arial"/>
          <w:sz w:val="20"/>
          <w:szCs w:val="20"/>
        </w:rPr>
        <w:t>Foundations</w:t>
      </w:r>
      <w:r w:rsidR="007F0156" w:rsidRPr="0069565F">
        <w:rPr>
          <w:rFonts w:ascii="Arial" w:hAnsi="Arial" w:cs="Arial"/>
          <w:sz w:val="20"/>
          <w:szCs w:val="20"/>
        </w:rPr>
        <w:t>:</w:t>
      </w:r>
    </w:p>
    <w:p w14:paraId="677A74F6" w14:textId="62CEFCAE" w:rsidR="000A1178" w:rsidRPr="0069565F" w:rsidRDefault="000A1178" w:rsidP="000A1178">
      <w:pPr>
        <w:pStyle w:val="NoSpacing"/>
        <w:rPr>
          <w:rFonts w:ascii="Arial" w:hAnsi="Arial" w:cs="Arial"/>
          <w:sz w:val="20"/>
          <w:szCs w:val="20"/>
        </w:rPr>
      </w:pPr>
      <w:r w:rsidRPr="0069565F">
        <w:rPr>
          <w:rFonts w:ascii="Arial" w:hAnsi="Arial" w:cs="Arial"/>
          <w:sz w:val="20"/>
          <w:szCs w:val="20"/>
        </w:rPr>
        <w:t>No development other than demolition works shall commence until details of</w:t>
      </w:r>
      <w:r w:rsidRPr="0069565F">
        <w:rPr>
          <w:rFonts w:ascii="Arial" w:hAnsi="Arial" w:cs="Arial"/>
          <w:sz w:val="20"/>
          <w:szCs w:val="20"/>
        </w:rPr>
        <w:t xml:space="preserve"> </w:t>
      </w:r>
      <w:r w:rsidRPr="0069565F">
        <w:rPr>
          <w:rFonts w:ascii="Arial" w:hAnsi="Arial" w:cs="Arial"/>
          <w:sz w:val="20"/>
          <w:szCs w:val="20"/>
        </w:rPr>
        <w:t>special foundations that will be able to 'bridge' the rooting areas of</w:t>
      </w:r>
      <w:r w:rsidRPr="0069565F">
        <w:rPr>
          <w:rFonts w:ascii="Arial" w:hAnsi="Arial" w:cs="Arial"/>
          <w:sz w:val="20"/>
          <w:szCs w:val="20"/>
        </w:rPr>
        <w:t xml:space="preserve"> </w:t>
      </w:r>
      <w:r w:rsidRPr="0069565F">
        <w:rPr>
          <w:rFonts w:ascii="Arial" w:hAnsi="Arial" w:cs="Arial"/>
          <w:sz w:val="20"/>
          <w:szCs w:val="20"/>
        </w:rPr>
        <w:t>trees</w:t>
      </w:r>
      <w:r w:rsidRPr="0069565F">
        <w:rPr>
          <w:rFonts w:ascii="Arial" w:hAnsi="Arial" w:cs="Arial"/>
          <w:sz w:val="20"/>
          <w:szCs w:val="20"/>
        </w:rPr>
        <w:t xml:space="preserve"> </w:t>
      </w:r>
      <w:r w:rsidRPr="0069565F">
        <w:rPr>
          <w:rFonts w:ascii="Arial" w:hAnsi="Arial" w:cs="Arial"/>
          <w:sz w:val="20"/>
          <w:szCs w:val="20"/>
        </w:rPr>
        <w:t>or foundations that</w:t>
      </w:r>
      <w:r w:rsidRPr="0069565F">
        <w:rPr>
          <w:rFonts w:ascii="Arial" w:hAnsi="Arial" w:cs="Arial"/>
          <w:sz w:val="20"/>
          <w:szCs w:val="20"/>
        </w:rPr>
        <w:t xml:space="preserve"> </w:t>
      </w:r>
      <w:r w:rsidRPr="0069565F">
        <w:rPr>
          <w:rFonts w:ascii="Arial" w:hAnsi="Arial" w:cs="Arial"/>
          <w:sz w:val="20"/>
          <w:szCs w:val="20"/>
        </w:rPr>
        <w:t>can be inserted through the root system without</w:t>
      </w:r>
      <w:r w:rsidRPr="0069565F">
        <w:rPr>
          <w:rFonts w:ascii="Arial" w:hAnsi="Arial" w:cs="Arial"/>
          <w:sz w:val="20"/>
          <w:szCs w:val="20"/>
        </w:rPr>
        <w:t xml:space="preserve"> </w:t>
      </w:r>
      <w:r w:rsidRPr="0069565F">
        <w:rPr>
          <w:rFonts w:ascii="Arial" w:hAnsi="Arial" w:cs="Arial"/>
          <w:sz w:val="20"/>
          <w:szCs w:val="20"/>
        </w:rPr>
        <w:t>causing harm to the trees</w:t>
      </w:r>
      <w:r w:rsidRPr="0069565F">
        <w:rPr>
          <w:rFonts w:ascii="Arial" w:hAnsi="Arial" w:cs="Arial"/>
          <w:sz w:val="20"/>
          <w:szCs w:val="20"/>
        </w:rPr>
        <w:t xml:space="preserve"> of the neighbouring properties</w:t>
      </w:r>
      <w:r w:rsidRPr="0069565F">
        <w:rPr>
          <w:rFonts w:ascii="Arial" w:hAnsi="Arial" w:cs="Arial"/>
          <w:sz w:val="20"/>
          <w:szCs w:val="20"/>
        </w:rPr>
        <w:t xml:space="preserve"> have been submitted to and approved in</w:t>
      </w:r>
      <w:r w:rsidRPr="0069565F">
        <w:rPr>
          <w:rFonts w:ascii="Arial" w:hAnsi="Arial" w:cs="Arial"/>
          <w:sz w:val="20"/>
          <w:szCs w:val="20"/>
        </w:rPr>
        <w:t xml:space="preserve"> </w:t>
      </w:r>
      <w:r w:rsidRPr="0069565F">
        <w:rPr>
          <w:rFonts w:ascii="Arial" w:hAnsi="Arial" w:cs="Arial"/>
          <w:sz w:val="20"/>
          <w:szCs w:val="20"/>
        </w:rPr>
        <w:t>writing by the Local Planning Authority</w:t>
      </w:r>
      <w:r w:rsidRPr="0069565F">
        <w:rPr>
          <w:rFonts w:ascii="Arial" w:hAnsi="Arial" w:cs="Arial"/>
          <w:sz w:val="20"/>
          <w:szCs w:val="20"/>
        </w:rPr>
        <w:t xml:space="preserve">. </w:t>
      </w:r>
      <w:r w:rsidRPr="0069565F">
        <w:rPr>
          <w:rFonts w:ascii="Arial" w:hAnsi="Arial" w:cs="Arial"/>
          <w:sz w:val="20"/>
          <w:szCs w:val="20"/>
        </w:rPr>
        <w:t>The development shall be implemented and thereafter maintained in accordance</w:t>
      </w:r>
      <w:r w:rsidRPr="0069565F">
        <w:rPr>
          <w:rFonts w:ascii="Arial" w:hAnsi="Arial" w:cs="Arial"/>
          <w:sz w:val="20"/>
          <w:szCs w:val="20"/>
        </w:rPr>
        <w:t xml:space="preserve"> </w:t>
      </w:r>
      <w:r w:rsidRPr="0069565F">
        <w:rPr>
          <w:rFonts w:ascii="Arial" w:hAnsi="Arial" w:cs="Arial"/>
          <w:sz w:val="20"/>
          <w:szCs w:val="20"/>
        </w:rPr>
        <w:t>with the approved details.</w:t>
      </w:r>
    </w:p>
    <w:p w14:paraId="3A81B3F6" w14:textId="4436FBA2" w:rsidR="000A1178" w:rsidRPr="0069565F" w:rsidRDefault="000A1178" w:rsidP="000A1178">
      <w:pPr>
        <w:pStyle w:val="NoSpacing"/>
        <w:rPr>
          <w:rFonts w:ascii="Arial" w:hAnsi="Arial" w:cs="Arial"/>
          <w:sz w:val="20"/>
          <w:szCs w:val="20"/>
        </w:rPr>
      </w:pPr>
      <w:r w:rsidRPr="0069565F">
        <w:rPr>
          <w:rFonts w:ascii="Arial" w:hAnsi="Arial" w:cs="Arial"/>
          <w:sz w:val="20"/>
          <w:szCs w:val="20"/>
        </w:rPr>
        <w:t xml:space="preserve">Reason: To safeguard the continued health and presence of such existing </w:t>
      </w:r>
      <w:r w:rsidRPr="0069565F">
        <w:rPr>
          <w:rFonts w:ascii="Arial" w:hAnsi="Arial" w:cs="Arial"/>
          <w:sz w:val="20"/>
          <w:szCs w:val="20"/>
        </w:rPr>
        <w:t xml:space="preserve">trees </w:t>
      </w:r>
      <w:r w:rsidRPr="0069565F">
        <w:rPr>
          <w:rFonts w:ascii="Arial" w:hAnsi="Arial" w:cs="Arial"/>
          <w:sz w:val="20"/>
          <w:szCs w:val="20"/>
        </w:rPr>
        <w:t>and protect the amenities of the locality and having due regard to policies CS16 and DM8 of the Havant Borough Core Strategy</w:t>
      </w:r>
      <w:r w:rsidR="005C0D66">
        <w:rPr>
          <w:rFonts w:ascii="Arial" w:hAnsi="Arial" w:cs="Arial"/>
          <w:sz w:val="20"/>
          <w:szCs w:val="20"/>
        </w:rPr>
        <w:t xml:space="preserve"> (</w:t>
      </w:r>
      <w:r w:rsidRPr="0069565F">
        <w:rPr>
          <w:rFonts w:ascii="Arial" w:hAnsi="Arial" w:cs="Arial"/>
          <w:sz w:val="20"/>
          <w:szCs w:val="20"/>
        </w:rPr>
        <w:t>2011</w:t>
      </w:r>
      <w:r w:rsidR="005C0D66">
        <w:rPr>
          <w:rFonts w:ascii="Arial" w:hAnsi="Arial" w:cs="Arial"/>
          <w:sz w:val="20"/>
          <w:szCs w:val="20"/>
        </w:rPr>
        <w:t xml:space="preserve">) </w:t>
      </w:r>
      <w:r w:rsidRPr="0069565F">
        <w:rPr>
          <w:rFonts w:ascii="Arial" w:hAnsi="Arial" w:cs="Arial"/>
          <w:sz w:val="20"/>
          <w:szCs w:val="20"/>
        </w:rPr>
        <w:t>and the National Planning Policy Framework.</w:t>
      </w:r>
    </w:p>
    <w:p w14:paraId="69BDC7BF" w14:textId="77777777" w:rsidR="00C55961" w:rsidRPr="0069565F" w:rsidRDefault="00C55961" w:rsidP="00B903E5">
      <w:pPr>
        <w:pStyle w:val="NoSpacing"/>
        <w:rPr>
          <w:rFonts w:ascii="Arial" w:hAnsi="Arial" w:cs="Arial"/>
          <w:sz w:val="20"/>
          <w:szCs w:val="20"/>
        </w:rPr>
      </w:pPr>
    </w:p>
    <w:p w14:paraId="0E9C735E" w14:textId="59669630" w:rsidR="00491031" w:rsidRPr="0069565F" w:rsidRDefault="007F0156" w:rsidP="00B82D55">
      <w:pPr>
        <w:pStyle w:val="NoSpacing"/>
        <w:rPr>
          <w:rFonts w:ascii="Arial" w:hAnsi="Arial" w:cs="Arial"/>
          <w:sz w:val="20"/>
          <w:szCs w:val="20"/>
        </w:rPr>
      </w:pPr>
      <w:r w:rsidRPr="0069565F">
        <w:rPr>
          <w:rFonts w:ascii="Arial" w:hAnsi="Arial" w:cs="Arial"/>
          <w:sz w:val="20"/>
          <w:szCs w:val="20"/>
        </w:rPr>
        <w:t xml:space="preserve">Tree Protection: </w:t>
      </w:r>
      <w:r w:rsidR="00491031" w:rsidRPr="0069565F">
        <w:rPr>
          <w:rFonts w:ascii="Arial" w:hAnsi="Arial" w:cs="Arial"/>
          <w:sz w:val="20"/>
          <w:szCs w:val="20"/>
        </w:rPr>
        <w:t>Foundations</w:t>
      </w:r>
      <w:r w:rsidR="00B82D55" w:rsidRPr="0069565F">
        <w:rPr>
          <w:rFonts w:ascii="Arial" w:hAnsi="Arial" w:cs="Arial"/>
          <w:sz w:val="20"/>
          <w:szCs w:val="20"/>
        </w:rPr>
        <w:t xml:space="preserve"> - </w:t>
      </w:r>
      <w:r w:rsidR="00491031" w:rsidRPr="0069565F">
        <w:rPr>
          <w:rFonts w:ascii="Arial" w:hAnsi="Arial" w:cs="Arial"/>
          <w:sz w:val="20"/>
          <w:szCs w:val="20"/>
        </w:rPr>
        <w:t>Hand digging excavations</w:t>
      </w:r>
      <w:r w:rsidR="00B82D55" w:rsidRPr="0069565F">
        <w:rPr>
          <w:rFonts w:ascii="Arial" w:hAnsi="Arial" w:cs="Arial"/>
          <w:sz w:val="20"/>
          <w:szCs w:val="20"/>
        </w:rPr>
        <w:t>:</w:t>
      </w:r>
    </w:p>
    <w:p w14:paraId="23028A8F" w14:textId="4482F525" w:rsidR="00491031" w:rsidRPr="0069565F" w:rsidRDefault="00491031" w:rsidP="00B82D55">
      <w:pPr>
        <w:pStyle w:val="NoSpacing"/>
        <w:rPr>
          <w:rFonts w:ascii="Arial" w:hAnsi="Arial" w:cs="Arial"/>
          <w:sz w:val="20"/>
          <w:szCs w:val="20"/>
        </w:rPr>
      </w:pPr>
      <w:r w:rsidRPr="0069565F">
        <w:rPr>
          <w:rFonts w:ascii="Arial" w:hAnsi="Arial" w:cs="Arial"/>
          <w:sz w:val="20"/>
          <w:szCs w:val="20"/>
        </w:rPr>
        <w:t xml:space="preserve">Any excavation work, including foundations, within the existing </w:t>
      </w:r>
      <w:r w:rsidR="00C55961" w:rsidRPr="0069565F">
        <w:rPr>
          <w:rFonts w:ascii="Arial" w:hAnsi="Arial" w:cs="Arial"/>
          <w:sz w:val="20"/>
          <w:szCs w:val="20"/>
        </w:rPr>
        <w:t xml:space="preserve">root protection area of the neighbouring trees </w:t>
      </w:r>
      <w:r w:rsidRPr="0069565F">
        <w:rPr>
          <w:rFonts w:ascii="Arial" w:hAnsi="Arial" w:cs="Arial"/>
          <w:sz w:val="20"/>
          <w:szCs w:val="20"/>
        </w:rPr>
        <w:t xml:space="preserve">shall be carried out only by hand </w:t>
      </w:r>
      <w:r w:rsidR="00B82D55" w:rsidRPr="0069565F">
        <w:rPr>
          <w:rFonts w:ascii="Arial" w:hAnsi="Arial" w:cs="Arial"/>
          <w:sz w:val="20"/>
          <w:szCs w:val="20"/>
        </w:rPr>
        <w:t xml:space="preserve">in accordance with the </w:t>
      </w:r>
      <w:r w:rsidR="00C55961" w:rsidRPr="0069565F">
        <w:rPr>
          <w:rFonts w:ascii="Arial" w:hAnsi="Arial" w:cs="Arial"/>
          <w:sz w:val="20"/>
          <w:szCs w:val="20"/>
        </w:rPr>
        <w:t xml:space="preserve">BS:5837:2012 'Trees in relation to design, demolition and construction Recommendations' </w:t>
      </w:r>
      <w:r w:rsidR="00C55961" w:rsidRPr="0069565F">
        <w:rPr>
          <w:rFonts w:ascii="Arial" w:hAnsi="Arial" w:cs="Arial"/>
          <w:sz w:val="20"/>
          <w:szCs w:val="20"/>
        </w:rPr>
        <w:t xml:space="preserve">and the </w:t>
      </w:r>
      <w:r w:rsidR="00C55961" w:rsidRPr="0069565F">
        <w:rPr>
          <w:rFonts w:ascii="Arial" w:hAnsi="Arial" w:cs="Arial"/>
          <w:sz w:val="20"/>
          <w:szCs w:val="20"/>
        </w:rPr>
        <w:t>Arboricultural Survey, Impact Assessment and Method Statement (Reference ASIAMS154.1)</w:t>
      </w:r>
      <w:r w:rsidRPr="0069565F">
        <w:rPr>
          <w:rFonts w:ascii="Arial" w:hAnsi="Arial" w:cs="Arial"/>
          <w:sz w:val="20"/>
          <w:szCs w:val="20"/>
        </w:rPr>
        <w:t>.  Any roots over 25mm in diameter shall not be severed</w:t>
      </w:r>
      <w:r w:rsidR="006501F4" w:rsidRPr="0069565F">
        <w:rPr>
          <w:rFonts w:ascii="Arial" w:hAnsi="Arial" w:cs="Arial"/>
          <w:sz w:val="20"/>
          <w:szCs w:val="20"/>
        </w:rPr>
        <w:t xml:space="preserve"> and if exposed should be packed with sphagnum moss and wrapped with hessian to prevent the entry of rot causing fungi and micro-organisms. No roots shall be left exposed to the air, water, snow or frost for more than two hours without appropriate protection.</w:t>
      </w:r>
    </w:p>
    <w:p w14:paraId="3A94C3C0" w14:textId="5620C909" w:rsidR="00B82D55" w:rsidRPr="0069565F" w:rsidRDefault="00491031" w:rsidP="00B82D55">
      <w:pPr>
        <w:pStyle w:val="NoSpacing"/>
        <w:rPr>
          <w:rFonts w:ascii="Arial" w:hAnsi="Arial" w:cs="Arial"/>
          <w:sz w:val="20"/>
          <w:szCs w:val="20"/>
        </w:rPr>
      </w:pPr>
      <w:r w:rsidRPr="0069565F">
        <w:rPr>
          <w:rFonts w:ascii="Arial" w:hAnsi="Arial" w:cs="Arial"/>
          <w:sz w:val="20"/>
          <w:szCs w:val="20"/>
        </w:rPr>
        <w:t>Reason:  To ensure the tree</w:t>
      </w:r>
      <w:r w:rsidR="007F0156" w:rsidRPr="0069565F">
        <w:rPr>
          <w:rFonts w:ascii="Arial" w:hAnsi="Arial" w:cs="Arial"/>
          <w:sz w:val="20"/>
          <w:szCs w:val="20"/>
        </w:rPr>
        <w:t>s are</w:t>
      </w:r>
      <w:r w:rsidRPr="0069565F">
        <w:rPr>
          <w:rFonts w:ascii="Arial" w:hAnsi="Arial" w:cs="Arial"/>
          <w:sz w:val="20"/>
          <w:szCs w:val="20"/>
        </w:rPr>
        <w:t xml:space="preserve"> not adversely affected by the construction of the development </w:t>
      </w:r>
      <w:r w:rsidR="00B82D55" w:rsidRPr="0069565F">
        <w:rPr>
          <w:rFonts w:ascii="Arial" w:hAnsi="Arial" w:cs="Arial"/>
          <w:sz w:val="20"/>
          <w:szCs w:val="20"/>
        </w:rPr>
        <w:t>and having due regard to policies CS16 and DM8 of the Havant Core Strategy (2011) and the National Planning Policy Framework.</w:t>
      </w:r>
    </w:p>
    <w:p w14:paraId="5739D792" w14:textId="77777777" w:rsidR="00C55961" w:rsidRPr="0069565F" w:rsidRDefault="00C55961" w:rsidP="00C55961">
      <w:pPr>
        <w:pStyle w:val="NoSpacing"/>
        <w:rPr>
          <w:rFonts w:ascii="Arial" w:hAnsi="Arial" w:cs="Arial"/>
          <w:sz w:val="20"/>
          <w:szCs w:val="20"/>
        </w:rPr>
      </w:pPr>
    </w:p>
    <w:p w14:paraId="3BD86732" w14:textId="77777777" w:rsidR="00C55961" w:rsidRPr="0069565F" w:rsidRDefault="00C55961" w:rsidP="00C55961">
      <w:pPr>
        <w:pStyle w:val="NoSpacing"/>
        <w:rPr>
          <w:rFonts w:ascii="Arial" w:hAnsi="Arial" w:cs="Arial"/>
          <w:sz w:val="20"/>
          <w:szCs w:val="20"/>
        </w:rPr>
      </w:pPr>
      <w:r w:rsidRPr="0069565F">
        <w:rPr>
          <w:rFonts w:ascii="Arial" w:hAnsi="Arial" w:cs="Arial"/>
          <w:sz w:val="20"/>
          <w:szCs w:val="20"/>
        </w:rPr>
        <w:t>Tree protection: no burning</w:t>
      </w:r>
      <w:r w:rsidRPr="0069565F">
        <w:rPr>
          <w:rFonts w:ascii="Arial" w:hAnsi="Arial" w:cs="Arial"/>
          <w:sz w:val="20"/>
          <w:szCs w:val="20"/>
        </w:rPr>
        <w:t>:</w:t>
      </w:r>
    </w:p>
    <w:p w14:paraId="124F91FF" w14:textId="4C49FA60" w:rsidR="00C55961" w:rsidRPr="0069565F" w:rsidRDefault="00C55961" w:rsidP="00C55961">
      <w:pPr>
        <w:pStyle w:val="NoSpacing"/>
        <w:rPr>
          <w:rFonts w:ascii="Arial" w:hAnsi="Arial" w:cs="Arial"/>
          <w:sz w:val="20"/>
          <w:szCs w:val="20"/>
        </w:rPr>
      </w:pPr>
      <w:r w:rsidRPr="0069565F">
        <w:rPr>
          <w:rFonts w:ascii="Arial" w:hAnsi="Arial" w:cs="Arial"/>
          <w:sz w:val="20"/>
          <w:szCs w:val="20"/>
        </w:rPr>
        <w:t>No burning of materials shall take place anywhere on the development site, throughout the period of site clearance and development.</w:t>
      </w:r>
    </w:p>
    <w:p w14:paraId="0B9BD1A0" w14:textId="77777777" w:rsidR="007F0156" w:rsidRPr="0069565F" w:rsidRDefault="007F0156" w:rsidP="007F0156">
      <w:pPr>
        <w:pStyle w:val="NoSpacing"/>
        <w:rPr>
          <w:rFonts w:ascii="Arial" w:hAnsi="Arial" w:cs="Arial"/>
          <w:sz w:val="20"/>
          <w:szCs w:val="20"/>
        </w:rPr>
      </w:pPr>
      <w:r w:rsidRPr="0069565F">
        <w:rPr>
          <w:rFonts w:ascii="Arial" w:hAnsi="Arial" w:cs="Arial"/>
          <w:sz w:val="20"/>
          <w:szCs w:val="20"/>
        </w:rPr>
        <w:t>Reason:  To avoid damage to health of existing trees and hedgerows and having due regard to policies CS16 and DM8 of the Havant Core Strategy (2011) and the National Planning Policy Framework.</w:t>
      </w:r>
    </w:p>
    <w:p w14:paraId="7D2E935D" w14:textId="261452D0" w:rsidR="00C55961" w:rsidRPr="0069565F" w:rsidRDefault="00C55961" w:rsidP="00C55961">
      <w:pPr>
        <w:pStyle w:val="NoSpacing"/>
        <w:rPr>
          <w:rFonts w:ascii="Arial" w:hAnsi="Arial" w:cs="Arial"/>
          <w:sz w:val="20"/>
          <w:szCs w:val="20"/>
        </w:rPr>
      </w:pPr>
    </w:p>
    <w:p w14:paraId="19E9EBFD" w14:textId="6C767B73" w:rsidR="007F0156" w:rsidRPr="0069565F" w:rsidRDefault="007F0156" w:rsidP="007F0156">
      <w:pPr>
        <w:pStyle w:val="NoSpacing"/>
        <w:rPr>
          <w:rFonts w:ascii="Arial" w:hAnsi="Arial" w:cs="Arial"/>
          <w:sz w:val="20"/>
          <w:szCs w:val="20"/>
        </w:rPr>
      </w:pPr>
      <w:r w:rsidRPr="0069565F">
        <w:rPr>
          <w:rFonts w:ascii="Arial" w:hAnsi="Arial" w:cs="Arial"/>
          <w:sz w:val="20"/>
          <w:szCs w:val="20"/>
        </w:rPr>
        <w:t xml:space="preserve">Tree Protection: </w:t>
      </w:r>
      <w:r w:rsidRPr="0069565F">
        <w:rPr>
          <w:rFonts w:ascii="Arial" w:hAnsi="Arial" w:cs="Arial"/>
          <w:sz w:val="20"/>
          <w:szCs w:val="20"/>
        </w:rPr>
        <w:t>Levels:</w:t>
      </w:r>
    </w:p>
    <w:p w14:paraId="3E0F0BAC" w14:textId="77777777" w:rsidR="007F0156" w:rsidRPr="0069565F" w:rsidRDefault="007F0156" w:rsidP="007F0156">
      <w:pPr>
        <w:pStyle w:val="NoSpacing"/>
        <w:rPr>
          <w:rFonts w:ascii="Arial" w:hAnsi="Arial" w:cs="Arial"/>
          <w:sz w:val="20"/>
          <w:szCs w:val="20"/>
        </w:rPr>
      </w:pPr>
      <w:r w:rsidRPr="0069565F">
        <w:rPr>
          <w:rFonts w:ascii="Arial" w:hAnsi="Arial" w:cs="Arial"/>
          <w:sz w:val="20"/>
          <w:szCs w:val="20"/>
        </w:rPr>
        <w:t>No development shall take place until details of the levels of the building(s), road(s) and footpath(s) in relation to the adjoining land and highway(s) and any other changes proposed in the levels of the site have been submitted to and approved in writing by the Local Planning Authority. The development shall thereafter be implemented in accordance with the details as approved under this condition and retained as such thereafter.</w:t>
      </w:r>
    </w:p>
    <w:p w14:paraId="623F9941" w14:textId="77777777" w:rsidR="007F0156" w:rsidRPr="0069565F" w:rsidRDefault="007F0156" w:rsidP="007F0156">
      <w:pPr>
        <w:pStyle w:val="NoSpacing"/>
        <w:rPr>
          <w:rFonts w:ascii="Arial" w:hAnsi="Arial" w:cs="Arial"/>
          <w:sz w:val="20"/>
          <w:szCs w:val="20"/>
        </w:rPr>
      </w:pPr>
      <w:r w:rsidRPr="0069565F">
        <w:rPr>
          <w:rFonts w:ascii="Arial" w:hAnsi="Arial" w:cs="Arial"/>
          <w:sz w:val="20"/>
          <w:szCs w:val="20"/>
        </w:rPr>
        <w:t>Reason: To safeguard the continued health and presence of such existing trees and protect the amenities of the locality and having due regard to policies CS16 and DM8 of the Havant Borough Core Strategy (2011) and the National Planning Policy Framework.</w:t>
      </w:r>
    </w:p>
    <w:p w14:paraId="3A523DA9" w14:textId="77777777" w:rsidR="00A43B01" w:rsidRDefault="00A43B01" w:rsidP="002B5B0C">
      <w:pPr>
        <w:pStyle w:val="NoSpacing"/>
        <w:rPr>
          <w:rFonts w:ascii="Arial" w:hAnsi="Arial" w:cs="Arial"/>
          <w:sz w:val="20"/>
          <w:szCs w:val="20"/>
        </w:rPr>
      </w:pPr>
    </w:p>
    <w:p w14:paraId="1AD017E1" w14:textId="4ADA789F" w:rsidR="002B5B0C" w:rsidRPr="0069565F" w:rsidRDefault="002B5B0C" w:rsidP="002B5B0C">
      <w:pPr>
        <w:pStyle w:val="NoSpacing"/>
        <w:rPr>
          <w:rFonts w:ascii="Arial" w:hAnsi="Arial" w:cs="Arial"/>
          <w:sz w:val="20"/>
          <w:szCs w:val="20"/>
        </w:rPr>
      </w:pPr>
      <w:r w:rsidRPr="0069565F">
        <w:rPr>
          <w:rFonts w:ascii="Arial" w:hAnsi="Arial" w:cs="Arial"/>
          <w:sz w:val="20"/>
          <w:szCs w:val="20"/>
        </w:rPr>
        <w:t xml:space="preserve">Tree Protection: </w:t>
      </w:r>
      <w:r w:rsidRPr="0069565F">
        <w:rPr>
          <w:rFonts w:ascii="Arial" w:hAnsi="Arial" w:cs="Arial"/>
          <w:sz w:val="20"/>
          <w:szCs w:val="20"/>
        </w:rPr>
        <w:t>contractor parking/store</w:t>
      </w:r>
      <w:r w:rsidRPr="0069565F">
        <w:rPr>
          <w:rFonts w:ascii="Arial" w:hAnsi="Arial" w:cs="Arial"/>
          <w:sz w:val="20"/>
          <w:szCs w:val="20"/>
        </w:rPr>
        <w:t>:</w:t>
      </w:r>
    </w:p>
    <w:p w14:paraId="3C30BFD8" w14:textId="648DD57A" w:rsidR="002B5B0C" w:rsidRPr="0069565F" w:rsidRDefault="002B5B0C" w:rsidP="002B5B0C">
      <w:pPr>
        <w:pStyle w:val="NoSpacing"/>
        <w:rPr>
          <w:rFonts w:ascii="Arial" w:hAnsi="Arial" w:cs="Arial"/>
          <w:sz w:val="20"/>
          <w:szCs w:val="20"/>
        </w:rPr>
      </w:pPr>
      <w:r w:rsidRPr="0069565F">
        <w:rPr>
          <w:rFonts w:ascii="Arial" w:hAnsi="Arial" w:cs="Arial"/>
          <w:sz w:val="20"/>
          <w:szCs w:val="20"/>
        </w:rPr>
        <w:t>No development shall take place until plans and particulars specifying the following matters have been submitted to and approved in writing by the Local Planning Authority:</w:t>
      </w:r>
    </w:p>
    <w:p w14:paraId="353CA8A5" w14:textId="77777777" w:rsidR="002B5B0C" w:rsidRPr="0069565F" w:rsidRDefault="002B5B0C" w:rsidP="002B5B0C">
      <w:pPr>
        <w:pStyle w:val="NoSpacing"/>
        <w:rPr>
          <w:rFonts w:ascii="Arial" w:hAnsi="Arial" w:cs="Arial"/>
          <w:sz w:val="20"/>
          <w:szCs w:val="20"/>
        </w:rPr>
      </w:pPr>
    </w:p>
    <w:p w14:paraId="731EA059" w14:textId="77777777" w:rsidR="002B5B0C" w:rsidRPr="0069565F" w:rsidRDefault="002B5B0C" w:rsidP="002B5B0C">
      <w:pPr>
        <w:pStyle w:val="NoSpacing"/>
        <w:rPr>
          <w:rFonts w:ascii="Arial" w:hAnsi="Arial" w:cs="Arial"/>
          <w:sz w:val="20"/>
          <w:szCs w:val="20"/>
        </w:rPr>
      </w:pPr>
      <w:r w:rsidRPr="0069565F">
        <w:rPr>
          <w:rFonts w:ascii="Arial" w:hAnsi="Arial" w:cs="Arial"/>
          <w:sz w:val="20"/>
          <w:szCs w:val="20"/>
        </w:rPr>
        <w:t>(i) The provision to be made within the site for contractors' vehicle parking during site clearance and construction of the development;</w:t>
      </w:r>
    </w:p>
    <w:p w14:paraId="78FA7170" w14:textId="77777777" w:rsidR="002B5B0C" w:rsidRPr="0069565F" w:rsidRDefault="002B5B0C" w:rsidP="002B5B0C">
      <w:pPr>
        <w:pStyle w:val="NoSpacing"/>
        <w:rPr>
          <w:rFonts w:ascii="Arial" w:hAnsi="Arial" w:cs="Arial"/>
          <w:sz w:val="20"/>
          <w:szCs w:val="20"/>
        </w:rPr>
      </w:pPr>
    </w:p>
    <w:p w14:paraId="3ADEC050" w14:textId="77777777" w:rsidR="002B5B0C" w:rsidRPr="0069565F" w:rsidRDefault="002B5B0C" w:rsidP="002B5B0C">
      <w:pPr>
        <w:pStyle w:val="NoSpacing"/>
        <w:rPr>
          <w:rFonts w:ascii="Arial" w:hAnsi="Arial" w:cs="Arial"/>
          <w:sz w:val="20"/>
          <w:szCs w:val="20"/>
        </w:rPr>
      </w:pPr>
      <w:r w:rsidRPr="0069565F">
        <w:rPr>
          <w:rFonts w:ascii="Arial" w:hAnsi="Arial" w:cs="Arial"/>
          <w:sz w:val="20"/>
          <w:szCs w:val="20"/>
        </w:rPr>
        <w:t>(ii) The provision to be made within the site for a material storage compound during site clearance and construction of the development.</w:t>
      </w:r>
    </w:p>
    <w:p w14:paraId="0E8482D3" w14:textId="77777777" w:rsidR="002B5B0C" w:rsidRPr="0069565F" w:rsidRDefault="002B5B0C" w:rsidP="002B5B0C">
      <w:pPr>
        <w:pStyle w:val="NoSpacing"/>
        <w:rPr>
          <w:rFonts w:ascii="Arial" w:hAnsi="Arial" w:cs="Arial"/>
          <w:sz w:val="20"/>
          <w:szCs w:val="20"/>
        </w:rPr>
      </w:pPr>
    </w:p>
    <w:p w14:paraId="0C9B9041" w14:textId="77777777" w:rsidR="002B5B0C" w:rsidRPr="0069565F" w:rsidRDefault="002B5B0C" w:rsidP="002B5B0C">
      <w:pPr>
        <w:pStyle w:val="NoSpacing"/>
        <w:rPr>
          <w:rFonts w:ascii="Arial" w:hAnsi="Arial" w:cs="Arial"/>
          <w:sz w:val="20"/>
          <w:szCs w:val="20"/>
        </w:rPr>
      </w:pPr>
      <w:r w:rsidRPr="0069565F">
        <w:rPr>
          <w:rFonts w:ascii="Arial" w:hAnsi="Arial" w:cs="Arial"/>
          <w:sz w:val="20"/>
          <w:szCs w:val="20"/>
        </w:rPr>
        <w:lastRenderedPageBreak/>
        <w:t>Thereafter, throughout such site clearance and implementation of the development, the approved parking provision and storage compound shall be kept available and used only as such.</w:t>
      </w:r>
    </w:p>
    <w:p w14:paraId="46F9B88C" w14:textId="77777777" w:rsidR="002B5B0C" w:rsidRPr="0069565F" w:rsidRDefault="002B5B0C" w:rsidP="002B5B0C">
      <w:pPr>
        <w:pStyle w:val="NoSpacing"/>
        <w:rPr>
          <w:rFonts w:ascii="Arial" w:hAnsi="Arial" w:cs="Arial"/>
          <w:sz w:val="20"/>
          <w:szCs w:val="20"/>
        </w:rPr>
      </w:pPr>
    </w:p>
    <w:p w14:paraId="7529AFC4" w14:textId="782A3CC1" w:rsidR="002B5B0C" w:rsidRPr="0069565F" w:rsidRDefault="002B5B0C" w:rsidP="002B5B0C">
      <w:pPr>
        <w:pStyle w:val="NoSpacing"/>
        <w:rPr>
          <w:rFonts w:ascii="Arial" w:hAnsi="Arial" w:cs="Arial"/>
          <w:sz w:val="20"/>
          <w:szCs w:val="20"/>
        </w:rPr>
      </w:pPr>
      <w:r w:rsidRPr="0069565F">
        <w:rPr>
          <w:rFonts w:ascii="Arial" w:hAnsi="Arial" w:cs="Arial"/>
          <w:sz w:val="20"/>
          <w:szCs w:val="20"/>
        </w:rPr>
        <w:t>Reason: To safeguard the continued health and presence of such existing trees and protect the amenities of the locality and having due regard to policies CS16 and DM8 of the Havant Borough Core Strategy (2011) and the National Planning Policy Framework.</w:t>
      </w:r>
    </w:p>
    <w:p w14:paraId="3E5EE3C2" w14:textId="77777777" w:rsidR="00C55961" w:rsidRPr="0069565F" w:rsidRDefault="00C55961" w:rsidP="00C55961">
      <w:pPr>
        <w:pStyle w:val="NoSpacing"/>
        <w:rPr>
          <w:rFonts w:ascii="Arial" w:hAnsi="Arial" w:cs="Arial"/>
          <w:sz w:val="20"/>
          <w:szCs w:val="20"/>
        </w:rPr>
      </w:pPr>
    </w:p>
    <w:p w14:paraId="002AEDEE" w14:textId="77777777" w:rsidR="000C6358" w:rsidRPr="0069565F" w:rsidRDefault="000C6358" w:rsidP="000C6358">
      <w:pPr>
        <w:pStyle w:val="NoSpacing"/>
        <w:rPr>
          <w:rFonts w:ascii="Arial" w:hAnsi="Arial" w:cs="Arial"/>
          <w:sz w:val="20"/>
          <w:szCs w:val="20"/>
        </w:rPr>
      </w:pPr>
      <w:r w:rsidRPr="0069565F">
        <w:rPr>
          <w:rFonts w:ascii="Arial" w:hAnsi="Arial" w:cs="Arial"/>
          <w:sz w:val="20"/>
          <w:szCs w:val="20"/>
        </w:rPr>
        <w:t>Tree Protection: Details of utilities and drainage:</w:t>
      </w:r>
    </w:p>
    <w:p w14:paraId="67378972" w14:textId="5A045144" w:rsidR="000C6358" w:rsidRPr="0069565F" w:rsidRDefault="000C6358" w:rsidP="000C6358">
      <w:pPr>
        <w:pStyle w:val="NoSpacing"/>
        <w:rPr>
          <w:rFonts w:ascii="Arial" w:hAnsi="Arial" w:cs="Arial"/>
          <w:sz w:val="20"/>
          <w:szCs w:val="20"/>
        </w:rPr>
      </w:pPr>
      <w:r w:rsidRPr="0069565F">
        <w:rPr>
          <w:rFonts w:ascii="Arial" w:hAnsi="Arial" w:cs="Arial"/>
          <w:sz w:val="20"/>
          <w:szCs w:val="20"/>
        </w:rPr>
        <w:t>No development shall take place until details of the location, extent and depth of all</w:t>
      </w:r>
      <w:r w:rsidR="00A43B01">
        <w:rPr>
          <w:rFonts w:ascii="Arial" w:hAnsi="Arial" w:cs="Arial"/>
          <w:sz w:val="20"/>
          <w:szCs w:val="20"/>
        </w:rPr>
        <w:t xml:space="preserve"> </w:t>
      </w:r>
      <w:r w:rsidRPr="0069565F">
        <w:rPr>
          <w:rFonts w:ascii="Arial" w:hAnsi="Arial" w:cs="Arial"/>
          <w:sz w:val="20"/>
          <w:szCs w:val="20"/>
        </w:rPr>
        <w:t>excavations for services as well as upgrades (including but not limited to electricity,</w:t>
      </w:r>
      <w:r w:rsidR="00A43B01">
        <w:rPr>
          <w:rFonts w:ascii="Arial" w:hAnsi="Arial" w:cs="Arial"/>
          <w:sz w:val="20"/>
          <w:szCs w:val="20"/>
        </w:rPr>
        <w:t xml:space="preserve"> </w:t>
      </w:r>
      <w:r w:rsidRPr="0069565F">
        <w:rPr>
          <w:rFonts w:ascii="Arial" w:hAnsi="Arial" w:cs="Arial"/>
          <w:sz w:val="20"/>
          <w:szCs w:val="20"/>
        </w:rPr>
        <w:t>gas, water, drainage and telecommunications) in relation to trees on and adjacent to</w:t>
      </w:r>
      <w:r w:rsidR="00A43B01">
        <w:rPr>
          <w:rFonts w:ascii="Arial" w:hAnsi="Arial" w:cs="Arial"/>
          <w:sz w:val="20"/>
          <w:szCs w:val="20"/>
        </w:rPr>
        <w:t xml:space="preserve"> </w:t>
      </w:r>
      <w:r w:rsidRPr="0069565F">
        <w:rPr>
          <w:rFonts w:ascii="Arial" w:hAnsi="Arial" w:cs="Arial"/>
          <w:sz w:val="20"/>
          <w:szCs w:val="20"/>
        </w:rPr>
        <w:t xml:space="preserve">the site have been submitted to and approved in writing by the </w:t>
      </w:r>
      <w:r w:rsidR="00A43B01">
        <w:rPr>
          <w:rFonts w:ascii="Arial" w:hAnsi="Arial" w:cs="Arial"/>
          <w:sz w:val="20"/>
          <w:szCs w:val="20"/>
        </w:rPr>
        <w:t>l</w:t>
      </w:r>
      <w:r w:rsidRPr="0069565F">
        <w:rPr>
          <w:rFonts w:ascii="Arial" w:hAnsi="Arial" w:cs="Arial"/>
          <w:sz w:val="20"/>
          <w:szCs w:val="20"/>
        </w:rPr>
        <w:t xml:space="preserve">ocal </w:t>
      </w:r>
      <w:r w:rsidR="00A43B01">
        <w:rPr>
          <w:rFonts w:ascii="Arial" w:hAnsi="Arial" w:cs="Arial"/>
          <w:sz w:val="20"/>
          <w:szCs w:val="20"/>
        </w:rPr>
        <w:t>a</w:t>
      </w:r>
      <w:r w:rsidRPr="0069565F">
        <w:rPr>
          <w:rFonts w:ascii="Arial" w:hAnsi="Arial" w:cs="Arial"/>
          <w:sz w:val="20"/>
          <w:szCs w:val="20"/>
        </w:rPr>
        <w:t>uthority. The development shall thereafter be implemented in accordance with details approved under this condition.</w:t>
      </w:r>
    </w:p>
    <w:p w14:paraId="5F761432" w14:textId="032041E6" w:rsidR="0069565F" w:rsidRPr="0069565F" w:rsidRDefault="000C6358" w:rsidP="0069565F">
      <w:pPr>
        <w:pStyle w:val="NoSpacing"/>
        <w:rPr>
          <w:rFonts w:ascii="Arial" w:hAnsi="Arial" w:cs="Arial"/>
          <w:sz w:val="20"/>
          <w:szCs w:val="20"/>
        </w:rPr>
      </w:pPr>
      <w:r w:rsidRPr="0069565F">
        <w:rPr>
          <w:rFonts w:ascii="Arial" w:hAnsi="Arial" w:cs="Arial"/>
          <w:sz w:val="20"/>
          <w:szCs w:val="20"/>
        </w:rPr>
        <w:t>Reason: To safeguard the continued health and presence of such existing trees and protect the amenities of the locality and having due regard to policies CS16 and DM8 of the Havant Borough Core Strategy (2011) and the National Planning Policy Framework.</w:t>
      </w:r>
    </w:p>
    <w:p w14:paraId="078CCA0F" w14:textId="77777777" w:rsidR="0069565F" w:rsidRPr="0069565F" w:rsidRDefault="0069565F" w:rsidP="0069565F">
      <w:pPr>
        <w:pStyle w:val="NoSpacing"/>
        <w:rPr>
          <w:rFonts w:ascii="Arial" w:hAnsi="Arial" w:cs="Arial"/>
          <w:sz w:val="20"/>
          <w:szCs w:val="20"/>
        </w:rPr>
      </w:pPr>
    </w:p>
    <w:p w14:paraId="679F398E" w14:textId="56FDBE30" w:rsidR="000C6358" w:rsidRPr="0069565F" w:rsidRDefault="000C6358" w:rsidP="0069565F">
      <w:pPr>
        <w:pStyle w:val="NoSpacing"/>
        <w:rPr>
          <w:rFonts w:ascii="Arial" w:hAnsi="Arial" w:cs="Arial"/>
          <w:sz w:val="20"/>
          <w:szCs w:val="20"/>
        </w:rPr>
      </w:pPr>
      <w:r w:rsidRPr="0069565F">
        <w:rPr>
          <w:rFonts w:ascii="Arial" w:hAnsi="Arial" w:cs="Arial"/>
          <w:sz w:val="20"/>
          <w:szCs w:val="20"/>
        </w:rPr>
        <w:t>Tree Replacement:</w:t>
      </w:r>
    </w:p>
    <w:p w14:paraId="139A45FE" w14:textId="4FE9DE1D" w:rsidR="0069565F" w:rsidRPr="0069565F" w:rsidRDefault="000C6358" w:rsidP="0069565F">
      <w:pPr>
        <w:pStyle w:val="NoSpacing"/>
        <w:rPr>
          <w:rFonts w:ascii="Arial" w:hAnsi="Arial" w:cs="Arial"/>
          <w:sz w:val="20"/>
          <w:szCs w:val="20"/>
        </w:rPr>
      </w:pPr>
      <w:r w:rsidRPr="0069565F">
        <w:rPr>
          <w:rFonts w:ascii="Arial" w:hAnsi="Arial" w:cs="Arial"/>
          <w:sz w:val="20"/>
          <w:szCs w:val="20"/>
        </w:rPr>
        <w:t xml:space="preserve">The </w:t>
      </w:r>
      <w:r w:rsidRPr="0069565F">
        <w:rPr>
          <w:rFonts w:ascii="Arial" w:hAnsi="Arial" w:cs="Arial"/>
          <w:sz w:val="20"/>
          <w:szCs w:val="20"/>
        </w:rPr>
        <w:t xml:space="preserve">oak </w:t>
      </w:r>
      <w:r w:rsidRPr="0069565F">
        <w:rPr>
          <w:rFonts w:ascii="Arial" w:hAnsi="Arial" w:cs="Arial"/>
          <w:sz w:val="20"/>
          <w:szCs w:val="20"/>
        </w:rPr>
        <w:t>tree</w:t>
      </w:r>
      <w:r w:rsidRPr="0069565F">
        <w:rPr>
          <w:rFonts w:ascii="Arial" w:hAnsi="Arial" w:cs="Arial"/>
          <w:sz w:val="20"/>
          <w:szCs w:val="20"/>
        </w:rPr>
        <w:t xml:space="preserve"> subject to Tree Preservation Order 0854 </w:t>
      </w:r>
      <w:r w:rsidR="0069565F" w:rsidRPr="0069565F">
        <w:rPr>
          <w:rFonts w:ascii="Arial" w:hAnsi="Arial" w:cs="Arial"/>
          <w:sz w:val="20"/>
          <w:szCs w:val="20"/>
        </w:rPr>
        <w:t xml:space="preserve">and removed in 2020 </w:t>
      </w:r>
      <w:r w:rsidRPr="0069565F">
        <w:rPr>
          <w:rFonts w:ascii="Arial" w:hAnsi="Arial" w:cs="Arial"/>
          <w:sz w:val="20"/>
          <w:szCs w:val="20"/>
        </w:rPr>
        <w:t xml:space="preserve">shall be replaced by </w:t>
      </w:r>
      <w:r w:rsidRPr="0069565F">
        <w:rPr>
          <w:rFonts w:ascii="Arial" w:hAnsi="Arial" w:cs="Arial"/>
          <w:sz w:val="20"/>
          <w:szCs w:val="20"/>
        </w:rPr>
        <w:t>a</w:t>
      </w:r>
      <w:r w:rsidR="0069565F" w:rsidRPr="0069565F">
        <w:rPr>
          <w:rFonts w:ascii="Arial" w:hAnsi="Arial" w:cs="Arial"/>
          <w:sz w:val="20"/>
          <w:szCs w:val="20"/>
        </w:rPr>
        <w:t xml:space="preserve"> </w:t>
      </w:r>
      <w:r w:rsidR="00645B1B">
        <w:rPr>
          <w:rFonts w:ascii="Arial" w:hAnsi="Arial" w:cs="Arial"/>
          <w:sz w:val="20"/>
          <w:szCs w:val="20"/>
        </w:rPr>
        <w:t xml:space="preserve">replacement tree that is a </w:t>
      </w:r>
      <w:r w:rsidR="0069565F" w:rsidRPr="0069565F">
        <w:rPr>
          <w:rFonts w:ascii="Arial" w:hAnsi="Arial" w:cs="Arial"/>
          <w:sz w:val="20"/>
          <w:szCs w:val="20"/>
        </w:rPr>
        <w:t>minimum heavy standard with a stem girth of 12-14 cm at the time of planting.</w:t>
      </w:r>
      <w:r w:rsidR="0069565F" w:rsidRPr="0069565F">
        <w:rPr>
          <w:rFonts w:ascii="Arial" w:hAnsi="Arial" w:cs="Arial"/>
          <w:sz w:val="20"/>
          <w:szCs w:val="20"/>
        </w:rPr>
        <w:t xml:space="preserve"> </w:t>
      </w:r>
      <w:r w:rsidR="0069565F" w:rsidRPr="0069565F">
        <w:rPr>
          <w:rFonts w:ascii="Arial" w:hAnsi="Arial" w:cs="Arial"/>
          <w:sz w:val="20"/>
          <w:szCs w:val="20"/>
        </w:rPr>
        <w:t xml:space="preserve">The location </w:t>
      </w:r>
      <w:r w:rsidR="0069565F" w:rsidRPr="0069565F">
        <w:rPr>
          <w:rFonts w:ascii="Arial" w:hAnsi="Arial" w:cs="Arial"/>
          <w:sz w:val="20"/>
          <w:szCs w:val="20"/>
        </w:rPr>
        <w:t xml:space="preserve">and species </w:t>
      </w:r>
      <w:r w:rsidR="0069565F" w:rsidRPr="0069565F">
        <w:rPr>
          <w:rFonts w:ascii="Arial" w:hAnsi="Arial" w:cs="Arial"/>
          <w:sz w:val="20"/>
          <w:szCs w:val="20"/>
        </w:rPr>
        <w:t>of the replacement tree is to be agreed in writing with the local authority</w:t>
      </w:r>
      <w:r w:rsidR="0069565F" w:rsidRPr="0069565F">
        <w:rPr>
          <w:rFonts w:ascii="Arial" w:hAnsi="Arial" w:cs="Arial"/>
          <w:sz w:val="20"/>
          <w:szCs w:val="20"/>
        </w:rPr>
        <w:t xml:space="preserve">. The </w:t>
      </w:r>
      <w:r w:rsidR="0069565F" w:rsidRPr="0069565F">
        <w:rPr>
          <w:rFonts w:ascii="Arial" w:hAnsi="Arial" w:cs="Arial"/>
          <w:sz w:val="20"/>
          <w:szCs w:val="20"/>
        </w:rPr>
        <w:t>replacement tree shall be planted in accordance with BS8545:2014 'Trees: from nursery to</w:t>
      </w:r>
      <w:r w:rsidR="00A43B01">
        <w:rPr>
          <w:rFonts w:ascii="Arial" w:hAnsi="Arial" w:cs="Arial"/>
          <w:sz w:val="20"/>
          <w:szCs w:val="20"/>
        </w:rPr>
        <w:t xml:space="preserve"> </w:t>
      </w:r>
      <w:r w:rsidR="0069565F" w:rsidRPr="0069565F">
        <w:rPr>
          <w:rFonts w:ascii="Arial" w:hAnsi="Arial" w:cs="Arial"/>
          <w:sz w:val="20"/>
          <w:szCs w:val="20"/>
        </w:rPr>
        <w:t>independence in the landscape-Recommendations', BS:3936:1992 Part 1 of Part 4: 'Nursery Stock- Specification for trees and shrubs' and BS5837:2012 'Trees in relation to design, demolition and construction - Recommendations'.</w:t>
      </w:r>
      <w:r w:rsidR="00645B1B">
        <w:rPr>
          <w:rFonts w:ascii="Arial" w:hAnsi="Arial" w:cs="Arial"/>
          <w:sz w:val="20"/>
          <w:szCs w:val="20"/>
        </w:rPr>
        <w:t xml:space="preserve"> The replacement tree shall be planted no later than 31</w:t>
      </w:r>
      <w:r w:rsidR="00645B1B" w:rsidRPr="00645B1B">
        <w:rPr>
          <w:rFonts w:ascii="Arial" w:hAnsi="Arial" w:cs="Arial"/>
          <w:sz w:val="20"/>
          <w:szCs w:val="20"/>
          <w:vertAlign w:val="superscript"/>
        </w:rPr>
        <w:t>st</w:t>
      </w:r>
      <w:r w:rsidR="00645B1B">
        <w:rPr>
          <w:rFonts w:ascii="Arial" w:hAnsi="Arial" w:cs="Arial"/>
          <w:sz w:val="20"/>
          <w:szCs w:val="20"/>
        </w:rPr>
        <w:t xml:space="preserve"> March 2024.</w:t>
      </w:r>
    </w:p>
    <w:p w14:paraId="5B29DE80" w14:textId="546977F2" w:rsidR="0069565F" w:rsidRPr="0069565F" w:rsidRDefault="0069565F" w:rsidP="0069565F">
      <w:pPr>
        <w:pStyle w:val="NoSpacing"/>
        <w:rPr>
          <w:rFonts w:ascii="Arial" w:hAnsi="Arial" w:cs="Arial"/>
          <w:sz w:val="20"/>
          <w:szCs w:val="20"/>
        </w:rPr>
      </w:pPr>
      <w:r w:rsidRPr="0069565F">
        <w:rPr>
          <w:rFonts w:ascii="Arial" w:hAnsi="Arial" w:cs="Arial"/>
          <w:sz w:val="20"/>
          <w:szCs w:val="20"/>
        </w:rPr>
        <w:t>Reason: To conserve and safeguard the visual amenities of the locality</w:t>
      </w:r>
      <w:r w:rsidRPr="0069565F">
        <w:rPr>
          <w:rFonts w:ascii="Arial" w:hAnsi="Arial" w:cs="Arial"/>
          <w:sz w:val="20"/>
          <w:szCs w:val="20"/>
        </w:rPr>
        <w:t xml:space="preserve"> </w:t>
      </w:r>
      <w:r w:rsidRPr="0069565F">
        <w:rPr>
          <w:rFonts w:ascii="Arial" w:hAnsi="Arial" w:cs="Arial"/>
          <w:sz w:val="20"/>
          <w:szCs w:val="20"/>
        </w:rPr>
        <w:t>having due regard to policies CS16 and DM8 of the Havant Borough Core Strategy (2011) and the National Planning Policy Framework.</w:t>
      </w:r>
    </w:p>
    <w:p w14:paraId="557E539B" w14:textId="77777777" w:rsidR="0069565F" w:rsidRPr="0069565F" w:rsidRDefault="0069565F" w:rsidP="0069565F">
      <w:pPr>
        <w:pStyle w:val="NoSpacing"/>
        <w:rPr>
          <w:rFonts w:ascii="Arial" w:hAnsi="Arial" w:cs="Arial"/>
          <w:sz w:val="20"/>
          <w:szCs w:val="20"/>
        </w:rPr>
      </w:pPr>
    </w:p>
    <w:p w14:paraId="7836C8F3" w14:textId="18B18016" w:rsidR="0069565F" w:rsidRPr="0069565F" w:rsidRDefault="0069565F" w:rsidP="0069565F">
      <w:pPr>
        <w:pStyle w:val="NoSpacing"/>
        <w:rPr>
          <w:rFonts w:ascii="Arial" w:hAnsi="Arial" w:cs="Arial"/>
          <w:sz w:val="20"/>
          <w:szCs w:val="20"/>
        </w:rPr>
      </w:pPr>
      <w:r w:rsidRPr="0069565F">
        <w:rPr>
          <w:rFonts w:ascii="Arial" w:hAnsi="Arial" w:cs="Arial"/>
          <w:sz w:val="20"/>
          <w:szCs w:val="20"/>
        </w:rPr>
        <w:t>Management of tree Replacement:</w:t>
      </w:r>
    </w:p>
    <w:p w14:paraId="55424ACB" w14:textId="783AFEFA" w:rsidR="0069565F" w:rsidRPr="0069565F" w:rsidRDefault="0069565F" w:rsidP="0069565F">
      <w:pPr>
        <w:pStyle w:val="NoSpacing"/>
        <w:rPr>
          <w:rFonts w:ascii="Arial" w:hAnsi="Arial" w:cs="Arial"/>
          <w:sz w:val="20"/>
          <w:szCs w:val="20"/>
        </w:rPr>
      </w:pPr>
      <w:r w:rsidRPr="0069565F">
        <w:rPr>
          <w:rFonts w:ascii="Arial" w:hAnsi="Arial" w:cs="Arial"/>
          <w:sz w:val="20"/>
          <w:szCs w:val="20"/>
        </w:rPr>
        <w:t xml:space="preserve">If within a period of 5 years from the date of the planting of a replacement tree, or any further tree planted in replacement, is removed, uprooted, destroyed, dies or becomes, in the opinion of the Local Planning Authority, seriously damaged or defective, another tree of the same species as that originally planted, pursuant to condition </w:t>
      </w:r>
      <w:r w:rsidR="005C0D66">
        <w:rPr>
          <w:rFonts w:ascii="Arial" w:hAnsi="Arial" w:cs="Arial"/>
          <w:sz w:val="20"/>
          <w:szCs w:val="20"/>
        </w:rPr>
        <w:t>‘Tree Replacement’</w:t>
      </w:r>
      <w:r w:rsidRPr="0069565F">
        <w:rPr>
          <w:rFonts w:ascii="Arial" w:hAnsi="Arial" w:cs="Arial"/>
          <w:sz w:val="20"/>
          <w:szCs w:val="20"/>
        </w:rPr>
        <w:t>; shall be planted at the same place, unless the local planning authority gives its written consent to any variation.</w:t>
      </w:r>
    </w:p>
    <w:p w14:paraId="263488A7" w14:textId="61E93363" w:rsidR="0069565F" w:rsidRPr="0069565F" w:rsidRDefault="0069565F" w:rsidP="0069565F">
      <w:pPr>
        <w:pStyle w:val="NoSpacing"/>
        <w:rPr>
          <w:rFonts w:ascii="Arial" w:hAnsi="Arial" w:cs="Arial"/>
          <w:sz w:val="20"/>
          <w:szCs w:val="20"/>
        </w:rPr>
      </w:pPr>
      <w:r w:rsidRPr="0069565F">
        <w:rPr>
          <w:rFonts w:ascii="Arial" w:hAnsi="Arial" w:cs="Arial"/>
          <w:sz w:val="20"/>
          <w:szCs w:val="20"/>
        </w:rPr>
        <w:t>Reason: To conserve and safeguard the visual amenities of the localit</w:t>
      </w:r>
      <w:r w:rsidRPr="0069565F">
        <w:rPr>
          <w:rFonts w:ascii="Arial" w:hAnsi="Arial" w:cs="Arial"/>
          <w:sz w:val="20"/>
          <w:szCs w:val="20"/>
        </w:rPr>
        <w:t xml:space="preserve">y </w:t>
      </w:r>
      <w:r w:rsidRPr="0069565F">
        <w:rPr>
          <w:rFonts w:ascii="Arial" w:hAnsi="Arial" w:cs="Arial"/>
          <w:sz w:val="20"/>
          <w:szCs w:val="20"/>
        </w:rPr>
        <w:t>having due regard to policies CS16 and DM8 of the Havant Borough Core Strategy (2011) and the National Planning Policy Framework.</w:t>
      </w:r>
    </w:p>
    <w:p w14:paraId="4952F561" w14:textId="77777777" w:rsidR="00491031" w:rsidRPr="00B903E5" w:rsidRDefault="00491031" w:rsidP="00B903E5">
      <w:pPr>
        <w:pStyle w:val="NoSpacing"/>
        <w:rPr>
          <w:rFonts w:ascii="Arial" w:hAnsi="Arial" w:cs="Arial"/>
          <w:sz w:val="20"/>
          <w:szCs w:val="20"/>
        </w:rPr>
      </w:pPr>
    </w:p>
    <w:sectPr w:rsidR="00491031" w:rsidRPr="00B90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32A2A"/>
    <w:rsid w:val="00041D9C"/>
    <w:rsid w:val="00042C0A"/>
    <w:rsid w:val="00091047"/>
    <w:rsid w:val="000A1178"/>
    <w:rsid w:val="000C6358"/>
    <w:rsid w:val="000F2828"/>
    <w:rsid w:val="0010117D"/>
    <w:rsid w:val="00104E2C"/>
    <w:rsid w:val="00136FE0"/>
    <w:rsid w:val="00175D07"/>
    <w:rsid w:val="001B6E5F"/>
    <w:rsid w:val="0021633D"/>
    <w:rsid w:val="0026063B"/>
    <w:rsid w:val="00262490"/>
    <w:rsid w:val="002B5B0C"/>
    <w:rsid w:val="002D2942"/>
    <w:rsid w:val="003226BF"/>
    <w:rsid w:val="00387FA6"/>
    <w:rsid w:val="003B2607"/>
    <w:rsid w:val="003F77AE"/>
    <w:rsid w:val="00403EC7"/>
    <w:rsid w:val="00412DBA"/>
    <w:rsid w:val="00491031"/>
    <w:rsid w:val="00552A15"/>
    <w:rsid w:val="005C0D66"/>
    <w:rsid w:val="00645B1B"/>
    <w:rsid w:val="006501F4"/>
    <w:rsid w:val="0069565F"/>
    <w:rsid w:val="006B42D1"/>
    <w:rsid w:val="006C0E95"/>
    <w:rsid w:val="006E59C6"/>
    <w:rsid w:val="00706482"/>
    <w:rsid w:val="00761A31"/>
    <w:rsid w:val="007940EF"/>
    <w:rsid w:val="007A7A76"/>
    <w:rsid w:val="007B7394"/>
    <w:rsid w:val="007F0156"/>
    <w:rsid w:val="007F1BC7"/>
    <w:rsid w:val="00857382"/>
    <w:rsid w:val="008658E6"/>
    <w:rsid w:val="00953CC9"/>
    <w:rsid w:val="00994EE4"/>
    <w:rsid w:val="009A59C3"/>
    <w:rsid w:val="009E1DBE"/>
    <w:rsid w:val="009F05C5"/>
    <w:rsid w:val="00A43B01"/>
    <w:rsid w:val="00A84009"/>
    <w:rsid w:val="00A87A78"/>
    <w:rsid w:val="00AB6F6C"/>
    <w:rsid w:val="00AB7DA9"/>
    <w:rsid w:val="00AC1AE1"/>
    <w:rsid w:val="00AC4C5B"/>
    <w:rsid w:val="00AD7E9D"/>
    <w:rsid w:val="00B04FE6"/>
    <w:rsid w:val="00B075B4"/>
    <w:rsid w:val="00B37691"/>
    <w:rsid w:val="00B82D55"/>
    <w:rsid w:val="00B8594A"/>
    <w:rsid w:val="00B903E5"/>
    <w:rsid w:val="00BB10FE"/>
    <w:rsid w:val="00BC7730"/>
    <w:rsid w:val="00BE29BF"/>
    <w:rsid w:val="00C55961"/>
    <w:rsid w:val="00C5769A"/>
    <w:rsid w:val="00D96BE3"/>
    <w:rsid w:val="00DA162F"/>
    <w:rsid w:val="00DD4818"/>
    <w:rsid w:val="00DE24D4"/>
    <w:rsid w:val="00DF040B"/>
    <w:rsid w:val="00DF5FE8"/>
    <w:rsid w:val="00E27CF2"/>
    <w:rsid w:val="00E517F8"/>
    <w:rsid w:val="00EE68F4"/>
    <w:rsid w:val="00F159A6"/>
    <w:rsid w:val="00F21B76"/>
    <w:rsid w:val="00FB6F88"/>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8</cp:revision>
  <dcterms:created xsi:type="dcterms:W3CDTF">2023-04-27T09:16:00Z</dcterms:created>
  <dcterms:modified xsi:type="dcterms:W3CDTF">2023-04-27T13:36:00Z</dcterms:modified>
</cp:coreProperties>
</file>