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A8EF8" w14:textId="1CC3A1F6" w:rsidR="00D749A3" w:rsidRDefault="00D749A3" w:rsidP="00D749A3">
      <w:pPr>
        <w:rPr>
          <w:b/>
          <w:bCs/>
        </w:rPr>
      </w:pPr>
      <w:r w:rsidRPr="00BB76D5">
        <w:rPr>
          <w:b/>
          <w:bCs/>
        </w:rPr>
        <w:t xml:space="preserve">Condition </w:t>
      </w:r>
      <w:r>
        <w:rPr>
          <w:b/>
          <w:bCs/>
        </w:rPr>
        <w:t>8</w:t>
      </w:r>
      <w:r w:rsidRPr="00BB76D5">
        <w:rPr>
          <w:b/>
          <w:bCs/>
        </w:rPr>
        <w:t xml:space="preserve"> Sign off for 1A Haven Road Hayling Island ref APP/19/00067</w:t>
      </w:r>
    </w:p>
    <w:p w14:paraId="1829217A" w14:textId="7CF612C1" w:rsidR="00D749A3" w:rsidRDefault="00D749A3" w:rsidP="00D749A3">
      <w:pPr>
        <w:rPr>
          <w:b/>
          <w:bCs/>
        </w:rPr>
      </w:pPr>
    </w:p>
    <w:p w14:paraId="59357C5B" w14:textId="3CE4D19C" w:rsidR="00D749A3" w:rsidRDefault="00D749A3" w:rsidP="00D749A3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‘</w:t>
      </w:r>
      <w:r>
        <w:rPr>
          <w:rFonts w:ascii="PYÂÕ˛" w:hAnsi="PYÂÕ˛" w:cs="PYÂÕ˛"/>
          <w:sz w:val="22"/>
          <w:szCs w:val="22"/>
        </w:rPr>
        <w:t>Notwithstanding any description of materials in the application no above ground</w:t>
      </w:r>
    </w:p>
    <w:p w14:paraId="73F085E6" w14:textId="77777777" w:rsidR="00D749A3" w:rsidRDefault="00D749A3" w:rsidP="00D749A3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construction works shall take place until samples and a further specification of the</w:t>
      </w:r>
    </w:p>
    <w:p w14:paraId="6D4DB666" w14:textId="77777777" w:rsidR="00D749A3" w:rsidRDefault="00D749A3" w:rsidP="00D749A3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materials to be used externally on the building(s) have been submitted to and</w:t>
      </w:r>
    </w:p>
    <w:p w14:paraId="595B4BFB" w14:textId="77777777" w:rsidR="00D749A3" w:rsidRDefault="00D749A3" w:rsidP="00D749A3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approved in writing by the Local Planning Authority. Such details shall include the</w:t>
      </w:r>
    </w:p>
    <w:p w14:paraId="1E7ECFCD" w14:textId="77777777" w:rsidR="00D749A3" w:rsidRDefault="00D749A3" w:rsidP="00D749A3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type, colour and texture of the materials. Only the materials so approved shall be</w:t>
      </w:r>
    </w:p>
    <w:p w14:paraId="073A7EF9" w14:textId="4261D1E6" w:rsidR="00D749A3" w:rsidRDefault="00D749A3" w:rsidP="00D749A3">
      <w:pPr>
        <w:rPr>
          <w:b/>
          <w:bCs/>
        </w:rPr>
      </w:pPr>
      <w:r>
        <w:rPr>
          <w:rFonts w:ascii="PYÂÕ˛" w:hAnsi="PYÂÕ˛" w:cs="PYÂÕ˛"/>
          <w:sz w:val="22"/>
          <w:szCs w:val="22"/>
        </w:rPr>
        <w:t>used, in accordance with any terms of such approval.</w:t>
      </w:r>
      <w:r>
        <w:rPr>
          <w:rFonts w:ascii="PYÂÕ˛" w:hAnsi="PYÂÕ˛" w:cs="PYÂÕ˛"/>
          <w:sz w:val="22"/>
          <w:szCs w:val="22"/>
        </w:rPr>
        <w:t>’</w:t>
      </w:r>
    </w:p>
    <w:p w14:paraId="2D0A9F2F" w14:textId="3DBE364D" w:rsidR="00AE06FD" w:rsidRDefault="00AE06FD"/>
    <w:p w14:paraId="45360855" w14:textId="064C80E9" w:rsidR="00D749A3" w:rsidRDefault="00043ECF">
      <w:r>
        <w:t>The materials chosen for the construction are as below, they have been chosen to reflect the materials used in other building in Haven road to ensure the property matches well</w:t>
      </w:r>
    </w:p>
    <w:p w14:paraId="3FFA21F1" w14:textId="79F4F656" w:rsidR="00043ECF" w:rsidRDefault="00043ECF"/>
    <w:p w14:paraId="459B2EA3" w14:textId="6D59048B" w:rsidR="00043ECF" w:rsidRDefault="00043ECF"/>
    <w:p w14:paraId="651C0798" w14:textId="11A08E76" w:rsidR="00043ECF" w:rsidRDefault="00043ECF">
      <w:r>
        <w:t>Bricks</w:t>
      </w:r>
    </w:p>
    <w:p w14:paraId="578609BA" w14:textId="5BB05944" w:rsidR="00043ECF" w:rsidRDefault="00043ECF">
      <w:r>
        <w:t>We propose to use Forterra Atherstone Red and example of which is shown below together with a recent extension build on Hayling Island using these brick</w:t>
      </w:r>
    </w:p>
    <w:p w14:paraId="175D6577" w14:textId="1C6BD71A" w:rsidR="00043ECF" w:rsidRDefault="00043ECF">
      <w:r>
        <w:rPr>
          <w:noProof/>
        </w:rPr>
        <w:drawing>
          <wp:inline distT="0" distB="0" distL="0" distR="0" wp14:anchorId="05C27156" wp14:editId="467037EC">
            <wp:extent cx="2540000" cy="1905000"/>
            <wp:effectExtent l="0" t="0" r="0" b="0"/>
            <wp:docPr id="1" name="Picture 1" descr="A picture containing ground, indoor, building,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62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54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F2C4AA" wp14:editId="09D71C78">
            <wp:extent cx="2540000" cy="1905000"/>
            <wp:effectExtent l="0" t="0" r="0" b="0"/>
            <wp:docPr id="2" name="Picture 2" descr="A close up of a brick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61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548541" cy="191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BA10" w14:textId="5D2722A0" w:rsidR="00043ECF" w:rsidRDefault="00043ECF"/>
    <w:p w14:paraId="416844E4" w14:textId="134CC760" w:rsidR="00043ECF" w:rsidRDefault="00043ECF">
      <w:r>
        <w:t>Roof Tiles</w:t>
      </w:r>
    </w:p>
    <w:p w14:paraId="03897AD5" w14:textId="11866A9C" w:rsidR="00043ECF" w:rsidRDefault="00043ECF">
      <w:r>
        <w:t>We propose</w:t>
      </w:r>
      <w:r w:rsidR="007C6D9B">
        <w:t xml:space="preserve"> to use </w:t>
      </w:r>
      <w:r>
        <w:t xml:space="preserve">Marley double roman </w:t>
      </w:r>
      <w:r w:rsidR="007C6D9B">
        <w:t>antique brown as per the image below</w:t>
      </w:r>
    </w:p>
    <w:p w14:paraId="6CB4A249" w14:textId="1639E852" w:rsidR="007C6D9B" w:rsidRDefault="007C6D9B">
      <w:r>
        <w:rPr>
          <w:noProof/>
        </w:rPr>
        <w:drawing>
          <wp:inline distT="0" distB="0" distL="0" distR="0" wp14:anchorId="53BFE16F" wp14:editId="49DF4A80">
            <wp:extent cx="3048000" cy="3048000"/>
            <wp:effectExtent l="0" t="0" r="0" b="0"/>
            <wp:docPr id="4" name="Picture 4" descr="The roof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rley-double-roman-interlocking-concrete-roof-tile-58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240C5" w14:textId="346D9CF2" w:rsidR="007C6D9B" w:rsidRDefault="007C6D9B"/>
    <w:p w14:paraId="6C2AC076" w14:textId="3F2652D2" w:rsidR="007C6D9B" w:rsidRDefault="007C6D9B"/>
    <w:p w14:paraId="3C44281E" w14:textId="4D27CCB3" w:rsidR="007C6D9B" w:rsidRDefault="007C6D9B">
      <w:r>
        <w:lastRenderedPageBreak/>
        <w:t>Windows</w:t>
      </w:r>
    </w:p>
    <w:p w14:paraId="0AE4DEC0" w14:textId="23DDBCBD" w:rsidR="007C6D9B" w:rsidRDefault="007C6D9B">
      <w:r>
        <w:t>We proposed to use white UPVC windows as below</w:t>
      </w:r>
    </w:p>
    <w:p w14:paraId="0C9E60C0" w14:textId="5B02DBC8" w:rsidR="007C6D9B" w:rsidRDefault="007C6D9B">
      <w:r>
        <w:rPr>
          <w:noProof/>
        </w:rPr>
        <w:drawing>
          <wp:inline distT="0" distB="0" distL="0" distR="0" wp14:anchorId="1F6A45D3" wp14:editId="2CEEAA2A">
            <wp:extent cx="1460500" cy="1587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ite-window-style-1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66F49" w14:textId="786ECC46" w:rsidR="007C6D9B" w:rsidRDefault="007C6D9B"/>
    <w:p w14:paraId="4D9F9270" w14:textId="3C186555" w:rsidR="007C6D9B" w:rsidRDefault="007C6D9B">
      <w:r>
        <w:t xml:space="preserve">The front door, facias and guttering will be white </w:t>
      </w:r>
      <w:proofErr w:type="spellStart"/>
      <w:r>
        <w:t>upvc</w:t>
      </w:r>
      <w:proofErr w:type="spellEnd"/>
      <w:r>
        <w:t xml:space="preserve"> to match</w:t>
      </w:r>
    </w:p>
    <w:p w14:paraId="0EF44759" w14:textId="4C61D029" w:rsidR="007C6D9B" w:rsidRDefault="007C6D9B"/>
    <w:p w14:paraId="5F7BA2E3" w14:textId="77777777" w:rsidR="007C6D9B" w:rsidRDefault="007C6D9B">
      <w:bookmarkStart w:id="0" w:name="_GoBack"/>
      <w:bookmarkEnd w:id="0"/>
    </w:p>
    <w:sectPr w:rsidR="007C6D9B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YÂÕ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9A3"/>
    <w:rsid w:val="00043ECF"/>
    <w:rsid w:val="0026003B"/>
    <w:rsid w:val="007C6D9B"/>
    <w:rsid w:val="00A97A12"/>
    <w:rsid w:val="00AE06FD"/>
    <w:rsid w:val="00D7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7A07FD"/>
  <w15:chartTrackingRefBased/>
  <w15:docId w15:val="{07AED0D1-22AB-204D-83F0-513F530F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4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2</cp:revision>
  <dcterms:created xsi:type="dcterms:W3CDTF">2019-09-19T10:53:00Z</dcterms:created>
  <dcterms:modified xsi:type="dcterms:W3CDTF">2019-09-19T12:57:00Z</dcterms:modified>
</cp:coreProperties>
</file>