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D4E" w:rsidRDefault="00984EC5" w:rsidP="00BD0101"/>
    <w:tbl>
      <w:tblPr>
        <w:tblW w:w="0" w:type="auto"/>
        <w:tblLayout w:type="fixed"/>
        <w:tblCellMar>
          <w:left w:w="28" w:type="dxa"/>
          <w:right w:w="28" w:type="dxa"/>
        </w:tblCellMar>
        <w:tblLook w:val="0000" w:firstRow="0" w:lastRow="0" w:firstColumn="0" w:lastColumn="0" w:noHBand="0" w:noVBand="0"/>
      </w:tblPr>
      <w:tblGrid>
        <w:gridCol w:w="5103"/>
        <w:gridCol w:w="5131"/>
      </w:tblGrid>
      <w:tr w:rsidR="009B6118" w:rsidTr="001A20C5">
        <w:trPr>
          <w:cantSplit/>
        </w:trPr>
        <w:tc>
          <w:tcPr>
            <w:tcW w:w="5103" w:type="dxa"/>
          </w:tcPr>
          <w:p w:rsidR="001A20C5" w:rsidRPr="004D6628" w:rsidRDefault="00984EC5" w:rsidP="001A20C5">
            <w:pPr>
              <w:pStyle w:val="Document"/>
              <w:tabs>
                <w:tab w:val="clear" w:pos="1276"/>
                <w:tab w:val="left" w:pos="1418"/>
                <w:tab w:val="left" w:pos="10915"/>
              </w:tabs>
              <w:ind w:right="28"/>
              <w:rPr>
                <w:b/>
              </w:rPr>
            </w:pPr>
            <w:r w:rsidRPr="004D6628">
              <w:rPr>
                <w:b/>
              </w:rPr>
              <w:t>For the attention of Mrs D Haywood</w:t>
            </w:r>
          </w:p>
          <w:p w:rsidR="00875318" w:rsidRPr="004D6628" w:rsidRDefault="00984EC5" w:rsidP="001A20C5">
            <w:pPr>
              <w:pStyle w:val="Document"/>
              <w:tabs>
                <w:tab w:val="clear" w:pos="1276"/>
                <w:tab w:val="left" w:pos="1418"/>
                <w:tab w:val="left" w:pos="10915"/>
              </w:tabs>
              <w:ind w:right="28"/>
            </w:pPr>
            <w:r w:rsidRPr="004D6628">
              <w:t>Havant Borough Council</w:t>
            </w:r>
          </w:p>
          <w:p w:rsidR="00875318" w:rsidRPr="004D6628" w:rsidRDefault="00984EC5" w:rsidP="001A20C5">
            <w:pPr>
              <w:pStyle w:val="Document"/>
              <w:tabs>
                <w:tab w:val="clear" w:pos="1276"/>
                <w:tab w:val="left" w:pos="1418"/>
                <w:tab w:val="left" w:pos="10915"/>
              </w:tabs>
              <w:ind w:right="28"/>
            </w:pPr>
            <w:r w:rsidRPr="004D6628">
              <w:t>Public Service Plaza</w:t>
            </w:r>
          </w:p>
          <w:p w:rsidR="00875318" w:rsidRPr="004D6628" w:rsidRDefault="00984EC5" w:rsidP="001A20C5">
            <w:pPr>
              <w:pStyle w:val="Document"/>
              <w:tabs>
                <w:tab w:val="clear" w:pos="1276"/>
                <w:tab w:val="left" w:pos="1418"/>
                <w:tab w:val="left" w:pos="10915"/>
              </w:tabs>
              <w:ind w:right="28"/>
            </w:pPr>
            <w:r w:rsidRPr="004D6628">
              <w:t>Civic Centre Road</w:t>
            </w:r>
          </w:p>
          <w:p w:rsidR="00875318" w:rsidRPr="004D6628" w:rsidRDefault="00984EC5" w:rsidP="001A20C5">
            <w:pPr>
              <w:pStyle w:val="Document"/>
              <w:tabs>
                <w:tab w:val="clear" w:pos="1276"/>
                <w:tab w:val="left" w:pos="1418"/>
                <w:tab w:val="left" w:pos="10915"/>
              </w:tabs>
              <w:ind w:right="28"/>
            </w:pPr>
            <w:r w:rsidRPr="004D6628">
              <w:t xml:space="preserve">Havant </w:t>
            </w:r>
          </w:p>
          <w:p w:rsidR="00875318" w:rsidRPr="004D6628" w:rsidRDefault="00984EC5" w:rsidP="001A20C5">
            <w:pPr>
              <w:pStyle w:val="Document"/>
              <w:tabs>
                <w:tab w:val="clear" w:pos="1276"/>
                <w:tab w:val="left" w:pos="1418"/>
                <w:tab w:val="left" w:pos="10915"/>
              </w:tabs>
              <w:ind w:right="28"/>
            </w:pPr>
            <w:r w:rsidRPr="004D6628">
              <w:t>Hampshire</w:t>
            </w:r>
          </w:p>
          <w:p w:rsidR="00875318" w:rsidRPr="004D6628" w:rsidRDefault="00984EC5" w:rsidP="001A20C5">
            <w:pPr>
              <w:pStyle w:val="Document"/>
              <w:tabs>
                <w:tab w:val="clear" w:pos="1276"/>
                <w:tab w:val="left" w:pos="1418"/>
                <w:tab w:val="left" w:pos="10915"/>
              </w:tabs>
              <w:ind w:right="28"/>
            </w:pPr>
            <w:r w:rsidRPr="004D6628">
              <w:t>PO9 2AX</w:t>
            </w:r>
          </w:p>
          <w:p w:rsidR="00875318" w:rsidRPr="004D6628" w:rsidRDefault="00984EC5" w:rsidP="001A20C5">
            <w:pPr>
              <w:pStyle w:val="Document"/>
              <w:tabs>
                <w:tab w:val="clear" w:pos="1276"/>
                <w:tab w:val="left" w:pos="1418"/>
                <w:tab w:val="left" w:pos="10915"/>
              </w:tabs>
              <w:ind w:right="28"/>
            </w:pPr>
          </w:p>
          <w:p w:rsidR="001A20C5" w:rsidRPr="004D6628" w:rsidRDefault="00984EC5" w:rsidP="001A20C5">
            <w:pPr>
              <w:pStyle w:val="Document"/>
              <w:tabs>
                <w:tab w:val="clear" w:pos="1276"/>
                <w:tab w:val="left" w:pos="1418"/>
                <w:tab w:val="left" w:pos="10915"/>
              </w:tabs>
              <w:ind w:right="28"/>
            </w:pPr>
          </w:p>
          <w:p w:rsidR="001A20C5" w:rsidRPr="004D6628" w:rsidRDefault="00984EC5" w:rsidP="001A20C5">
            <w:pPr>
              <w:pStyle w:val="Document"/>
              <w:tabs>
                <w:tab w:val="clear" w:pos="1276"/>
                <w:tab w:val="left" w:pos="1418"/>
                <w:tab w:val="left" w:pos="10915"/>
              </w:tabs>
              <w:ind w:right="28"/>
            </w:pPr>
          </w:p>
          <w:p w:rsidR="001A20C5" w:rsidRPr="004D6628" w:rsidRDefault="00984EC5" w:rsidP="001A20C5">
            <w:pPr>
              <w:pStyle w:val="Document"/>
              <w:tabs>
                <w:tab w:val="clear" w:pos="1276"/>
                <w:tab w:val="left" w:pos="1418"/>
                <w:tab w:val="left" w:pos="10915"/>
              </w:tabs>
              <w:ind w:right="28"/>
            </w:pPr>
          </w:p>
          <w:p w:rsidR="001A20C5" w:rsidRPr="004D6628" w:rsidRDefault="00984EC5" w:rsidP="001A20C5">
            <w:pPr>
              <w:pStyle w:val="Document"/>
              <w:tabs>
                <w:tab w:val="clear" w:pos="1276"/>
                <w:tab w:val="left" w:pos="1418"/>
                <w:tab w:val="left" w:pos="10915"/>
              </w:tabs>
              <w:ind w:right="28"/>
            </w:pPr>
          </w:p>
        </w:tc>
        <w:tc>
          <w:tcPr>
            <w:tcW w:w="5131" w:type="dxa"/>
          </w:tcPr>
          <w:p w:rsidR="00587632" w:rsidRPr="004D6628" w:rsidRDefault="00984EC5" w:rsidP="00587632">
            <w:pPr>
              <w:widowControl w:val="0"/>
              <w:autoSpaceDE w:val="0"/>
              <w:autoSpaceDN w:val="0"/>
              <w:adjustRightInd w:val="0"/>
              <w:jc w:val="right"/>
              <w:rPr>
                <w:rFonts w:cs="Arial"/>
              </w:rPr>
            </w:pPr>
            <w:r w:rsidRPr="004D6628">
              <w:rPr>
                <w:rFonts w:cs="Arial"/>
              </w:rPr>
              <w:t>Hampshire Fire and Rescue Service HQ</w:t>
            </w:r>
          </w:p>
          <w:p w:rsidR="00587632" w:rsidRPr="004D6628" w:rsidRDefault="00984EC5" w:rsidP="00587632">
            <w:pPr>
              <w:widowControl w:val="0"/>
              <w:autoSpaceDE w:val="0"/>
              <w:autoSpaceDN w:val="0"/>
              <w:adjustRightInd w:val="0"/>
              <w:jc w:val="right"/>
              <w:rPr>
                <w:rFonts w:cs="Arial"/>
              </w:rPr>
            </w:pPr>
            <w:r w:rsidRPr="004D6628">
              <w:rPr>
                <w:rFonts w:cs="Arial"/>
              </w:rPr>
              <w:t>Business Fire Safety</w:t>
            </w:r>
          </w:p>
          <w:p w:rsidR="00587632" w:rsidRPr="004D6628" w:rsidRDefault="006F63C0" w:rsidP="00587632">
            <w:pPr>
              <w:widowControl w:val="0"/>
              <w:autoSpaceDE w:val="0"/>
              <w:autoSpaceDN w:val="0"/>
              <w:adjustRightInd w:val="0"/>
              <w:jc w:val="right"/>
              <w:rPr>
                <w:rFonts w:cs="Arial"/>
              </w:rPr>
            </w:pPr>
            <w:r>
              <w:rPr>
                <w:rFonts w:cs="Arial"/>
              </w:rPr>
              <w:t>Leigh Road</w:t>
            </w:r>
          </w:p>
          <w:p w:rsidR="00587632" w:rsidRPr="004D6628" w:rsidRDefault="00984EC5" w:rsidP="00587632">
            <w:pPr>
              <w:widowControl w:val="0"/>
              <w:autoSpaceDE w:val="0"/>
              <w:autoSpaceDN w:val="0"/>
              <w:adjustRightInd w:val="0"/>
              <w:jc w:val="right"/>
              <w:rPr>
                <w:rFonts w:cs="Arial"/>
              </w:rPr>
            </w:pPr>
            <w:r w:rsidRPr="004D6628">
              <w:rPr>
                <w:rFonts w:cs="Arial"/>
              </w:rPr>
              <w:t>Eastleigh</w:t>
            </w:r>
          </w:p>
          <w:p w:rsidR="00587632" w:rsidRPr="004D6628" w:rsidRDefault="00984EC5" w:rsidP="00587632">
            <w:pPr>
              <w:widowControl w:val="0"/>
              <w:autoSpaceDE w:val="0"/>
              <w:autoSpaceDN w:val="0"/>
              <w:adjustRightInd w:val="0"/>
              <w:jc w:val="right"/>
              <w:rPr>
                <w:rFonts w:cs="Arial"/>
                <w:lang w:val="fr-FR"/>
              </w:rPr>
            </w:pPr>
            <w:r w:rsidRPr="004D6628">
              <w:rPr>
                <w:rFonts w:cs="Arial"/>
                <w:lang w:val="fr-FR"/>
              </w:rPr>
              <w:t>Hampshire</w:t>
            </w:r>
          </w:p>
          <w:p w:rsidR="00587632" w:rsidRPr="004D6628" w:rsidRDefault="00984EC5" w:rsidP="00587632">
            <w:pPr>
              <w:widowControl w:val="0"/>
              <w:autoSpaceDE w:val="0"/>
              <w:autoSpaceDN w:val="0"/>
              <w:adjustRightInd w:val="0"/>
              <w:jc w:val="right"/>
              <w:rPr>
                <w:rFonts w:cs="Arial"/>
                <w:lang w:val="fr-FR"/>
              </w:rPr>
            </w:pPr>
            <w:r w:rsidRPr="004D6628">
              <w:rPr>
                <w:rFonts w:cs="Arial"/>
                <w:lang w:val="fr-FR"/>
              </w:rPr>
              <w:t>SO50 9SJ</w:t>
            </w:r>
          </w:p>
          <w:p w:rsidR="00587632" w:rsidRPr="004D6628" w:rsidRDefault="00984EC5" w:rsidP="00587632">
            <w:pPr>
              <w:widowControl w:val="0"/>
              <w:autoSpaceDE w:val="0"/>
              <w:autoSpaceDN w:val="0"/>
              <w:adjustRightInd w:val="0"/>
              <w:jc w:val="right"/>
              <w:rPr>
                <w:rFonts w:cs="Arial"/>
                <w:lang w:val="fr-FR"/>
              </w:rPr>
            </w:pPr>
          </w:p>
          <w:p w:rsidR="00587632" w:rsidRPr="004D6628" w:rsidRDefault="00984EC5" w:rsidP="00587632">
            <w:pPr>
              <w:widowControl w:val="0"/>
              <w:autoSpaceDE w:val="0"/>
              <w:autoSpaceDN w:val="0"/>
              <w:adjustRightInd w:val="0"/>
              <w:jc w:val="right"/>
              <w:rPr>
                <w:rFonts w:cs="Arial"/>
                <w:lang w:val="fr-FR"/>
              </w:rPr>
            </w:pPr>
            <w:r w:rsidRPr="004D6628">
              <w:rPr>
                <w:rFonts w:cs="Arial"/>
              </w:rPr>
              <w:t>Tel:</w:t>
            </w:r>
            <w:r w:rsidRPr="004D6628">
              <w:rPr>
                <w:rFonts w:cs="Arial"/>
                <w:lang w:val="fr-FR"/>
              </w:rPr>
              <w:t xml:space="preserve">  </w:t>
            </w:r>
            <w:r w:rsidRPr="004D6628">
              <w:rPr>
                <w:rFonts w:cs="Arial"/>
              </w:rPr>
              <w:t>023 8062 6751</w:t>
            </w:r>
          </w:p>
          <w:p w:rsidR="001A20C5" w:rsidRPr="004D6628" w:rsidRDefault="00984EC5" w:rsidP="00587632">
            <w:pPr>
              <w:pStyle w:val="Document"/>
              <w:tabs>
                <w:tab w:val="clear" w:pos="1276"/>
                <w:tab w:val="left" w:pos="1418"/>
                <w:tab w:val="left" w:pos="10915"/>
              </w:tabs>
              <w:ind w:right="28"/>
              <w:jc w:val="right"/>
              <w:rPr>
                <w:rFonts w:cs="Arial"/>
                <w:iCs/>
                <w:szCs w:val="24"/>
              </w:rPr>
            </w:pPr>
            <w:r w:rsidRPr="004D6628">
              <w:rPr>
                <w:rFonts w:cs="Arial"/>
                <w:i/>
                <w:iCs/>
                <w:lang w:val="fr-FR"/>
              </w:rPr>
              <w:t xml:space="preserve">     </w:t>
            </w:r>
            <w:r w:rsidRPr="004D6628">
              <w:rPr>
                <w:rFonts w:cs="Arial"/>
                <w:szCs w:val="22"/>
                <w:lang w:eastAsia="en-GB"/>
              </w:rPr>
              <w:t>Email:</w:t>
            </w:r>
            <w:r w:rsidRPr="004D6628">
              <w:rPr>
                <w:rFonts w:cs="Arial"/>
                <w:szCs w:val="22"/>
                <w:lang w:val="fr-FR" w:eastAsia="en-GB"/>
              </w:rPr>
              <w:t xml:space="preserve"> csprotection.admin@hantsfire.gov.uk</w:t>
            </w:r>
          </w:p>
        </w:tc>
      </w:tr>
    </w:tbl>
    <w:p w:rsidR="001A20C5" w:rsidRPr="004D6628" w:rsidRDefault="00984EC5" w:rsidP="001A20C5">
      <w:pPr>
        <w:pStyle w:val="Document"/>
        <w:tabs>
          <w:tab w:val="clear" w:pos="567"/>
          <w:tab w:val="clear" w:pos="1276"/>
          <w:tab w:val="left" w:pos="1701"/>
          <w:tab w:val="left" w:pos="4800"/>
          <w:tab w:val="left" w:pos="6800"/>
        </w:tabs>
        <w:ind w:right="28"/>
        <w:rPr>
          <w:rFonts w:cs="Arial"/>
        </w:rPr>
      </w:pPr>
      <w:r w:rsidRPr="004D6628">
        <w:rPr>
          <w:rFonts w:cs="Arial"/>
          <w:iCs/>
        </w:rPr>
        <w:t>Date:</w:t>
      </w:r>
      <w:r w:rsidRPr="004D6628">
        <w:rPr>
          <w:rFonts w:cs="Arial"/>
        </w:rPr>
        <w:tab/>
      </w:r>
      <w:r w:rsidRPr="004D6628">
        <w:rPr>
          <w:rFonts w:cs="Arial"/>
        </w:rPr>
        <w:fldChar w:fldCharType="begin"/>
      </w:r>
      <w:r w:rsidRPr="004D6628">
        <w:rPr>
          <w:rFonts w:cs="Arial"/>
        </w:rPr>
        <w:instrText>SYSTEM:Long Date 'dd mmmm yyyy'|6</w:instrText>
      </w:r>
      <w:r w:rsidRPr="004D6628">
        <w:rPr>
          <w:rFonts w:cs="Arial"/>
        </w:rPr>
        <w:fldChar w:fldCharType="end"/>
      </w:r>
      <w:r w:rsidRPr="004D6628">
        <w:rPr>
          <w:rFonts w:cs="Arial"/>
          <w:vanish/>
        </w:rPr>
        <w:t>&lt;-</w:t>
      </w:r>
      <w:r w:rsidR="006F63C0">
        <w:rPr>
          <w:rFonts w:cs="Arial"/>
        </w:rPr>
        <w:t>30</w:t>
      </w:r>
      <w:r w:rsidRPr="004D6628">
        <w:rPr>
          <w:rFonts w:cs="Arial"/>
        </w:rPr>
        <w:t xml:space="preserve"> April 2018</w:t>
      </w:r>
      <w:r w:rsidRPr="004D6628">
        <w:rPr>
          <w:rFonts w:cs="Arial"/>
          <w:vanish/>
        </w:rPr>
        <w:t>-&gt;</w:t>
      </w:r>
    </w:p>
    <w:p w:rsidR="001A20C5" w:rsidRPr="004D6628" w:rsidRDefault="00984EC5" w:rsidP="001A20C5">
      <w:pPr>
        <w:pStyle w:val="Document"/>
        <w:tabs>
          <w:tab w:val="clear" w:pos="567"/>
          <w:tab w:val="clear" w:pos="1276"/>
          <w:tab w:val="left" w:pos="1701"/>
          <w:tab w:val="left" w:pos="4800"/>
          <w:tab w:val="left" w:pos="6800"/>
        </w:tabs>
        <w:ind w:right="28"/>
        <w:rPr>
          <w:rFonts w:cs="Arial"/>
          <w:sz w:val="10"/>
          <w:szCs w:val="10"/>
        </w:rPr>
      </w:pPr>
    </w:p>
    <w:p w:rsidR="001A20C5" w:rsidRPr="004D6628" w:rsidRDefault="00984EC5" w:rsidP="001A20C5">
      <w:pPr>
        <w:pStyle w:val="Document"/>
        <w:tabs>
          <w:tab w:val="clear" w:pos="567"/>
          <w:tab w:val="clear" w:pos="1276"/>
          <w:tab w:val="left" w:pos="1701"/>
          <w:tab w:val="left" w:pos="4800"/>
          <w:tab w:val="left" w:pos="6800"/>
        </w:tabs>
        <w:ind w:right="28"/>
        <w:rPr>
          <w:rFonts w:cs="Arial"/>
        </w:rPr>
      </w:pPr>
      <w:r w:rsidRPr="004D6628">
        <w:rPr>
          <w:rFonts w:cs="Arial"/>
          <w:iCs/>
        </w:rPr>
        <w:t>Enquiries To:</w:t>
      </w:r>
      <w:r w:rsidRPr="004D6628">
        <w:rPr>
          <w:rFonts w:cs="Arial"/>
        </w:rPr>
        <w:tab/>
      </w:r>
      <w:r w:rsidRPr="004D6628">
        <w:rPr>
          <w:rFonts w:cs="Arial"/>
        </w:rPr>
        <w:t>Sailesh Parmar</w:t>
      </w:r>
      <w:r w:rsidRPr="004D6628">
        <w:rPr>
          <w:rFonts w:cs="Arial"/>
        </w:rPr>
        <w:tab/>
      </w:r>
      <w:r w:rsidRPr="004D6628">
        <w:rPr>
          <w:rFonts w:cs="Arial"/>
          <w:iCs/>
        </w:rPr>
        <w:t>My Reference:</w:t>
      </w:r>
      <w:r w:rsidRPr="004D6628">
        <w:rPr>
          <w:rFonts w:cs="Arial"/>
          <w:iCs/>
        </w:rPr>
        <w:tab/>
      </w:r>
      <w:r w:rsidRPr="004D6628">
        <w:rPr>
          <w:rFonts w:cs="Arial"/>
          <w:iCs/>
        </w:rPr>
        <w:t>F6/</w:t>
      </w:r>
      <w:r w:rsidRPr="004D6628">
        <w:rPr>
          <w:rFonts w:cs="Arial"/>
          <w:iCs/>
        </w:rPr>
        <w:t>SP/</w:t>
      </w:r>
      <w:r w:rsidRPr="004D6628">
        <w:rPr>
          <w:rFonts w:cs="Arial"/>
        </w:rPr>
        <w:fldChar w:fldCharType="begin"/>
      </w:r>
      <w:r w:rsidRPr="004D6628">
        <w:rPr>
          <w:rFonts w:cs="Arial"/>
        </w:rPr>
        <w:instrText>CFS:D:PREMISE.PREMID</w:instrText>
      </w:r>
      <w:r w:rsidRPr="004D6628">
        <w:rPr>
          <w:rFonts w:cs="Arial"/>
        </w:rPr>
        <w:fldChar w:fldCharType="end"/>
      </w:r>
      <w:r w:rsidRPr="004D6628">
        <w:rPr>
          <w:rFonts w:cs="Arial"/>
          <w:vanish/>
        </w:rPr>
        <w:t>&lt;&lt;-</w:t>
      </w:r>
      <w:r>
        <w:rPr>
          <w:rFonts w:cs="Arial"/>
        </w:rPr>
        <w:t>00393495</w:t>
      </w:r>
      <w:r w:rsidRPr="004D6628">
        <w:rPr>
          <w:rFonts w:cs="Arial"/>
          <w:vanish/>
        </w:rPr>
        <w:t>-&gt;&gt;</w:t>
      </w:r>
    </w:p>
    <w:p w:rsidR="001A20C5" w:rsidRPr="004D6628" w:rsidRDefault="00984EC5" w:rsidP="001A20C5">
      <w:pPr>
        <w:pStyle w:val="Document"/>
        <w:tabs>
          <w:tab w:val="clear" w:pos="567"/>
          <w:tab w:val="clear" w:pos="1276"/>
          <w:tab w:val="left" w:pos="1701"/>
          <w:tab w:val="left" w:pos="4800"/>
          <w:tab w:val="left" w:pos="6800"/>
        </w:tabs>
        <w:ind w:right="28"/>
        <w:rPr>
          <w:rFonts w:cs="Arial"/>
          <w:sz w:val="10"/>
          <w:szCs w:val="10"/>
        </w:rPr>
      </w:pPr>
    </w:p>
    <w:p w:rsidR="001A20C5" w:rsidRPr="004D6628" w:rsidRDefault="00984EC5" w:rsidP="001A20C5">
      <w:pPr>
        <w:pStyle w:val="Document"/>
        <w:tabs>
          <w:tab w:val="clear" w:pos="567"/>
          <w:tab w:val="clear" w:pos="1276"/>
          <w:tab w:val="left" w:pos="1701"/>
          <w:tab w:val="left" w:pos="4800"/>
          <w:tab w:val="left" w:pos="6800"/>
        </w:tabs>
        <w:ind w:right="28"/>
        <w:rPr>
          <w:rFonts w:cs="Arial"/>
          <w:szCs w:val="24"/>
        </w:rPr>
      </w:pPr>
      <w:r w:rsidRPr="004D6628">
        <w:rPr>
          <w:rFonts w:cs="Arial"/>
          <w:iCs/>
        </w:rPr>
        <w:t xml:space="preserve">Mobile Tel:                           </w:t>
      </w:r>
      <w:r w:rsidRPr="004D6628">
        <w:rPr>
          <w:rFonts w:cs="Arial"/>
        </w:rPr>
        <w:tab/>
      </w:r>
      <w:r w:rsidRPr="004D6628">
        <w:rPr>
          <w:rFonts w:cs="Arial"/>
          <w:iCs/>
        </w:rPr>
        <w:t>Your Reference:</w:t>
      </w:r>
      <w:r w:rsidRPr="004D6628">
        <w:rPr>
          <w:rFonts w:cs="Arial"/>
        </w:rPr>
        <w:tab/>
      </w:r>
      <w:r w:rsidRPr="004D6628">
        <w:rPr>
          <w:rFonts w:eastAsia="ArialMT" w:cs="Arial"/>
          <w:szCs w:val="24"/>
          <w:lang w:eastAsia="en-GB"/>
        </w:rPr>
        <w:t>APP/18/00379</w:t>
      </w:r>
    </w:p>
    <w:p w:rsidR="001A20C5" w:rsidRPr="004D6628" w:rsidRDefault="00984EC5" w:rsidP="00783060">
      <w:pPr>
        <w:tabs>
          <w:tab w:val="left" w:pos="5691"/>
        </w:tabs>
        <w:ind w:right="282"/>
        <w:rPr>
          <w:rFonts w:cs="Arial"/>
          <w:szCs w:val="24"/>
        </w:rPr>
      </w:pPr>
    </w:p>
    <w:p w:rsidR="00875318" w:rsidRPr="004D6628" w:rsidRDefault="00984EC5" w:rsidP="00783060">
      <w:pPr>
        <w:tabs>
          <w:tab w:val="left" w:pos="5691"/>
        </w:tabs>
        <w:ind w:right="282"/>
        <w:rPr>
          <w:rFonts w:cs="Arial"/>
          <w:szCs w:val="24"/>
        </w:rPr>
      </w:pPr>
    </w:p>
    <w:p w:rsidR="00C529A7" w:rsidRPr="004D6628" w:rsidRDefault="00984EC5" w:rsidP="00783060">
      <w:pPr>
        <w:tabs>
          <w:tab w:val="left" w:pos="5691"/>
        </w:tabs>
        <w:ind w:right="282"/>
        <w:rPr>
          <w:rFonts w:cs="Arial"/>
          <w:szCs w:val="24"/>
        </w:rPr>
      </w:pPr>
    </w:p>
    <w:p w:rsidR="00F55F04" w:rsidRPr="004D6628" w:rsidRDefault="00984EC5" w:rsidP="00F55F04">
      <w:pPr>
        <w:tabs>
          <w:tab w:val="left" w:pos="5691"/>
        </w:tabs>
        <w:rPr>
          <w:rFonts w:cs="Arial"/>
          <w:szCs w:val="24"/>
        </w:rPr>
      </w:pPr>
      <w:r w:rsidRPr="004D6628">
        <w:rPr>
          <w:rFonts w:cs="Arial"/>
          <w:szCs w:val="24"/>
        </w:rPr>
        <w:t>Dear Mrs D Haywood</w:t>
      </w:r>
    </w:p>
    <w:p w:rsidR="00F55F04" w:rsidRPr="004D6628" w:rsidRDefault="00984EC5" w:rsidP="00F55F04">
      <w:pPr>
        <w:rPr>
          <w:rFonts w:cs="Arial"/>
          <w:szCs w:val="24"/>
        </w:rPr>
      </w:pPr>
    </w:p>
    <w:p w:rsidR="00F55F04" w:rsidRPr="004D6628" w:rsidRDefault="00984EC5" w:rsidP="00F55F04">
      <w:pPr>
        <w:ind w:right="-849"/>
        <w:rPr>
          <w:rFonts w:cs="Arial"/>
          <w:b/>
          <w:szCs w:val="24"/>
        </w:rPr>
      </w:pPr>
      <w:r w:rsidRPr="004D6628">
        <w:rPr>
          <w:rFonts w:cs="Arial"/>
          <w:b/>
          <w:szCs w:val="24"/>
        </w:rPr>
        <w:t>Town &amp; Country Planning Act 1990</w:t>
      </w:r>
    </w:p>
    <w:p w:rsidR="00F55F04" w:rsidRPr="004D6628" w:rsidRDefault="00984EC5" w:rsidP="00F55F04">
      <w:pPr>
        <w:ind w:right="-849"/>
        <w:rPr>
          <w:rFonts w:cs="Arial"/>
          <w:b/>
          <w:szCs w:val="24"/>
        </w:rPr>
      </w:pPr>
      <w:r w:rsidRPr="004D6628">
        <w:rPr>
          <w:rFonts w:cs="Arial"/>
          <w:b/>
          <w:szCs w:val="24"/>
        </w:rPr>
        <w:t>Fire and Rescue Services Act 2004</w:t>
      </w:r>
    </w:p>
    <w:p w:rsidR="00F55F04" w:rsidRPr="004D6628" w:rsidRDefault="00984EC5" w:rsidP="00F55F04">
      <w:pPr>
        <w:rPr>
          <w:rFonts w:cs="Arial"/>
          <w:b/>
          <w:szCs w:val="24"/>
        </w:rPr>
      </w:pPr>
      <w:r w:rsidRPr="004D6628">
        <w:rPr>
          <w:rFonts w:cs="Arial"/>
          <w:b/>
          <w:szCs w:val="24"/>
        </w:rPr>
        <w:t xml:space="preserve">Planning Application Number: </w:t>
      </w:r>
      <w:r w:rsidRPr="004D6628">
        <w:rPr>
          <w:rFonts w:eastAsia="ArialMT" w:cs="Arial"/>
          <w:b/>
          <w:szCs w:val="24"/>
          <w:lang w:eastAsia="en-GB"/>
        </w:rPr>
        <w:t>APP/18/00379</w:t>
      </w:r>
    </w:p>
    <w:p w:rsidR="00F55F04" w:rsidRPr="004D6628" w:rsidRDefault="00984EC5" w:rsidP="00F55F04">
      <w:pPr>
        <w:rPr>
          <w:rFonts w:cs="Arial"/>
          <w:b/>
          <w:szCs w:val="24"/>
        </w:rPr>
      </w:pPr>
      <w:r w:rsidRPr="004D6628">
        <w:rPr>
          <w:rFonts w:eastAsia="ArialMT" w:cs="Arial"/>
          <w:b/>
          <w:szCs w:val="24"/>
          <w:lang w:eastAsia="en-GB"/>
        </w:rPr>
        <w:t>47-49 Beach Road, Hayling Island, PO11 0JB</w:t>
      </w:r>
    </w:p>
    <w:p w:rsidR="008E44F3" w:rsidRPr="004D6628" w:rsidRDefault="00984EC5" w:rsidP="00F55F04">
      <w:pPr>
        <w:rPr>
          <w:rFonts w:cs="Arial"/>
          <w:b/>
          <w:szCs w:val="24"/>
        </w:rPr>
      </w:pPr>
    </w:p>
    <w:p w:rsidR="00C529A7" w:rsidRPr="004D6628" w:rsidRDefault="00984EC5" w:rsidP="00C529A7">
      <w:pPr>
        <w:tabs>
          <w:tab w:val="left" w:pos="567"/>
          <w:tab w:val="left" w:pos="1418"/>
          <w:tab w:val="left" w:pos="2552"/>
        </w:tabs>
        <w:autoSpaceDE w:val="0"/>
        <w:autoSpaceDN w:val="0"/>
        <w:adjustRightInd w:val="0"/>
        <w:spacing w:after="120"/>
        <w:ind w:right="83"/>
        <w:jc w:val="both"/>
        <w:rPr>
          <w:rFonts w:cs="Arial"/>
          <w:b/>
          <w:bCs/>
          <w:szCs w:val="24"/>
        </w:rPr>
      </w:pPr>
      <w:r w:rsidRPr="004D6628">
        <w:rPr>
          <w:rFonts w:cs="Arial"/>
          <w:b/>
          <w:bCs/>
          <w:szCs w:val="24"/>
        </w:rPr>
        <w:t>Drawings and Documents Referenced</w:t>
      </w:r>
    </w:p>
    <w:tbl>
      <w:tblPr>
        <w:tblStyle w:val="TableGrid"/>
        <w:tblW w:w="0" w:type="auto"/>
        <w:tblLook w:val="04A0" w:firstRow="1" w:lastRow="0" w:firstColumn="1" w:lastColumn="0" w:noHBand="0" w:noVBand="1"/>
      </w:tblPr>
      <w:tblGrid>
        <w:gridCol w:w="2095"/>
        <w:gridCol w:w="2095"/>
        <w:gridCol w:w="2096"/>
        <w:gridCol w:w="2096"/>
        <w:gridCol w:w="2096"/>
      </w:tblGrid>
      <w:tr w:rsidR="009B6118" w:rsidTr="007445FF">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Cs w:val="24"/>
              </w:rPr>
            </w:pPr>
            <w:r w:rsidRPr="004D6628">
              <w:rPr>
                <w:rFonts w:cs="Arial"/>
                <w:szCs w:val="24"/>
              </w:rPr>
              <w:t>Title</w:t>
            </w:r>
          </w:p>
        </w:tc>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Cs w:val="24"/>
              </w:rPr>
            </w:pPr>
            <w:r w:rsidRPr="004D6628">
              <w:rPr>
                <w:rFonts w:cs="Arial"/>
                <w:szCs w:val="24"/>
              </w:rPr>
              <w:t>Project Ref</w:t>
            </w: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Cs w:val="24"/>
              </w:rPr>
            </w:pPr>
            <w:r w:rsidRPr="004D6628">
              <w:rPr>
                <w:rFonts w:cs="Arial"/>
                <w:szCs w:val="24"/>
              </w:rPr>
              <w:t>Drawing No</w:t>
            </w: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Cs w:val="24"/>
              </w:rPr>
            </w:pPr>
            <w:r w:rsidRPr="004D6628">
              <w:rPr>
                <w:rFonts w:cs="Arial"/>
                <w:szCs w:val="24"/>
              </w:rPr>
              <w:t>Revision</w:t>
            </w: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Cs w:val="24"/>
              </w:rPr>
            </w:pPr>
            <w:r w:rsidRPr="004D6628">
              <w:rPr>
                <w:rFonts w:cs="Arial"/>
                <w:szCs w:val="24"/>
              </w:rPr>
              <w:t>Date</w:t>
            </w:r>
          </w:p>
        </w:tc>
      </w:tr>
      <w:tr w:rsidR="009B6118" w:rsidTr="007445FF">
        <w:tc>
          <w:tcPr>
            <w:tcW w:w="2095" w:type="dxa"/>
          </w:tcPr>
          <w:p w:rsidR="00C529A7" w:rsidRPr="004D6628" w:rsidRDefault="00984EC5" w:rsidP="004D6628">
            <w:pPr>
              <w:tabs>
                <w:tab w:val="left" w:pos="567"/>
                <w:tab w:val="left" w:pos="1418"/>
                <w:tab w:val="left" w:pos="2552"/>
              </w:tabs>
              <w:autoSpaceDE w:val="0"/>
              <w:autoSpaceDN w:val="0"/>
              <w:adjustRightInd w:val="0"/>
              <w:ind w:right="83"/>
              <w:rPr>
                <w:rFonts w:cs="Arial"/>
                <w:sz w:val="20"/>
              </w:rPr>
            </w:pPr>
            <w:r w:rsidRPr="004D6628">
              <w:rPr>
                <w:rFonts w:cs="Arial"/>
                <w:sz w:val="20"/>
              </w:rPr>
              <w:t xml:space="preserve">Existing Floor Plans &amp; Location Plan </w:t>
            </w:r>
          </w:p>
        </w:tc>
        <w:tc>
          <w:tcPr>
            <w:tcW w:w="2095" w:type="dxa"/>
          </w:tcPr>
          <w:p w:rsidR="00C529A7" w:rsidRPr="004D6628" w:rsidRDefault="00984EC5" w:rsidP="004D6628">
            <w:pPr>
              <w:tabs>
                <w:tab w:val="left" w:pos="567"/>
                <w:tab w:val="left" w:pos="1418"/>
                <w:tab w:val="left" w:pos="2552"/>
              </w:tabs>
              <w:autoSpaceDE w:val="0"/>
              <w:autoSpaceDN w:val="0"/>
              <w:adjustRightInd w:val="0"/>
              <w:ind w:right="83"/>
              <w:rPr>
                <w:rFonts w:cs="Arial"/>
                <w:sz w:val="20"/>
              </w:rPr>
            </w:pPr>
            <w:r w:rsidRPr="004D6628">
              <w:rPr>
                <w:rFonts w:eastAsia="ArialMT" w:cs="Arial"/>
                <w:sz w:val="20"/>
                <w:lang w:eastAsia="en-GB"/>
              </w:rPr>
              <w:t>APP/18/00379</w:t>
            </w:r>
          </w:p>
        </w:tc>
        <w:tc>
          <w:tcPr>
            <w:tcW w:w="2096" w:type="dxa"/>
          </w:tcPr>
          <w:p w:rsidR="00C529A7" w:rsidRPr="004D6628" w:rsidRDefault="00984EC5" w:rsidP="004D6628">
            <w:pPr>
              <w:tabs>
                <w:tab w:val="left" w:pos="567"/>
                <w:tab w:val="left" w:pos="1418"/>
                <w:tab w:val="left" w:pos="2552"/>
              </w:tabs>
              <w:autoSpaceDE w:val="0"/>
              <w:autoSpaceDN w:val="0"/>
              <w:adjustRightInd w:val="0"/>
              <w:ind w:right="83"/>
              <w:rPr>
                <w:rFonts w:cs="Arial"/>
                <w:sz w:val="20"/>
              </w:rPr>
            </w:pPr>
            <w:r w:rsidRPr="004D6628">
              <w:rPr>
                <w:rFonts w:cs="Arial"/>
                <w:sz w:val="20"/>
              </w:rPr>
              <w:t>001</w:t>
            </w:r>
          </w:p>
        </w:tc>
        <w:tc>
          <w:tcPr>
            <w:tcW w:w="2096" w:type="dxa"/>
          </w:tcPr>
          <w:p w:rsidR="00C529A7" w:rsidRPr="004D6628" w:rsidRDefault="00984EC5" w:rsidP="004D6628">
            <w:pPr>
              <w:tabs>
                <w:tab w:val="left" w:pos="567"/>
                <w:tab w:val="left" w:pos="1418"/>
                <w:tab w:val="left" w:pos="2552"/>
              </w:tabs>
              <w:autoSpaceDE w:val="0"/>
              <w:autoSpaceDN w:val="0"/>
              <w:adjustRightInd w:val="0"/>
              <w:ind w:right="83"/>
              <w:rPr>
                <w:rFonts w:cs="Arial"/>
                <w:sz w:val="20"/>
              </w:rPr>
            </w:pPr>
            <w:r w:rsidRPr="004D6628">
              <w:rPr>
                <w:rFonts w:cs="Arial"/>
                <w:sz w:val="20"/>
              </w:rPr>
              <w:t>A</w:t>
            </w:r>
          </w:p>
        </w:tc>
        <w:tc>
          <w:tcPr>
            <w:tcW w:w="2096" w:type="dxa"/>
          </w:tcPr>
          <w:p w:rsidR="00C529A7" w:rsidRPr="004D6628" w:rsidRDefault="00984EC5" w:rsidP="004D6628">
            <w:pPr>
              <w:tabs>
                <w:tab w:val="left" w:pos="567"/>
                <w:tab w:val="left" w:pos="1418"/>
                <w:tab w:val="left" w:pos="2552"/>
              </w:tabs>
              <w:autoSpaceDE w:val="0"/>
              <w:autoSpaceDN w:val="0"/>
              <w:adjustRightInd w:val="0"/>
              <w:ind w:right="83"/>
              <w:rPr>
                <w:rFonts w:cs="Arial"/>
                <w:sz w:val="20"/>
              </w:rPr>
            </w:pPr>
            <w:r w:rsidRPr="004D6628">
              <w:rPr>
                <w:rFonts w:cs="Arial"/>
                <w:sz w:val="20"/>
              </w:rPr>
              <w:t>March 2018</w:t>
            </w:r>
          </w:p>
        </w:tc>
      </w:tr>
      <w:tr w:rsidR="009B6118" w:rsidTr="007445FF">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r>
      <w:tr w:rsidR="009B6118" w:rsidTr="007445FF">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r>
      <w:tr w:rsidR="009B6118" w:rsidTr="007445FF">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5"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c>
          <w:tcPr>
            <w:tcW w:w="2096" w:type="dxa"/>
          </w:tcPr>
          <w:p w:rsidR="00C529A7" w:rsidRPr="004D6628" w:rsidRDefault="00984EC5" w:rsidP="007445FF">
            <w:pPr>
              <w:tabs>
                <w:tab w:val="left" w:pos="567"/>
                <w:tab w:val="left" w:pos="1418"/>
                <w:tab w:val="left" w:pos="2552"/>
              </w:tabs>
              <w:autoSpaceDE w:val="0"/>
              <w:autoSpaceDN w:val="0"/>
              <w:adjustRightInd w:val="0"/>
              <w:ind w:right="83"/>
              <w:jc w:val="both"/>
              <w:rPr>
                <w:rFonts w:cs="Arial"/>
                <w:sz w:val="20"/>
              </w:rPr>
            </w:pPr>
          </w:p>
        </w:tc>
      </w:tr>
    </w:tbl>
    <w:p w:rsidR="008E44F3" w:rsidRPr="004D6628" w:rsidRDefault="00984EC5" w:rsidP="008E44F3">
      <w:pPr>
        <w:rPr>
          <w:rFonts w:cs="Arial"/>
          <w:b/>
          <w:szCs w:val="24"/>
        </w:rPr>
      </w:pPr>
    </w:p>
    <w:p w:rsidR="008E44F3" w:rsidRPr="004D6628" w:rsidRDefault="00984EC5" w:rsidP="008E44F3">
      <w:pPr>
        <w:rPr>
          <w:rFonts w:cs="Arial"/>
          <w:b/>
          <w:szCs w:val="24"/>
        </w:rPr>
      </w:pPr>
      <w:r w:rsidRPr="004D6628">
        <w:rPr>
          <w:rFonts w:cs="Arial"/>
          <w:b/>
          <w:szCs w:val="24"/>
        </w:rPr>
        <w:t>Description of Works:</w:t>
      </w:r>
    </w:p>
    <w:p w:rsidR="008E44F3" w:rsidRPr="004D6628" w:rsidRDefault="00984EC5" w:rsidP="008E44F3">
      <w:pPr>
        <w:rPr>
          <w:rFonts w:cs="Arial"/>
          <w:b/>
          <w:szCs w:val="24"/>
        </w:rPr>
      </w:pPr>
    </w:p>
    <w:p w:rsidR="008E44F3" w:rsidRPr="004D6628" w:rsidRDefault="00984EC5" w:rsidP="008E44F3">
      <w:pPr>
        <w:rPr>
          <w:rFonts w:cs="Arial"/>
          <w:szCs w:val="24"/>
        </w:rPr>
      </w:pPr>
      <w:r w:rsidRPr="004D6628">
        <w:rPr>
          <w:rFonts w:cs="Arial"/>
          <w:szCs w:val="24"/>
        </w:rPr>
        <w:t>HFRS understands that the project involves a single storey side and rear extension to an existing care home.</w:t>
      </w:r>
    </w:p>
    <w:p w:rsidR="00C529A7" w:rsidRPr="004D6628" w:rsidRDefault="00984EC5" w:rsidP="00F55F04">
      <w:pPr>
        <w:rPr>
          <w:rFonts w:cs="Arial"/>
          <w:b/>
          <w:szCs w:val="24"/>
        </w:rPr>
      </w:pPr>
    </w:p>
    <w:p w:rsidR="00F55F04" w:rsidRPr="004D6628" w:rsidRDefault="00984EC5" w:rsidP="00F55F04">
      <w:pPr>
        <w:jc w:val="both"/>
        <w:rPr>
          <w:rFonts w:cs="Arial"/>
          <w:szCs w:val="24"/>
        </w:rPr>
      </w:pPr>
      <w:r w:rsidRPr="004D6628">
        <w:rPr>
          <w:rFonts w:cs="Arial"/>
          <w:bCs/>
          <w:szCs w:val="24"/>
        </w:rPr>
        <w:t xml:space="preserve">I confirm that Hampshire Fire and Rescue Service (HFRS) has received your application, dated </w:t>
      </w:r>
      <w:r w:rsidRPr="004D6628">
        <w:rPr>
          <w:rFonts w:cs="Arial"/>
          <w:bCs/>
          <w:szCs w:val="24"/>
        </w:rPr>
        <w:t>19</w:t>
      </w:r>
      <w:r w:rsidRPr="004D6628">
        <w:rPr>
          <w:rFonts w:cs="Arial"/>
          <w:bCs/>
          <w:szCs w:val="24"/>
        </w:rPr>
        <w:t xml:space="preserve"> April 2018. The inspector named above</w:t>
      </w:r>
      <w:r w:rsidRPr="004D6628">
        <w:rPr>
          <w:rFonts w:cs="Arial"/>
          <w:szCs w:val="24"/>
        </w:rPr>
        <w:t xml:space="preserve"> has considered the information provided and has made the following comments:</w:t>
      </w:r>
    </w:p>
    <w:p w:rsidR="00F55F04" w:rsidRPr="004D6628" w:rsidRDefault="00984EC5" w:rsidP="00F55F04">
      <w:pPr>
        <w:spacing w:before="240" w:after="120"/>
        <w:jc w:val="both"/>
        <w:rPr>
          <w:rFonts w:cs="Arial"/>
          <w:b/>
          <w:szCs w:val="24"/>
        </w:rPr>
      </w:pPr>
      <w:r w:rsidRPr="004D6628">
        <w:rPr>
          <w:rFonts w:cs="Arial"/>
          <w:b/>
          <w:szCs w:val="24"/>
        </w:rPr>
        <w:t>Building Regulations: Access for Firefighting</w:t>
      </w:r>
    </w:p>
    <w:p w:rsidR="00F55F04" w:rsidRDefault="00984EC5" w:rsidP="00F55F04">
      <w:pPr>
        <w:widowControl w:val="0"/>
        <w:autoSpaceDE w:val="0"/>
        <w:autoSpaceDN w:val="0"/>
        <w:adjustRightInd w:val="0"/>
        <w:ind w:right="-2"/>
        <w:jc w:val="both"/>
        <w:rPr>
          <w:rFonts w:cs="Arial"/>
          <w:szCs w:val="24"/>
        </w:rPr>
      </w:pPr>
      <w:r w:rsidRPr="004D6628">
        <w:rPr>
          <w:rFonts w:cs="Arial"/>
          <w:szCs w:val="24"/>
        </w:rPr>
        <w:t xml:space="preserve">Access and facilities for Fire Service Appliances and Firefighters should be in accordance with Approved Document B5 of the current Building Regulations. </w:t>
      </w:r>
    </w:p>
    <w:p w:rsidR="006F63C0" w:rsidRDefault="006F63C0" w:rsidP="00F55F04">
      <w:pPr>
        <w:widowControl w:val="0"/>
        <w:autoSpaceDE w:val="0"/>
        <w:autoSpaceDN w:val="0"/>
        <w:adjustRightInd w:val="0"/>
        <w:ind w:right="-2"/>
        <w:jc w:val="both"/>
        <w:rPr>
          <w:rFonts w:cs="Arial"/>
          <w:szCs w:val="24"/>
        </w:rPr>
      </w:pPr>
    </w:p>
    <w:p w:rsidR="006F63C0" w:rsidRPr="004D6628" w:rsidRDefault="006F63C0" w:rsidP="00F55F04">
      <w:pPr>
        <w:widowControl w:val="0"/>
        <w:autoSpaceDE w:val="0"/>
        <w:autoSpaceDN w:val="0"/>
        <w:adjustRightInd w:val="0"/>
        <w:ind w:right="-2"/>
        <w:jc w:val="both"/>
        <w:rPr>
          <w:rFonts w:cs="Arial"/>
          <w:szCs w:val="24"/>
        </w:rPr>
      </w:pPr>
    </w:p>
    <w:p w:rsidR="00F55F04" w:rsidRPr="004D6628" w:rsidRDefault="00984EC5" w:rsidP="00F55F04">
      <w:pPr>
        <w:widowControl w:val="0"/>
        <w:autoSpaceDE w:val="0"/>
        <w:autoSpaceDN w:val="0"/>
        <w:adjustRightInd w:val="0"/>
        <w:spacing w:before="240" w:after="120"/>
        <w:ind w:right="-874"/>
        <w:jc w:val="both"/>
        <w:rPr>
          <w:rFonts w:cs="Arial"/>
          <w:b/>
          <w:szCs w:val="24"/>
        </w:rPr>
      </w:pPr>
      <w:r w:rsidRPr="004D6628">
        <w:rPr>
          <w:rFonts w:cs="Arial"/>
          <w:b/>
          <w:szCs w:val="24"/>
        </w:rPr>
        <w:t>Hampshire Act 1983 Section 12 – Access for Fire Service</w:t>
      </w:r>
    </w:p>
    <w:p w:rsidR="00F55F04" w:rsidRPr="004D6628" w:rsidRDefault="00984EC5" w:rsidP="00F55F04">
      <w:pPr>
        <w:widowControl w:val="0"/>
        <w:autoSpaceDE w:val="0"/>
        <w:autoSpaceDN w:val="0"/>
        <w:adjustRightInd w:val="0"/>
        <w:ind w:right="51"/>
        <w:jc w:val="both"/>
        <w:rPr>
          <w:rFonts w:cs="Arial"/>
          <w:szCs w:val="24"/>
        </w:rPr>
      </w:pPr>
      <w:r w:rsidRPr="004D6628">
        <w:rPr>
          <w:rFonts w:cs="Arial"/>
          <w:szCs w:val="24"/>
        </w:rPr>
        <w:t xml:space="preserve">Access </w:t>
      </w:r>
      <w:r w:rsidRPr="004D6628">
        <w:rPr>
          <w:rFonts w:cs="Arial"/>
          <w:b/>
          <w:szCs w:val="24"/>
        </w:rPr>
        <w:t>to</w:t>
      </w:r>
      <w:r w:rsidRPr="004D6628">
        <w:rPr>
          <w:rFonts w:cs="Arial"/>
          <w:szCs w:val="24"/>
        </w:rPr>
        <w:t xml:space="preserve"> the proposed site should be in acc</w:t>
      </w:r>
      <w:r w:rsidRPr="004D6628">
        <w:rPr>
          <w:rFonts w:cs="Arial"/>
          <w:szCs w:val="24"/>
        </w:rPr>
        <w:t xml:space="preserve">ordance with Hampshire Act 1983 Sect, 12 (Access to buildings </w:t>
      </w:r>
      <w:r w:rsidRPr="004D6628">
        <w:rPr>
          <w:rFonts w:cs="Arial"/>
          <w:b/>
          <w:szCs w:val="24"/>
        </w:rPr>
        <w:t>within the site</w:t>
      </w:r>
      <w:r w:rsidRPr="004D6628">
        <w:rPr>
          <w:rFonts w:cs="Arial"/>
          <w:szCs w:val="24"/>
        </w:rPr>
        <w:t xml:space="preserve"> will be dealt with as part of the building regulations application at a later stage).  Access roads </w:t>
      </w:r>
      <w:r w:rsidRPr="004D6628">
        <w:rPr>
          <w:rFonts w:cs="Arial"/>
          <w:b/>
          <w:szCs w:val="24"/>
        </w:rPr>
        <w:t>to</w:t>
      </w:r>
      <w:r w:rsidRPr="004D6628">
        <w:rPr>
          <w:rFonts w:cs="Arial"/>
          <w:szCs w:val="24"/>
        </w:rPr>
        <w:t xml:space="preserve"> the site should be in accordance with Approved Document B5 of the current B</w:t>
      </w:r>
      <w:r w:rsidRPr="004D6628">
        <w:rPr>
          <w:rFonts w:cs="Arial"/>
          <w:szCs w:val="24"/>
        </w:rPr>
        <w:t xml:space="preserve">uilding Regulations. </w:t>
      </w:r>
    </w:p>
    <w:p w:rsidR="00F55F04" w:rsidRPr="004D6628" w:rsidRDefault="00984EC5" w:rsidP="00F55F04">
      <w:pPr>
        <w:widowControl w:val="0"/>
        <w:autoSpaceDE w:val="0"/>
        <w:autoSpaceDN w:val="0"/>
        <w:adjustRightInd w:val="0"/>
        <w:spacing w:before="240" w:after="120"/>
        <w:jc w:val="both"/>
        <w:rPr>
          <w:rFonts w:cs="Arial"/>
          <w:b/>
          <w:szCs w:val="24"/>
          <w:lang w:eastAsia="en-GB"/>
        </w:rPr>
      </w:pPr>
      <w:r w:rsidRPr="004D6628">
        <w:rPr>
          <w:rFonts w:cs="Arial"/>
          <w:b/>
          <w:szCs w:val="24"/>
          <w:lang w:eastAsia="en-GB"/>
        </w:rPr>
        <w:t>Fire and Rescue Services Act 2004</w:t>
      </w:r>
    </w:p>
    <w:p w:rsidR="00F55F04" w:rsidRPr="004D6628" w:rsidRDefault="00984EC5" w:rsidP="00F55F04">
      <w:pPr>
        <w:widowControl w:val="0"/>
        <w:autoSpaceDE w:val="0"/>
        <w:autoSpaceDN w:val="0"/>
        <w:adjustRightInd w:val="0"/>
        <w:jc w:val="both"/>
        <w:rPr>
          <w:rFonts w:cs="Arial"/>
          <w:szCs w:val="24"/>
          <w:lang w:eastAsia="en-GB"/>
        </w:rPr>
      </w:pPr>
      <w:r w:rsidRPr="004D6628">
        <w:rPr>
          <w:rFonts w:cs="Arial"/>
          <w:szCs w:val="24"/>
          <w:lang w:eastAsia="en-GB"/>
        </w:rPr>
        <w:t xml:space="preserve">The following recommendations are advisory only and do not form part of any current legal requirement of this Authority. </w:t>
      </w:r>
    </w:p>
    <w:p w:rsidR="00F55F04" w:rsidRPr="006F63C0" w:rsidRDefault="00984EC5" w:rsidP="00F55F04">
      <w:pPr>
        <w:widowControl w:val="0"/>
        <w:autoSpaceDE w:val="0"/>
        <w:autoSpaceDN w:val="0"/>
        <w:adjustRightInd w:val="0"/>
        <w:spacing w:before="240" w:after="120"/>
        <w:jc w:val="both"/>
        <w:rPr>
          <w:rFonts w:cs="Arial"/>
          <w:b/>
          <w:szCs w:val="24"/>
          <w:lang w:eastAsia="en-GB"/>
        </w:rPr>
      </w:pPr>
      <w:r w:rsidRPr="006F63C0">
        <w:rPr>
          <w:rFonts w:cs="Arial"/>
          <w:b/>
          <w:szCs w:val="24"/>
          <w:lang w:eastAsia="en-GB"/>
        </w:rPr>
        <w:t xml:space="preserve">Access for High-reach Appliances </w:t>
      </w:r>
    </w:p>
    <w:p w:rsidR="00F55F04" w:rsidRPr="004D6628" w:rsidRDefault="00984EC5" w:rsidP="00F55F04">
      <w:pPr>
        <w:widowControl w:val="0"/>
        <w:autoSpaceDE w:val="0"/>
        <w:autoSpaceDN w:val="0"/>
        <w:adjustRightInd w:val="0"/>
        <w:jc w:val="both"/>
        <w:rPr>
          <w:rFonts w:cs="Arial"/>
          <w:szCs w:val="24"/>
          <w:lang w:eastAsia="en-GB"/>
        </w:rPr>
      </w:pPr>
      <w:r w:rsidRPr="004D6628">
        <w:rPr>
          <w:rFonts w:cs="Arial"/>
          <w:szCs w:val="24"/>
          <w:lang w:eastAsia="en-GB"/>
        </w:rPr>
        <w:t xml:space="preserve">High reach appliances currently operated by </w:t>
      </w:r>
      <w:r w:rsidRPr="004D6628">
        <w:rPr>
          <w:rFonts w:cs="Arial"/>
          <w:szCs w:val="24"/>
          <w:lang w:eastAsia="en-GB"/>
        </w:rPr>
        <w:t>the HFRS exceed the maximum requirements given in Section 17 of the Approved Document B.  When considering high rise buildings these variations should be considered as additions and incorporated as follows.  Structures such as bridges, which a high-reach a</w:t>
      </w:r>
      <w:r w:rsidRPr="004D6628">
        <w:rPr>
          <w:rFonts w:cs="Arial"/>
          <w:szCs w:val="24"/>
          <w:lang w:eastAsia="en-GB"/>
        </w:rPr>
        <w:t xml:space="preserve">ppliance may need to cross should have a maximum carrying capacity of 26 tonnes.  Where the operation of a high reach vehicle is envisaged, a road or hard standing is required 6m wide.  In addition, the road or hard standing needs to be positioned so that </w:t>
      </w:r>
      <w:r w:rsidRPr="004D6628">
        <w:rPr>
          <w:rFonts w:cs="Arial"/>
          <w:szCs w:val="24"/>
          <w:lang w:eastAsia="en-GB"/>
        </w:rPr>
        <w:t xml:space="preserve">its nearer edge is not less than 3m from the face of the building. </w:t>
      </w:r>
    </w:p>
    <w:p w:rsidR="00F55F04" w:rsidRPr="006F63C0" w:rsidRDefault="00984EC5" w:rsidP="00F55F04">
      <w:pPr>
        <w:widowControl w:val="0"/>
        <w:autoSpaceDE w:val="0"/>
        <w:autoSpaceDN w:val="0"/>
        <w:adjustRightInd w:val="0"/>
        <w:spacing w:before="240" w:after="120"/>
        <w:jc w:val="both"/>
        <w:rPr>
          <w:rFonts w:cs="Arial"/>
          <w:b/>
          <w:szCs w:val="24"/>
          <w:lang w:eastAsia="en-GB"/>
        </w:rPr>
      </w:pPr>
      <w:r w:rsidRPr="006F63C0">
        <w:rPr>
          <w:rFonts w:cs="Arial"/>
          <w:b/>
          <w:szCs w:val="24"/>
          <w:lang w:eastAsia="en-GB"/>
        </w:rPr>
        <w:t xml:space="preserve">Water Supplies </w:t>
      </w:r>
    </w:p>
    <w:p w:rsidR="00F55F04" w:rsidRPr="004D6628" w:rsidRDefault="00984EC5" w:rsidP="00F55F04">
      <w:pPr>
        <w:widowControl w:val="0"/>
        <w:autoSpaceDE w:val="0"/>
        <w:autoSpaceDN w:val="0"/>
        <w:adjustRightInd w:val="0"/>
        <w:jc w:val="both"/>
        <w:rPr>
          <w:rFonts w:cs="Arial"/>
          <w:szCs w:val="24"/>
          <w:lang w:eastAsia="en-GB"/>
        </w:rPr>
      </w:pPr>
      <w:r w:rsidRPr="004D6628">
        <w:rPr>
          <w:rFonts w:cs="Arial"/>
          <w:szCs w:val="24"/>
          <w:lang w:eastAsia="en-GB"/>
        </w:rPr>
        <w:t xml:space="preserve">Additional water supplies for </w:t>
      </w:r>
      <w:proofErr w:type="spellStart"/>
      <w:r w:rsidRPr="004D6628">
        <w:rPr>
          <w:rFonts w:cs="Arial"/>
          <w:szCs w:val="24"/>
          <w:lang w:eastAsia="en-GB"/>
        </w:rPr>
        <w:t>fire fighting</w:t>
      </w:r>
      <w:proofErr w:type="spellEnd"/>
      <w:r w:rsidRPr="004D6628">
        <w:rPr>
          <w:rFonts w:cs="Arial"/>
          <w:szCs w:val="24"/>
          <w:lang w:eastAsia="en-GB"/>
        </w:rPr>
        <w:t xml:space="preserve"> may be necessary.  You should contact the Community Response Support, Hampshire Fire and Rescue Headquarters, Leigh Road, Eastle</w:t>
      </w:r>
      <w:r w:rsidRPr="004D6628">
        <w:rPr>
          <w:rFonts w:cs="Arial"/>
          <w:szCs w:val="24"/>
          <w:lang w:eastAsia="en-GB"/>
        </w:rPr>
        <w:t>igh, SO50 9SJ (risk.information@hantsfire.gov.uk) to discuss your proposals.</w:t>
      </w:r>
    </w:p>
    <w:p w:rsidR="00F55F04" w:rsidRPr="004D6628" w:rsidRDefault="00984EC5" w:rsidP="00F55F04">
      <w:pPr>
        <w:pStyle w:val="NormalWeb"/>
        <w:spacing w:before="240" w:beforeAutospacing="0" w:after="120" w:afterAutospacing="0"/>
        <w:rPr>
          <w:rFonts w:ascii="Arial" w:hAnsi="Arial" w:cs="Arial"/>
          <w:b/>
        </w:rPr>
      </w:pPr>
      <w:r w:rsidRPr="004D6628">
        <w:rPr>
          <w:rFonts w:ascii="Arial" w:hAnsi="Arial" w:cs="Arial"/>
          <w:b/>
        </w:rPr>
        <w:t xml:space="preserve">Fire Protection </w:t>
      </w:r>
    </w:p>
    <w:p w:rsidR="00F55F04" w:rsidRPr="004D6628" w:rsidRDefault="00984EC5" w:rsidP="00F55F04">
      <w:pPr>
        <w:pStyle w:val="NormalWeb"/>
        <w:spacing w:before="0" w:beforeAutospacing="0" w:after="120" w:afterAutospacing="0"/>
        <w:rPr>
          <w:rFonts w:ascii="Arial" w:hAnsi="Arial" w:cs="Arial"/>
        </w:rPr>
      </w:pPr>
      <w:r w:rsidRPr="004D6628">
        <w:rPr>
          <w:rFonts w:ascii="Arial" w:hAnsi="Arial" w:cs="Arial"/>
        </w:rPr>
        <w:t>HFRS would strongly recommend that consideration is given to installation of an Automatic Water Fire Suppression Syste</w:t>
      </w:r>
      <w:r w:rsidRPr="004D6628">
        <w:rPr>
          <w:rFonts w:ascii="Arial" w:hAnsi="Arial" w:cs="Arial"/>
        </w:rPr>
        <w:t xml:space="preserve">ms (AWFSS) to promote life safety and property protection within the premises. </w:t>
      </w:r>
    </w:p>
    <w:p w:rsidR="00F55F04" w:rsidRPr="004D6628" w:rsidRDefault="00984EC5" w:rsidP="00F55F04">
      <w:pPr>
        <w:pStyle w:val="NormalWeb"/>
        <w:spacing w:before="0" w:beforeAutospacing="0" w:after="0" w:afterAutospacing="0"/>
        <w:rPr>
          <w:rFonts w:ascii="Arial" w:hAnsi="Arial" w:cs="Arial"/>
        </w:rPr>
      </w:pPr>
      <w:r w:rsidRPr="004D6628">
        <w:rPr>
          <w:rFonts w:ascii="Arial" w:hAnsi="Arial" w:cs="Arial"/>
        </w:rPr>
        <w:t>HFRS is fully committed to promoting Fire Protection Systems for both business and domestic premises.  Support is offered to assist all in achieving a reduction of loss of life</w:t>
      </w:r>
      <w:r w:rsidRPr="004D6628">
        <w:rPr>
          <w:rFonts w:ascii="Arial" w:hAnsi="Arial" w:cs="Arial"/>
        </w:rPr>
        <w:t xml:space="preserve"> and the impact of fire on the wider community.</w:t>
      </w:r>
      <w:r w:rsidRPr="004D6628">
        <w:rPr>
          <w:vanish/>
        </w:rPr>
        <w:t>-&gt;</w:t>
      </w:r>
    </w:p>
    <w:p w:rsidR="00F55F04" w:rsidRPr="004D6628" w:rsidRDefault="00984EC5" w:rsidP="00F55F04">
      <w:pPr>
        <w:spacing w:before="240" w:after="120"/>
        <w:ind w:right="83"/>
        <w:jc w:val="both"/>
        <w:rPr>
          <w:rFonts w:cs="Arial"/>
          <w:b/>
          <w:szCs w:val="24"/>
        </w:rPr>
      </w:pPr>
      <w:r w:rsidRPr="004D6628">
        <w:rPr>
          <w:rFonts w:cs="Arial"/>
          <w:b/>
          <w:szCs w:val="24"/>
        </w:rPr>
        <w:t>Testing of Fire Safety Systems</w:t>
      </w:r>
    </w:p>
    <w:p w:rsidR="00F55F04" w:rsidRPr="004D6628" w:rsidRDefault="00984EC5" w:rsidP="00F55F04">
      <w:pPr>
        <w:ind w:right="83"/>
        <w:jc w:val="both"/>
        <w:rPr>
          <w:rFonts w:cs="Arial"/>
          <w:szCs w:val="24"/>
        </w:rPr>
      </w:pPr>
      <w:r w:rsidRPr="004D6628">
        <w:rPr>
          <w:rFonts w:cs="Arial"/>
          <w:szCs w:val="24"/>
        </w:rPr>
        <w:t>HFRS strongly recommends that, upon commissioning, all fire safety systems are fully justified, fully tested and shown to be working as designed.  Thereafter, their effectiven</w:t>
      </w:r>
      <w:r w:rsidRPr="004D6628">
        <w:rPr>
          <w:rFonts w:cs="Arial"/>
          <w:szCs w:val="24"/>
        </w:rPr>
        <w:t>ess should be reconfirmed periodically throughout their working lifecycles.</w:t>
      </w:r>
    </w:p>
    <w:p w:rsidR="00F55F04" w:rsidRPr="004D6628" w:rsidRDefault="00984EC5" w:rsidP="00F55F04">
      <w:pPr>
        <w:widowControl w:val="0"/>
        <w:autoSpaceDE w:val="0"/>
        <w:autoSpaceDN w:val="0"/>
        <w:adjustRightInd w:val="0"/>
        <w:spacing w:before="240" w:after="120"/>
        <w:ind w:right="83"/>
        <w:jc w:val="both"/>
        <w:rPr>
          <w:rFonts w:cs="Arial"/>
          <w:b/>
          <w:szCs w:val="24"/>
        </w:rPr>
      </w:pPr>
      <w:r w:rsidRPr="004D6628">
        <w:rPr>
          <w:rFonts w:cs="Arial"/>
          <w:b/>
          <w:szCs w:val="24"/>
          <w:lang w:eastAsia="en-GB"/>
        </w:rPr>
        <w:t>Fire-fighting and the Environment</w:t>
      </w:r>
    </w:p>
    <w:p w:rsidR="00F55F04" w:rsidRPr="004D6628" w:rsidRDefault="00984EC5" w:rsidP="00F55F04">
      <w:pPr>
        <w:widowControl w:val="0"/>
        <w:autoSpaceDE w:val="0"/>
        <w:autoSpaceDN w:val="0"/>
        <w:adjustRightInd w:val="0"/>
        <w:ind w:right="83"/>
        <w:jc w:val="both"/>
        <w:rPr>
          <w:rFonts w:cs="Arial"/>
          <w:szCs w:val="24"/>
          <w:lang w:eastAsia="en-GB"/>
        </w:rPr>
      </w:pPr>
      <w:r w:rsidRPr="004D6628">
        <w:rPr>
          <w:rFonts w:cs="Arial"/>
          <w:szCs w:val="24"/>
          <w:lang w:eastAsia="en-GB"/>
        </w:rPr>
        <w:t>Should a serious unsuppressed fire occur on the premises, the water environment may become polluted with ‘fire water run-off’ that may include foa</w:t>
      </w:r>
      <w:r w:rsidRPr="004D6628">
        <w:rPr>
          <w:rFonts w:cs="Arial"/>
          <w:szCs w:val="24"/>
          <w:lang w:eastAsia="en-GB"/>
        </w:rPr>
        <w:t>m. The Service will liaise with the Environment Agency at any incident where they are in attendance and under certain circumstances, where there is a serious risk to the environment, a ‘controlled burn’ may take place.  This of course could lead to the tot</w:t>
      </w:r>
      <w:r w:rsidRPr="004D6628">
        <w:rPr>
          <w:rFonts w:cs="Arial"/>
          <w:szCs w:val="24"/>
          <w:lang w:eastAsia="en-GB"/>
        </w:rPr>
        <w:t>al loss of the building and its contents.</w:t>
      </w:r>
    </w:p>
    <w:p w:rsidR="00F55F04" w:rsidRPr="004D6628" w:rsidRDefault="00984EC5" w:rsidP="00F55F04">
      <w:pPr>
        <w:widowControl w:val="0"/>
        <w:autoSpaceDE w:val="0"/>
        <w:autoSpaceDN w:val="0"/>
        <w:adjustRightInd w:val="0"/>
        <w:ind w:right="83"/>
        <w:jc w:val="both"/>
        <w:rPr>
          <w:rFonts w:cs="Arial"/>
          <w:szCs w:val="24"/>
          <w:lang w:eastAsia="en-GB"/>
        </w:rPr>
      </w:pPr>
    </w:p>
    <w:p w:rsidR="00F55F04" w:rsidRDefault="00984EC5" w:rsidP="00F55F04">
      <w:pPr>
        <w:widowControl w:val="0"/>
        <w:autoSpaceDE w:val="0"/>
        <w:autoSpaceDN w:val="0"/>
        <w:adjustRightInd w:val="0"/>
        <w:ind w:right="83"/>
        <w:jc w:val="both"/>
        <w:rPr>
          <w:rFonts w:cs="Arial"/>
          <w:szCs w:val="24"/>
          <w:lang w:eastAsia="en-GB"/>
        </w:rPr>
      </w:pPr>
      <w:r w:rsidRPr="004D6628">
        <w:rPr>
          <w:rFonts w:cs="Arial"/>
          <w:szCs w:val="24"/>
          <w:lang w:eastAsia="en-GB"/>
        </w:rPr>
        <w:t>Premises’ occupiers have a duty to prevent and mitigate damage to the water environment from ‘fire water run off’ and other spillages.</w:t>
      </w:r>
    </w:p>
    <w:p w:rsidR="006F63C0" w:rsidRDefault="006F63C0" w:rsidP="00F55F04">
      <w:pPr>
        <w:widowControl w:val="0"/>
        <w:autoSpaceDE w:val="0"/>
        <w:autoSpaceDN w:val="0"/>
        <w:adjustRightInd w:val="0"/>
        <w:ind w:right="83"/>
        <w:jc w:val="both"/>
        <w:rPr>
          <w:rFonts w:cs="Arial"/>
          <w:szCs w:val="24"/>
          <w:lang w:eastAsia="en-GB"/>
        </w:rPr>
      </w:pPr>
    </w:p>
    <w:p w:rsidR="006F63C0" w:rsidRDefault="006F63C0" w:rsidP="00F55F04">
      <w:pPr>
        <w:widowControl w:val="0"/>
        <w:autoSpaceDE w:val="0"/>
        <w:autoSpaceDN w:val="0"/>
        <w:adjustRightInd w:val="0"/>
        <w:ind w:right="83"/>
        <w:jc w:val="both"/>
        <w:rPr>
          <w:rFonts w:cs="Arial"/>
          <w:szCs w:val="24"/>
          <w:lang w:eastAsia="en-GB"/>
        </w:rPr>
      </w:pPr>
    </w:p>
    <w:p w:rsidR="006F63C0" w:rsidRPr="004D6628" w:rsidRDefault="006F63C0" w:rsidP="00F55F04">
      <w:pPr>
        <w:widowControl w:val="0"/>
        <w:autoSpaceDE w:val="0"/>
        <w:autoSpaceDN w:val="0"/>
        <w:adjustRightInd w:val="0"/>
        <w:ind w:right="83"/>
        <w:jc w:val="both"/>
        <w:rPr>
          <w:rFonts w:cs="Arial"/>
          <w:szCs w:val="24"/>
          <w:lang w:eastAsia="en-GB"/>
        </w:rPr>
      </w:pPr>
    </w:p>
    <w:p w:rsidR="00F55F04" w:rsidRPr="004D6628" w:rsidRDefault="00984EC5" w:rsidP="00F55F04">
      <w:pPr>
        <w:widowControl w:val="0"/>
        <w:autoSpaceDE w:val="0"/>
        <w:autoSpaceDN w:val="0"/>
        <w:adjustRightInd w:val="0"/>
        <w:spacing w:before="240" w:after="120"/>
        <w:ind w:right="83"/>
        <w:jc w:val="both"/>
        <w:rPr>
          <w:rFonts w:cs="Arial"/>
          <w:b/>
          <w:bCs/>
          <w:szCs w:val="24"/>
          <w:lang w:eastAsia="en-GB"/>
        </w:rPr>
      </w:pPr>
      <w:r w:rsidRPr="004D6628">
        <w:rPr>
          <w:rFonts w:cs="Arial"/>
          <w:b/>
          <w:bCs/>
          <w:szCs w:val="24"/>
          <w:lang w:eastAsia="en-GB"/>
        </w:rPr>
        <w:t>Timber-framed Buildings</w:t>
      </w:r>
    </w:p>
    <w:p w:rsidR="00F55F04" w:rsidRPr="004D6628" w:rsidRDefault="00984EC5" w:rsidP="00F55F04">
      <w:pPr>
        <w:widowControl w:val="0"/>
        <w:autoSpaceDE w:val="0"/>
        <w:autoSpaceDN w:val="0"/>
        <w:adjustRightInd w:val="0"/>
        <w:ind w:right="83"/>
        <w:jc w:val="both"/>
        <w:rPr>
          <w:rFonts w:cs="Arial"/>
          <w:szCs w:val="24"/>
          <w:lang w:eastAsia="en-GB"/>
        </w:rPr>
      </w:pPr>
      <w:r w:rsidRPr="004D6628">
        <w:rPr>
          <w:rFonts w:cs="Arial"/>
          <w:szCs w:val="24"/>
          <w:lang w:eastAsia="en-GB"/>
        </w:rPr>
        <w:t>These types of buildings are particularly vulnerable t</w:t>
      </w:r>
      <w:r w:rsidRPr="004D6628">
        <w:rPr>
          <w:rFonts w:cs="Arial"/>
          <w:szCs w:val="24"/>
          <w:lang w:eastAsia="en-GB"/>
        </w:rPr>
        <w:t>o severe fire damage and fire spread during the construction phase.</w:t>
      </w:r>
    </w:p>
    <w:p w:rsidR="00F55F04" w:rsidRPr="004D6628" w:rsidRDefault="00984EC5" w:rsidP="00F55F04">
      <w:pPr>
        <w:widowControl w:val="0"/>
        <w:autoSpaceDE w:val="0"/>
        <w:autoSpaceDN w:val="0"/>
        <w:adjustRightInd w:val="0"/>
        <w:ind w:right="83"/>
        <w:jc w:val="both"/>
        <w:rPr>
          <w:rFonts w:cs="Arial"/>
          <w:szCs w:val="24"/>
          <w:lang w:eastAsia="en-GB"/>
        </w:rPr>
      </w:pPr>
    </w:p>
    <w:p w:rsidR="00F55F04" w:rsidRPr="006F63C0" w:rsidRDefault="00984EC5" w:rsidP="00F55F04">
      <w:pPr>
        <w:widowControl w:val="0"/>
        <w:autoSpaceDE w:val="0"/>
        <w:autoSpaceDN w:val="0"/>
        <w:adjustRightInd w:val="0"/>
        <w:spacing w:after="120"/>
        <w:ind w:right="83"/>
        <w:jc w:val="both"/>
        <w:rPr>
          <w:rFonts w:cs="Arial"/>
          <w:szCs w:val="24"/>
          <w:lang w:eastAsia="en-GB"/>
        </w:rPr>
      </w:pPr>
      <w:r w:rsidRPr="006F63C0">
        <w:rPr>
          <w:rFonts w:cs="Arial"/>
          <w:szCs w:val="24"/>
          <w:lang w:eastAsia="en-GB"/>
        </w:rPr>
        <w:t xml:space="preserve">The UK Timber Frame Association publication '16 Steps to Fire Safety on Timber Frame Construction Sites' provides guidance on this issue and is available from: </w:t>
      </w:r>
    </w:p>
    <w:p w:rsidR="00F55F04" w:rsidRPr="006F63C0" w:rsidRDefault="00984EC5" w:rsidP="00F55F04">
      <w:pPr>
        <w:autoSpaceDE w:val="0"/>
        <w:autoSpaceDN w:val="0"/>
        <w:adjustRightInd w:val="0"/>
        <w:spacing w:after="120"/>
        <w:ind w:right="83"/>
        <w:jc w:val="both"/>
        <w:rPr>
          <w:rFonts w:cs="Arial"/>
          <w:szCs w:val="24"/>
          <w:lang w:eastAsia="en-GB"/>
        </w:rPr>
      </w:pPr>
      <w:hyperlink r:id="rId7" w:history="1">
        <w:r w:rsidRPr="006F63C0">
          <w:rPr>
            <w:rStyle w:val="Hyperlink"/>
            <w:rFonts w:cs="Arial"/>
            <w:szCs w:val="24"/>
            <w:lang w:eastAsia="en-GB"/>
          </w:rPr>
          <w:t>http://www.ttf.co.uk/Document/Default.aspx?DocumentUid=E588E0CB-0873-4038-BF4A-B8F83681CB7F</w:t>
        </w:r>
      </w:hyperlink>
    </w:p>
    <w:p w:rsidR="00F55F04" w:rsidRPr="006F63C0" w:rsidRDefault="00984EC5" w:rsidP="00F55F04">
      <w:pPr>
        <w:autoSpaceDE w:val="0"/>
        <w:autoSpaceDN w:val="0"/>
        <w:adjustRightInd w:val="0"/>
        <w:spacing w:after="120"/>
        <w:ind w:right="83"/>
        <w:jc w:val="both"/>
        <w:rPr>
          <w:rFonts w:cs="Arial"/>
          <w:szCs w:val="24"/>
          <w:lang w:eastAsia="en-GB"/>
        </w:rPr>
      </w:pPr>
      <w:r w:rsidRPr="006F63C0">
        <w:rPr>
          <w:rFonts w:cs="Arial"/>
          <w:szCs w:val="24"/>
          <w:lang w:eastAsia="en-GB"/>
        </w:rPr>
        <w:t xml:space="preserve">This guidance should be read in conjunction with the 'Joint Code of Practice on </w:t>
      </w:r>
      <w:r w:rsidRPr="006F63C0">
        <w:rPr>
          <w:rFonts w:cs="Arial"/>
          <w:szCs w:val="24"/>
          <w:lang w:eastAsia="en-GB"/>
        </w:rPr>
        <w:t>the Protection from Fire of Construction Sites and Buildings Undergoing Renovation', published by the Construction Confederation and The Fire Protection Association (Sixth Edition, ISBN 1-902790-33-2)</w:t>
      </w:r>
    </w:p>
    <w:p w:rsidR="00F55F04" w:rsidRPr="006F63C0" w:rsidRDefault="00984EC5" w:rsidP="00F55F04">
      <w:pPr>
        <w:autoSpaceDE w:val="0"/>
        <w:autoSpaceDN w:val="0"/>
        <w:adjustRightInd w:val="0"/>
        <w:spacing w:after="120"/>
        <w:ind w:right="83"/>
        <w:jc w:val="both"/>
        <w:rPr>
          <w:rFonts w:cs="Arial"/>
          <w:szCs w:val="24"/>
          <w:lang w:eastAsia="en-GB"/>
        </w:rPr>
      </w:pPr>
      <w:r w:rsidRPr="006F63C0">
        <w:rPr>
          <w:rFonts w:cs="Arial"/>
          <w:szCs w:val="24"/>
          <w:lang w:eastAsia="en-GB"/>
        </w:rPr>
        <w:t>Copies of the 'Joint Codes of Practice' and useful sist</w:t>
      </w:r>
      <w:r w:rsidRPr="006F63C0">
        <w:rPr>
          <w:rFonts w:cs="Arial"/>
          <w:szCs w:val="24"/>
          <w:lang w:eastAsia="en-GB"/>
        </w:rPr>
        <w:t>er publication, 'Construction Site Fire Prevention Checklist' (Second edition, ISBN 1-902790-32-4), are available for purchase from the Fire Protection Association</w:t>
      </w:r>
    </w:p>
    <w:p w:rsidR="00F55F04" w:rsidRPr="006F63C0" w:rsidRDefault="00984EC5" w:rsidP="00F55F04">
      <w:pPr>
        <w:autoSpaceDE w:val="0"/>
        <w:autoSpaceDN w:val="0"/>
        <w:adjustRightInd w:val="0"/>
        <w:spacing w:after="120"/>
        <w:ind w:right="83"/>
        <w:jc w:val="both"/>
        <w:rPr>
          <w:rFonts w:cs="Arial"/>
          <w:szCs w:val="24"/>
          <w:lang w:eastAsia="en-GB"/>
        </w:rPr>
      </w:pPr>
      <w:r w:rsidRPr="006F63C0">
        <w:rPr>
          <w:rFonts w:cs="Arial"/>
          <w:szCs w:val="24"/>
          <w:lang w:eastAsia="en-GB"/>
        </w:rPr>
        <w:t>(</w:t>
      </w:r>
      <w:hyperlink r:id="rId8" w:history="1">
        <w:r w:rsidRPr="006F63C0">
          <w:rPr>
            <w:rStyle w:val="Hyperlink"/>
            <w:rFonts w:cs="Arial"/>
            <w:szCs w:val="24"/>
            <w:lang w:eastAsia="en-GB"/>
          </w:rPr>
          <w:t>www.thefpa.co.uk</w:t>
        </w:r>
      </w:hyperlink>
      <w:r w:rsidRPr="006F63C0">
        <w:rPr>
          <w:rFonts w:cs="Arial"/>
          <w:color w:val="0000FF"/>
          <w:szCs w:val="24"/>
          <w:u w:val="single"/>
          <w:lang w:eastAsia="en-GB"/>
        </w:rPr>
        <w:t xml:space="preserve"> </w:t>
      </w:r>
      <w:r w:rsidRPr="006F63C0">
        <w:rPr>
          <w:rFonts w:cs="Arial"/>
          <w:szCs w:val="24"/>
          <w:lang w:eastAsia="en-GB"/>
        </w:rPr>
        <w:t xml:space="preserve">) </w:t>
      </w:r>
    </w:p>
    <w:p w:rsidR="00F55F04" w:rsidRPr="006F63C0" w:rsidRDefault="00984EC5" w:rsidP="00F55F04">
      <w:pPr>
        <w:autoSpaceDE w:val="0"/>
        <w:autoSpaceDN w:val="0"/>
        <w:adjustRightInd w:val="0"/>
        <w:spacing w:after="120"/>
        <w:ind w:right="83"/>
        <w:jc w:val="both"/>
        <w:rPr>
          <w:rFonts w:cs="Arial"/>
          <w:szCs w:val="24"/>
          <w:lang w:eastAsia="en-GB"/>
        </w:rPr>
      </w:pPr>
      <w:r w:rsidRPr="006F63C0">
        <w:rPr>
          <w:rFonts w:cs="Arial"/>
          <w:szCs w:val="24"/>
          <w:lang w:eastAsia="en-GB"/>
        </w:rPr>
        <w:t>and from the Constru</w:t>
      </w:r>
      <w:r w:rsidRPr="006F63C0">
        <w:rPr>
          <w:rFonts w:cs="Arial"/>
          <w:szCs w:val="24"/>
          <w:lang w:eastAsia="en-GB"/>
        </w:rPr>
        <w:t xml:space="preserve">ction Industry Press </w:t>
      </w:r>
    </w:p>
    <w:p w:rsidR="00F55F04" w:rsidRPr="006F63C0" w:rsidRDefault="00984EC5" w:rsidP="00F55F04">
      <w:pPr>
        <w:autoSpaceDE w:val="0"/>
        <w:autoSpaceDN w:val="0"/>
        <w:adjustRightInd w:val="0"/>
        <w:spacing w:after="120"/>
        <w:ind w:right="83"/>
        <w:jc w:val="both"/>
        <w:rPr>
          <w:rFonts w:cs="Arial"/>
          <w:szCs w:val="24"/>
          <w:lang w:eastAsia="en-GB"/>
        </w:rPr>
      </w:pPr>
      <w:r w:rsidRPr="006F63C0">
        <w:rPr>
          <w:rFonts w:cs="Arial"/>
          <w:szCs w:val="24"/>
          <w:lang w:eastAsia="en-GB"/>
        </w:rPr>
        <w:t>(</w:t>
      </w:r>
      <w:hyperlink r:id="rId9" w:history="1">
        <w:r w:rsidRPr="006F63C0">
          <w:rPr>
            <w:rStyle w:val="Hyperlink"/>
            <w:rFonts w:cs="Arial"/>
            <w:szCs w:val="24"/>
            <w:lang w:eastAsia="en-GB"/>
          </w:rPr>
          <w:t>Publications for Construction Professionals and Builders | CIP Books</w:t>
        </w:r>
      </w:hyperlink>
      <w:r w:rsidRPr="006F63C0">
        <w:rPr>
          <w:rFonts w:cs="Arial"/>
          <w:szCs w:val="24"/>
          <w:lang w:eastAsia="en-GB"/>
        </w:rPr>
        <w:t>)</w:t>
      </w:r>
    </w:p>
    <w:p w:rsidR="00F55F04" w:rsidRPr="004D6628" w:rsidRDefault="00984EC5" w:rsidP="00F55F04">
      <w:pPr>
        <w:widowControl w:val="0"/>
        <w:autoSpaceDE w:val="0"/>
        <w:autoSpaceDN w:val="0"/>
        <w:adjustRightInd w:val="0"/>
        <w:jc w:val="both"/>
        <w:rPr>
          <w:rFonts w:cs="Arial"/>
          <w:szCs w:val="24"/>
          <w:lang w:eastAsia="en-GB"/>
        </w:rPr>
      </w:pPr>
      <w:r w:rsidRPr="004D6628">
        <w:rPr>
          <w:rFonts w:cs="Arial"/>
          <w:szCs w:val="24"/>
          <w:lang w:eastAsia="en-GB"/>
        </w:rPr>
        <w:t>If have any queries concerning these matters may be directed to the inspector named above but all correspondence should b</w:t>
      </w:r>
      <w:r w:rsidRPr="004D6628">
        <w:rPr>
          <w:rFonts w:cs="Arial"/>
          <w:szCs w:val="24"/>
          <w:lang w:eastAsia="en-GB"/>
        </w:rPr>
        <w:t>e addressed to the Chief Officer.</w:t>
      </w:r>
    </w:p>
    <w:p w:rsidR="00F55F04" w:rsidRPr="004D6628" w:rsidRDefault="00984EC5" w:rsidP="00F55F04">
      <w:pPr>
        <w:widowControl w:val="0"/>
        <w:autoSpaceDE w:val="0"/>
        <w:autoSpaceDN w:val="0"/>
        <w:adjustRightInd w:val="0"/>
        <w:jc w:val="both"/>
        <w:rPr>
          <w:rFonts w:cs="Arial"/>
          <w:szCs w:val="24"/>
          <w:lang w:eastAsia="en-GB"/>
        </w:rPr>
      </w:pPr>
    </w:p>
    <w:p w:rsidR="00F55F04" w:rsidRPr="004D6628" w:rsidRDefault="00984EC5" w:rsidP="00F55F04">
      <w:pPr>
        <w:tabs>
          <w:tab w:val="left" w:pos="568"/>
          <w:tab w:val="left" w:pos="1418"/>
          <w:tab w:val="left" w:pos="2552"/>
        </w:tabs>
        <w:autoSpaceDE w:val="0"/>
        <w:autoSpaceDN w:val="0"/>
        <w:adjustRightInd w:val="0"/>
        <w:jc w:val="both"/>
        <w:rPr>
          <w:rFonts w:cs="Arial"/>
          <w:szCs w:val="24"/>
          <w:lang w:eastAsia="en-GB"/>
        </w:rPr>
      </w:pPr>
      <w:r w:rsidRPr="004D6628">
        <w:rPr>
          <w:rFonts w:cs="Arial"/>
          <w:b/>
          <w:bCs/>
          <w:szCs w:val="24"/>
          <w:lang w:eastAsia="en-GB"/>
        </w:rPr>
        <w:t>Please quote our reference number on all correspondence.</w:t>
      </w:r>
    </w:p>
    <w:p w:rsidR="00F55F04" w:rsidRPr="004D6628" w:rsidRDefault="00984EC5" w:rsidP="00F55F04">
      <w:pPr>
        <w:widowControl w:val="0"/>
        <w:autoSpaceDE w:val="0"/>
        <w:autoSpaceDN w:val="0"/>
        <w:adjustRightInd w:val="0"/>
        <w:jc w:val="both"/>
        <w:rPr>
          <w:rFonts w:cs="Arial"/>
          <w:szCs w:val="24"/>
          <w:lang w:eastAsia="en-GB"/>
        </w:rPr>
      </w:pPr>
    </w:p>
    <w:p w:rsidR="00F55F04" w:rsidRPr="004D6628" w:rsidRDefault="00984EC5" w:rsidP="00F55F04">
      <w:pPr>
        <w:widowControl w:val="0"/>
        <w:autoSpaceDE w:val="0"/>
        <w:autoSpaceDN w:val="0"/>
        <w:adjustRightInd w:val="0"/>
        <w:rPr>
          <w:rFonts w:cs="Arial"/>
          <w:szCs w:val="24"/>
          <w:lang w:eastAsia="en-GB"/>
        </w:rPr>
      </w:pPr>
      <w:r w:rsidRPr="004D6628">
        <w:rPr>
          <w:rFonts w:cs="Arial"/>
          <w:szCs w:val="24"/>
          <w:lang w:eastAsia="en-GB"/>
        </w:rPr>
        <w:t>Yours sincerely</w:t>
      </w:r>
    </w:p>
    <w:p w:rsidR="00F55F04" w:rsidRPr="004D6628" w:rsidRDefault="00984EC5" w:rsidP="00F55F04">
      <w:pPr>
        <w:widowControl w:val="0"/>
        <w:autoSpaceDE w:val="0"/>
        <w:autoSpaceDN w:val="0"/>
        <w:adjustRightInd w:val="0"/>
        <w:rPr>
          <w:rFonts w:cs="Arial"/>
          <w:szCs w:val="24"/>
          <w:lang w:eastAsia="en-GB"/>
        </w:rPr>
      </w:pPr>
    </w:p>
    <w:p w:rsidR="00F55F04" w:rsidRPr="004D6628" w:rsidRDefault="006F63C0" w:rsidP="00F55F04">
      <w:pPr>
        <w:ind w:right="8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o:spid="_x0000_i1025" type="#_x0000_t75" style="width:77.25pt;height:36.75pt;visibility:visible;mso-wrap-style:square">
            <v:imagedata r:id="rId10" o:title=""/>
          </v:shape>
        </w:pict>
      </w:r>
    </w:p>
    <w:p w:rsidR="00F55F04" w:rsidRPr="004D6628" w:rsidRDefault="00984EC5" w:rsidP="00F55F04">
      <w:pPr>
        <w:ind w:right="83"/>
        <w:rPr>
          <w:szCs w:val="24"/>
        </w:rPr>
      </w:pPr>
    </w:p>
    <w:p w:rsidR="00F55F04" w:rsidRPr="004D6628" w:rsidRDefault="00984EC5" w:rsidP="00F55F04">
      <w:pPr>
        <w:ind w:right="83"/>
        <w:rPr>
          <w:rFonts w:cs="Arial"/>
        </w:rPr>
      </w:pPr>
      <w:r w:rsidRPr="004D6628">
        <w:rPr>
          <w:rFonts w:cs="Arial"/>
        </w:rPr>
        <w:t>Neil Odin</w:t>
      </w:r>
    </w:p>
    <w:p w:rsidR="00F55F04" w:rsidRDefault="00984EC5" w:rsidP="00F55F04">
      <w:pPr>
        <w:tabs>
          <w:tab w:val="left" w:pos="567"/>
          <w:tab w:val="left" w:pos="1418"/>
          <w:tab w:val="left" w:pos="2552"/>
        </w:tabs>
        <w:autoSpaceDE w:val="0"/>
        <w:autoSpaceDN w:val="0"/>
        <w:adjustRightInd w:val="0"/>
        <w:ind w:right="83"/>
        <w:rPr>
          <w:rFonts w:cs="Arial"/>
          <w:szCs w:val="24"/>
        </w:rPr>
      </w:pPr>
      <w:r w:rsidRPr="004D6628">
        <w:rPr>
          <w:rFonts w:cs="Arial"/>
          <w:szCs w:val="24"/>
        </w:rPr>
        <w:t>Chief Officer</w:t>
      </w:r>
      <w:r>
        <w:rPr>
          <w:rFonts w:cs="Arial"/>
          <w:szCs w:val="24"/>
        </w:rPr>
        <w:t xml:space="preserve"> </w:t>
      </w:r>
    </w:p>
    <w:p w:rsidR="00F55F04" w:rsidRDefault="00984EC5" w:rsidP="00F55F04">
      <w:pPr>
        <w:tabs>
          <w:tab w:val="left" w:pos="5691"/>
        </w:tabs>
        <w:rPr>
          <w:rFonts w:cs="Arial"/>
          <w:szCs w:val="24"/>
        </w:rPr>
      </w:pPr>
    </w:p>
    <w:p w:rsidR="00B87FB8" w:rsidRPr="00B87FB8" w:rsidRDefault="00984EC5" w:rsidP="00F55F04">
      <w:pPr>
        <w:tabs>
          <w:tab w:val="left" w:pos="5691"/>
        </w:tabs>
        <w:ind w:right="282"/>
        <w:rPr>
          <w:rFonts w:cs="Arial"/>
          <w:szCs w:val="24"/>
        </w:rPr>
      </w:pPr>
    </w:p>
    <w:sectPr w:rsidR="00B87FB8" w:rsidRPr="00B87FB8" w:rsidSect="002F05BF">
      <w:headerReference w:type="even" r:id="rId11"/>
      <w:headerReference w:type="default" r:id="rId12"/>
      <w:footerReference w:type="even" r:id="rId13"/>
      <w:footerReference w:type="default" r:id="rId14"/>
      <w:headerReference w:type="first" r:id="rId15"/>
      <w:footerReference w:type="first" r:id="rId16"/>
      <w:pgSz w:w="11906" w:h="16838" w:code="9"/>
      <w:pgMar w:top="851" w:right="567" w:bottom="851"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EC5" w:rsidRDefault="00984EC5">
      <w:r>
        <w:separator/>
      </w:r>
    </w:p>
  </w:endnote>
  <w:endnote w:type="continuationSeparator" w:id="0">
    <w:p w:rsidR="00984EC5" w:rsidRDefault="0098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E5D" w:rsidRDefault="00984EC5"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0E5D" w:rsidRDefault="00984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FB8" w:rsidRPr="00B87FB8" w:rsidRDefault="00984EC5" w:rsidP="00B87FB8">
    <w:pPr>
      <w:pStyle w:val="Footer"/>
      <w:jc w:val="center"/>
    </w:pPr>
    <w:r w:rsidRPr="00B87FB8">
      <w:t xml:space="preserve">Page </w:t>
    </w:r>
    <w:r w:rsidRPr="00B87FB8">
      <w:rPr>
        <w:bCs/>
        <w:szCs w:val="24"/>
      </w:rPr>
      <w:fldChar w:fldCharType="begin"/>
    </w:r>
    <w:r w:rsidRPr="00B87FB8">
      <w:rPr>
        <w:bCs/>
      </w:rPr>
      <w:instrText xml:space="preserve"> PAGE </w:instrText>
    </w:r>
    <w:r w:rsidRPr="00B87FB8">
      <w:rPr>
        <w:bCs/>
        <w:szCs w:val="24"/>
      </w:rPr>
      <w:fldChar w:fldCharType="separate"/>
    </w:r>
    <w:r w:rsidR="009D4763">
      <w:rPr>
        <w:bCs/>
        <w:noProof/>
      </w:rPr>
      <w:t>2</w:t>
    </w:r>
    <w:r w:rsidRPr="00B87FB8">
      <w:rPr>
        <w:bCs/>
        <w:szCs w:val="24"/>
      </w:rPr>
      <w:fldChar w:fldCharType="end"/>
    </w:r>
    <w:r w:rsidRPr="00B87FB8">
      <w:t xml:space="preserve"> of </w:t>
    </w:r>
    <w:r w:rsidRPr="00B87FB8">
      <w:rPr>
        <w:bCs/>
        <w:szCs w:val="24"/>
      </w:rPr>
      <w:fldChar w:fldCharType="begin"/>
    </w:r>
    <w:r w:rsidRPr="00B87FB8">
      <w:rPr>
        <w:bCs/>
      </w:rPr>
      <w:instrText xml:space="preserve"> NUMPAGES  </w:instrText>
    </w:r>
    <w:r w:rsidRPr="00B87FB8">
      <w:rPr>
        <w:bCs/>
        <w:szCs w:val="24"/>
      </w:rPr>
      <w:fldChar w:fldCharType="separate"/>
    </w:r>
    <w:r w:rsidR="009D4763">
      <w:rPr>
        <w:bCs/>
        <w:noProof/>
      </w:rPr>
      <w:t>3</w:t>
    </w:r>
    <w:r w:rsidRPr="00B87FB8">
      <w:rPr>
        <w:bCs/>
        <w:szCs w:val="24"/>
      </w:rPr>
      <w:fldChar w:fldCharType="end"/>
    </w:r>
  </w:p>
  <w:p w:rsidR="00B021C3" w:rsidRDefault="00984E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984EC5" w:rsidP="00761175">
    <w:pPr>
      <w:pStyle w:val="Footer"/>
      <w:tabs>
        <w:tab w:val="left" w:pos="180"/>
        <w:tab w:val="center" w:pos="5244"/>
      </w:tabs>
      <w:rPr>
        <w:sz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12.5pt;margin-top:3.8pt;width:82.4pt;height:42.9pt;z-index:251669504" o:allowoverlap="f">
          <v:imagedata r:id="rId1" o:title="Stonewall Diversity Champion logo[1]"/>
        </v:shape>
      </w:pict>
    </w:r>
    <w:r>
      <w:rPr>
        <w:noProof/>
      </w:rPr>
      <w:pict>
        <v:shape id="_x0000_s2050" type="#_x0000_t75" style="position:absolute;margin-left:402.5pt;margin-top:3.8pt;width:42.25pt;height:34.6pt;z-index:251671552" wrapcoords="-69 0 -69 21517 21600 21517 21600 0 -69 0" o:allowoverlap="f">
          <v:imagedata r:id="rId2" o:title="PADP_E_M"/>
        </v:shape>
      </w:pict>
    </w:r>
    <w:r>
      <w:rPr>
        <w:noProof/>
      </w:rPr>
      <w:pict>
        <v:shape id="_x0000_s2051" type="#_x0000_t75" style="position:absolute;margin-left:456.5pt;margin-top:3.8pt;width:53.3pt;height:35.3pt;z-index:251670528" wrapcoords="-36 0 -36 21546 21600 21546 21600 0 -36 0" o:allowoverlap="f">
          <v:imagedata r:id="rId3" o:title="iip logo jpeg"/>
        </v:shape>
      </w:pict>
    </w:r>
    <w:r w:rsidRPr="00761175">
      <w:rPr>
        <w:sz w:val="20"/>
      </w:rPr>
      <w:tab/>
    </w:r>
  </w:p>
  <w:p w:rsidR="00B021C3" w:rsidRPr="00FC0E5D" w:rsidRDefault="00984EC5" w:rsidP="00FC0E5D">
    <w:pPr>
      <w:pStyle w:val="Footer"/>
      <w:tabs>
        <w:tab w:val="left" w:pos="180"/>
        <w:tab w:val="center" w:pos="5244"/>
      </w:tabs>
      <w:rPr>
        <w:color w:val="D9D9D9"/>
        <w:sz w:val="20"/>
      </w:rPr>
    </w:pPr>
    <w:r>
      <w:rPr>
        <w:color w:val="D9D9D9"/>
        <w:sz w:val="20"/>
      </w:rPr>
      <w:t>MR</w:t>
    </w:r>
    <w:r w:rsidRPr="00FC0E5D">
      <w:rPr>
        <w:color w:val="D9D9D9"/>
        <w:sz w:val="20"/>
      </w:rPr>
      <w:t>:  033</w:t>
    </w:r>
    <w:r>
      <w:rPr>
        <w:color w:val="D9D9D9"/>
        <w:sz w:val="20"/>
      </w:rPr>
      <w:t xml:space="preserve">   V</w:t>
    </w:r>
    <w:r w:rsidRPr="00FC0E5D">
      <w:rPr>
        <w:color w:val="D9D9D9"/>
        <w:sz w:val="20"/>
      </w:rPr>
      <w:t xml:space="preserve">: </w:t>
    </w:r>
    <w:r>
      <w:rPr>
        <w:color w:val="D9D9D9"/>
        <w:sz w:val="20"/>
      </w:rPr>
      <w:t>0.3</w:t>
    </w:r>
  </w:p>
  <w:p w:rsidR="00B021C3" w:rsidRPr="00761175" w:rsidRDefault="00984EC5" w:rsidP="00761175">
    <w:pPr>
      <w:pStyle w:val="Footer"/>
      <w:tabs>
        <w:tab w:val="left" w:pos="180"/>
        <w:tab w:val="center" w:pos="5244"/>
      </w:tabs>
    </w:pPr>
    <w:r w:rsidRPr="00761175">
      <w:rPr>
        <w:sz w:val="20"/>
      </w:rPr>
      <w:tab/>
    </w:r>
    <w:r w:rsidRPr="00761175">
      <w:rPr>
        <w:sz w:val="20"/>
      </w:rPr>
      <w:tab/>
    </w:r>
    <w:r>
      <w:rPr>
        <w:sz w:val="20"/>
      </w:rPr>
      <w:pict>
        <v:shape id="_x0000_s2052" type="#_x0000_t75" style="position:absolute;margin-left:281.55pt;margin-top:771.95pt;width:82.4pt;height:42.8pt;z-index:251668480;mso-position-horizontal-relative:text;mso-position-vertical-relative:text">
          <v:imagedata r:id="rId1" o:title="Stonewall Diversity Champion logo[1]"/>
        </v:shape>
      </w:pict>
    </w:r>
    <w:r>
      <w:rPr>
        <w:sz w:val="20"/>
      </w:rPr>
      <w:pict>
        <v:shape id="_x0000_s2053" type="#_x0000_t75" style="position:absolute;margin-left:281.55pt;margin-top:771.95pt;width:82.4pt;height:42.8pt;z-index:251667456;mso-position-horizontal-relative:text;mso-position-vertical-relative:text">
          <v:imagedata r:id="rId1" o:title="Stonewall Diversity Champion logo[1]"/>
        </v:shape>
      </w:pict>
    </w:r>
    <w:r>
      <w:rPr>
        <w:sz w:val="20"/>
      </w:rPr>
      <w:pict>
        <v:shape id="_x0000_s2054" type="#_x0000_t75" style="position:absolute;margin-left:389.55pt;margin-top:771.95pt;width:52.85pt;height:35.25pt;z-index:251664384;mso-position-horizontal-relative:text;mso-position-vertical-relative:text" wrapcoords="-36 0 -36 21546 21600 21546 21600 0 -36 0">
          <v:imagedata r:id="rId3" o:title="iip logo jpeg"/>
        </v:shape>
      </w:pict>
    </w:r>
    <w:r>
      <w:rPr>
        <w:sz w:val="20"/>
      </w:rPr>
      <w:pict>
        <v:shape id="_x0000_s2055" type="#_x0000_t75" style="position:absolute;margin-left:281.55pt;margin-top:771.95pt;width:82.4pt;height:42.8pt;z-index:251666432;mso-position-horizontal-relative:text;mso-position-vertical-relative:text">
          <v:imagedata r:id="rId1" o:title="Stonewall Diversity Champion logo[1]"/>
        </v:shape>
      </w:pict>
    </w:r>
    <w:r>
      <w:rPr>
        <w:sz w:val="20"/>
      </w:rPr>
      <w:pict>
        <v:shape id="_x0000_s2056" type="#_x0000_t75" style="position:absolute;margin-left:479.55pt;margin-top:771.95pt;width:42pt;height:34.75pt;z-index:251665408;mso-position-horizontal-relative:text;mso-position-vertical-relative:text" wrapcoords="-69 0 -69 21517 21600 21517 21600 0 -69 0">
          <v:imagedata r:id="rId2" o:title="PADP_E_M"/>
        </v:shape>
      </w:pict>
    </w:r>
    <w:r>
      <w:rPr>
        <w:sz w:val="20"/>
      </w:rPr>
      <w:pict>
        <v:shape id="_x0000_s2057" type="#_x0000_t75" style="position:absolute;margin-left:389.55pt;margin-top:771.95pt;width:52.85pt;height:35.25pt;z-index:251658240;mso-position-horizontal-relative:text;mso-position-vertical-relative:text" wrapcoords="-36 0 -36 21546 21600 21546 21600 0 -36 0">
          <v:imagedata r:id="rId3" o:title="iip logo jpeg"/>
        </v:shape>
      </w:pict>
    </w:r>
    <w:r>
      <w:rPr>
        <w:sz w:val="20"/>
      </w:rPr>
      <w:pict>
        <v:shape id="_x0000_s2058" type="#_x0000_t75" style="position:absolute;margin-left:281.55pt;margin-top:771.95pt;width:82.4pt;height:42.8pt;z-index:251660288;mso-position-horizontal-relative:text;mso-position-vertical-relative:text">
          <v:imagedata r:id="rId1" o:title="Stonewall Diversity Champion logo[1]"/>
        </v:shape>
      </w:pict>
    </w:r>
    <w:r>
      <w:rPr>
        <w:sz w:val="20"/>
      </w:rPr>
      <w:pict>
        <v:shape id="_x0000_s2059" type="#_x0000_t75" style="position:absolute;margin-left:479.55pt;margin-top:771.95pt;width:42pt;height:34.75pt;z-index:251659264;mso-position-horizontal-relative:text;mso-position-vertical-relative:text" wrapcoords="-69 0 -69 21517 21600 21517 21600 0 -69 0">
          <v:imagedata r:id="rId2" o:title="PADP_E_M"/>
        </v:shape>
      </w:pict>
    </w:r>
    <w:r>
      <w:rPr>
        <w:sz w:val="20"/>
      </w:rPr>
      <w:pict>
        <v:shape id="_x0000_s2060" type="#_x0000_t75" style="position:absolute;margin-left:389.55pt;margin-top:771.95pt;width:52.85pt;height:35.25pt;z-index:251661312;mso-position-horizontal-relative:text;mso-position-vertical-relative:text" wrapcoords="-36 0 -36 21546 21600 21546 21600 0 -36 0">
          <v:imagedata r:id="rId3" o:title="iip logo jpeg"/>
        </v:shape>
      </w:pict>
    </w:r>
    <w:r>
      <w:rPr>
        <w:sz w:val="20"/>
      </w:rPr>
      <w:pict>
        <v:shape id="_x0000_s2061" type="#_x0000_t75" style="position:absolute;margin-left:281.55pt;margin-top:771.95pt;width:82.4pt;height:42.8pt;z-index:251663360;mso-position-horizontal-relative:text;mso-position-vertical-relative:text">
          <v:imagedata r:id="rId1" o:title="Stonewall Diversity Champion logo[1]"/>
        </v:shape>
      </w:pict>
    </w:r>
    <w:r>
      <w:rPr>
        <w:sz w:val="20"/>
      </w:rPr>
      <w:pict>
        <v:shape id="_x0000_s2062" type="#_x0000_t75" style="position:absolute;margin-left:479.55pt;margin-top:771.95pt;width:42pt;height:34.75pt;z-index:251662336;mso-position-horizontal-relative:text;mso-position-vertical-relative:text" wrapcoords="-69 0 -69 21517 21600 21517 21600 0 -69 0">
          <v:imagedata r:id="rId2" o:title="PADP_E_M"/>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EC5" w:rsidRDefault="00984EC5">
      <w:r>
        <w:separator/>
      </w:r>
    </w:p>
  </w:footnote>
  <w:footnote w:type="continuationSeparator" w:id="0">
    <w:p w:rsidR="00984EC5" w:rsidRDefault="00984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984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125" w:rsidRDefault="00984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C3" w:rsidRDefault="00984EC5">
    <w:pPr>
      <w:pStyle w:val="Header"/>
    </w:pPr>
    <w:r>
      <w:rPr>
        <w:noProof/>
      </w:rPr>
      <w:drawing>
        <wp:inline distT="0" distB="0" distL="0" distR="0">
          <wp:extent cx="6877050" cy="650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650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E67"/>
    <w:multiLevelType w:val="hybridMultilevel"/>
    <w:tmpl w:val="48FEB91E"/>
    <w:lvl w:ilvl="0" w:tplc="6BA27F24">
      <w:start w:val="1"/>
      <w:numFmt w:val="bullet"/>
      <w:lvlText w:val=""/>
      <w:lvlJc w:val="left"/>
      <w:pPr>
        <w:tabs>
          <w:tab w:val="num" w:pos="2160"/>
        </w:tabs>
        <w:ind w:left="2160" w:hanging="360"/>
      </w:pPr>
      <w:rPr>
        <w:rFonts w:ascii="Symbol" w:hAnsi="Symbol" w:hint="default"/>
      </w:rPr>
    </w:lvl>
    <w:lvl w:ilvl="1" w:tplc="E9B45ACE" w:tentative="1">
      <w:start w:val="1"/>
      <w:numFmt w:val="bullet"/>
      <w:lvlText w:val="o"/>
      <w:lvlJc w:val="left"/>
      <w:pPr>
        <w:tabs>
          <w:tab w:val="num" w:pos="2880"/>
        </w:tabs>
        <w:ind w:left="2880" w:hanging="360"/>
      </w:pPr>
      <w:rPr>
        <w:rFonts w:ascii="Courier New" w:hAnsi="Courier New" w:hint="default"/>
      </w:rPr>
    </w:lvl>
    <w:lvl w:ilvl="2" w:tplc="FC5C1970" w:tentative="1">
      <w:start w:val="1"/>
      <w:numFmt w:val="bullet"/>
      <w:lvlText w:val=""/>
      <w:lvlJc w:val="left"/>
      <w:pPr>
        <w:tabs>
          <w:tab w:val="num" w:pos="3600"/>
        </w:tabs>
        <w:ind w:left="3600" w:hanging="360"/>
      </w:pPr>
      <w:rPr>
        <w:rFonts w:ascii="Wingdings" w:hAnsi="Wingdings" w:hint="default"/>
      </w:rPr>
    </w:lvl>
    <w:lvl w:ilvl="3" w:tplc="2BEAF888" w:tentative="1">
      <w:start w:val="1"/>
      <w:numFmt w:val="bullet"/>
      <w:lvlText w:val=""/>
      <w:lvlJc w:val="left"/>
      <w:pPr>
        <w:tabs>
          <w:tab w:val="num" w:pos="4320"/>
        </w:tabs>
        <w:ind w:left="4320" w:hanging="360"/>
      </w:pPr>
      <w:rPr>
        <w:rFonts w:ascii="Symbol" w:hAnsi="Symbol" w:hint="default"/>
      </w:rPr>
    </w:lvl>
    <w:lvl w:ilvl="4" w:tplc="15248D14" w:tentative="1">
      <w:start w:val="1"/>
      <w:numFmt w:val="bullet"/>
      <w:lvlText w:val="o"/>
      <w:lvlJc w:val="left"/>
      <w:pPr>
        <w:tabs>
          <w:tab w:val="num" w:pos="5040"/>
        </w:tabs>
        <w:ind w:left="5040" w:hanging="360"/>
      </w:pPr>
      <w:rPr>
        <w:rFonts w:ascii="Courier New" w:hAnsi="Courier New" w:hint="default"/>
      </w:rPr>
    </w:lvl>
    <w:lvl w:ilvl="5" w:tplc="C0760B5A" w:tentative="1">
      <w:start w:val="1"/>
      <w:numFmt w:val="bullet"/>
      <w:lvlText w:val=""/>
      <w:lvlJc w:val="left"/>
      <w:pPr>
        <w:tabs>
          <w:tab w:val="num" w:pos="5760"/>
        </w:tabs>
        <w:ind w:left="5760" w:hanging="360"/>
      </w:pPr>
      <w:rPr>
        <w:rFonts w:ascii="Wingdings" w:hAnsi="Wingdings" w:hint="default"/>
      </w:rPr>
    </w:lvl>
    <w:lvl w:ilvl="6" w:tplc="D276B21A" w:tentative="1">
      <w:start w:val="1"/>
      <w:numFmt w:val="bullet"/>
      <w:lvlText w:val=""/>
      <w:lvlJc w:val="left"/>
      <w:pPr>
        <w:tabs>
          <w:tab w:val="num" w:pos="6480"/>
        </w:tabs>
        <w:ind w:left="6480" w:hanging="360"/>
      </w:pPr>
      <w:rPr>
        <w:rFonts w:ascii="Symbol" w:hAnsi="Symbol" w:hint="default"/>
      </w:rPr>
    </w:lvl>
    <w:lvl w:ilvl="7" w:tplc="0AB41C58" w:tentative="1">
      <w:start w:val="1"/>
      <w:numFmt w:val="bullet"/>
      <w:lvlText w:val="o"/>
      <w:lvlJc w:val="left"/>
      <w:pPr>
        <w:tabs>
          <w:tab w:val="num" w:pos="7200"/>
        </w:tabs>
        <w:ind w:left="7200" w:hanging="360"/>
      </w:pPr>
      <w:rPr>
        <w:rFonts w:ascii="Courier New" w:hAnsi="Courier New" w:hint="default"/>
      </w:rPr>
    </w:lvl>
    <w:lvl w:ilvl="8" w:tplc="CEF04EA8"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7C411DF6"/>
    <w:multiLevelType w:val="hybridMultilevel"/>
    <w:tmpl w:val="93A821B8"/>
    <w:lvl w:ilvl="0" w:tplc="3C002D8A">
      <w:start w:val="1"/>
      <w:numFmt w:val="lowerLetter"/>
      <w:lvlText w:val="%1)"/>
      <w:lvlJc w:val="left"/>
      <w:pPr>
        <w:tabs>
          <w:tab w:val="num" w:pos="1800"/>
        </w:tabs>
        <w:ind w:left="1800" w:hanging="360"/>
      </w:pPr>
      <w:rPr>
        <w:rFonts w:cs="Times New Roman" w:hint="default"/>
      </w:rPr>
    </w:lvl>
    <w:lvl w:ilvl="1" w:tplc="8FAEA3D0" w:tentative="1">
      <w:start w:val="1"/>
      <w:numFmt w:val="lowerLetter"/>
      <w:lvlText w:val="%2."/>
      <w:lvlJc w:val="left"/>
      <w:pPr>
        <w:tabs>
          <w:tab w:val="num" w:pos="2520"/>
        </w:tabs>
        <w:ind w:left="2520" w:hanging="360"/>
      </w:pPr>
      <w:rPr>
        <w:rFonts w:cs="Times New Roman"/>
      </w:rPr>
    </w:lvl>
    <w:lvl w:ilvl="2" w:tplc="ED80F7D6" w:tentative="1">
      <w:start w:val="1"/>
      <w:numFmt w:val="lowerRoman"/>
      <w:lvlText w:val="%3."/>
      <w:lvlJc w:val="right"/>
      <w:pPr>
        <w:tabs>
          <w:tab w:val="num" w:pos="3240"/>
        </w:tabs>
        <w:ind w:left="3240" w:hanging="180"/>
      </w:pPr>
      <w:rPr>
        <w:rFonts w:cs="Times New Roman"/>
      </w:rPr>
    </w:lvl>
    <w:lvl w:ilvl="3" w:tplc="65086EEC" w:tentative="1">
      <w:start w:val="1"/>
      <w:numFmt w:val="decimal"/>
      <w:lvlText w:val="%4."/>
      <w:lvlJc w:val="left"/>
      <w:pPr>
        <w:tabs>
          <w:tab w:val="num" w:pos="3960"/>
        </w:tabs>
        <w:ind w:left="3960" w:hanging="360"/>
      </w:pPr>
      <w:rPr>
        <w:rFonts w:cs="Times New Roman"/>
      </w:rPr>
    </w:lvl>
    <w:lvl w:ilvl="4" w:tplc="CE66B350" w:tentative="1">
      <w:start w:val="1"/>
      <w:numFmt w:val="lowerLetter"/>
      <w:lvlText w:val="%5."/>
      <w:lvlJc w:val="left"/>
      <w:pPr>
        <w:tabs>
          <w:tab w:val="num" w:pos="4680"/>
        </w:tabs>
        <w:ind w:left="4680" w:hanging="360"/>
      </w:pPr>
      <w:rPr>
        <w:rFonts w:cs="Times New Roman"/>
      </w:rPr>
    </w:lvl>
    <w:lvl w:ilvl="5" w:tplc="765E8EF8" w:tentative="1">
      <w:start w:val="1"/>
      <w:numFmt w:val="lowerRoman"/>
      <w:lvlText w:val="%6."/>
      <w:lvlJc w:val="right"/>
      <w:pPr>
        <w:tabs>
          <w:tab w:val="num" w:pos="5400"/>
        </w:tabs>
        <w:ind w:left="5400" w:hanging="180"/>
      </w:pPr>
      <w:rPr>
        <w:rFonts w:cs="Times New Roman"/>
      </w:rPr>
    </w:lvl>
    <w:lvl w:ilvl="6" w:tplc="526C5632" w:tentative="1">
      <w:start w:val="1"/>
      <w:numFmt w:val="decimal"/>
      <w:lvlText w:val="%7."/>
      <w:lvlJc w:val="left"/>
      <w:pPr>
        <w:tabs>
          <w:tab w:val="num" w:pos="6120"/>
        </w:tabs>
        <w:ind w:left="6120" w:hanging="360"/>
      </w:pPr>
      <w:rPr>
        <w:rFonts w:cs="Times New Roman"/>
      </w:rPr>
    </w:lvl>
    <w:lvl w:ilvl="7" w:tplc="17C6837A" w:tentative="1">
      <w:start w:val="1"/>
      <w:numFmt w:val="lowerLetter"/>
      <w:lvlText w:val="%8."/>
      <w:lvlJc w:val="left"/>
      <w:pPr>
        <w:tabs>
          <w:tab w:val="num" w:pos="6840"/>
        </w:tabs>
        <w:ind w:left="6840" w:hanging="360"/>
      </w:pPr>
      <w:rPr>
        <w:rFonts w:cs="Times New Roman"/>
      </w:rPr>
    </w:lvl>
    <w:lvl w:ilvl="8" w:tplc="80CA405C" w:tentative="1">
      <w:start w:val="1"/>
      <w:numFmt w:val="lowerRoman"/>
      <w:lvlText w:val="%9."/>
      <w:lvlJc w:val="right"/>
      <w:pPr>
        <w:tabs>
          <w:tab w:val="num" w:pos="7560"/>
        </w:tabs>
        <w:ind w:left="756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_Letterdets" w:val="C20301ýSL 6/2/3/1Town &amp; Country Planning Act 1990 V 0.3ýPREMISEýý1ý0ý0ýýý1ý0ý0ý0ýFalseý0ý0ýFalseýý0ýý"/>
    <w:docVar w:name="m_Tables" w:val="PREMISEþ"/>
    <w:docVar w:name="PROMPT" w:val="1"/>
    <w:docVar w:name="PROMPT1" w:val="Date"/>
  </w:docVars>
  <w:rsids>
    <w:rsidRoot w:val="009B6118"/>
    <w:rsid w:val="006F63C0"/>
    <w:rsid w:val="00984EC5"/>
    <w:rsid w:val="009B6118"/>
    <w:rsid w:val="009D476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07B28851"/>
  <w15:docId w15:val="{56045584-47A5-4AC6-B9AA-CB63C987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hefpa.co.uk/fpa_hom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tf.co.uk/Document/Default.aspx?DocumentUid=E588E0CB-0873-4038-BF4A-B8F83681CB7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ip-books.com/"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qfil001p\home$\firejado\Downloads\CFRMIS%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(2)</Template>
  <TotalTime>0</TotalTime>
  <Pages>1</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Jaspreet Dosanjh</cp:lastModifiedBy>
  <cp:revision>2</cp:revision>
  <cp:lastPrinted>2012-11-14T13:34:00Z</cp:lastPrinted>
  <dcterms:created xsi:type="dcterms:W3CDTF">2018-04-30T13:04:00Z</dcterms:created>
  <dcterms:modified xsi:type="dcterms:W3CDTF">2018-04-30T13:04:00Z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http://hants.cfrmis.co.uk</vt:lpwstr>
  </property>
</Properties>
</file>