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526" w:rsidRPr="006A5526" w:rsidRDefault="00E16A39" w:rsidP="00E16A39">
      <w:pPr>
        <w:rPr>
          <w:rFonts w:ascii="Arial" w:hAnsi="Arial" w:cs="Arial"/>
          <w:b/>
        </w:rPr>
      </w:pPr>
      <w:r w:rsidRPr="006A5526">
        <w:rPr>
          <w:rFonts w:ascii="Arial" w:hAnsi="Arial" w:cs="Arial"/>
          <w:b/>
        </w:rPr>
        <w:t>Consultation Response – HBC Community Infrastructure</w:t>
      </w:r>
      <w:r w:rsidR="004724B4" w:rsidRPr="006A5526">
        <w:rPr>
          <w:rFonts w:ascii="Arial" w:hAnsi="Arial" w:cs="Arial"/>
          <w:b/>
        </w:rPr>
        <w:t xml:space="preserve"> </w:t>
      </w:r>
      <w:r w:rsidRPr="006A5526">
        <w:rPr>
          <w:rFonts w:ascii="Arial" w:hAnsi="Arial" w:cs="Arial"/>
          <w:b/>
        </w:rPr>
        <w:t>Officer</w:t>
      </w:r>
      <w:r w:rsidR="00A466A7" w:rsidRPr="006A5526">
        <w:rPr>
          <w:rFonts w:ascii="Arial" w:hAnsi="Arial" w:cs="Arial"/>
          <w:b/>
        </w:rPr>
        <w:t xml:space="preserve"> re: </w:t>
      </w:r>
      <w:r w:rsidR="006A5526" w:rsidRPr="006A5526">
        <w:rPr>
          <w:rFonts w:ascii="Arial" w:hAnsi="Arial" w:cs="Arial"/>
          <w:b/>
        </w:rPr>
        <w:t>APP/17/00656</w:t>
      </w:r>
    </w:p>
    <w:p w:rsidR="00FD7302" w:rsidRPr="00FD7302" w:rsidRDefault="00FD7302" w:rsidP="00FD7302">
      <w:pPr>
        <w:pStyle w:val="Normal0"/>
        <w:rPr>
          <w:b/>
          <w:sz w:val="22"/>
          <w:szCs w:val="22"/>
        </w:rPr>
      </w:pPr>
      <w:r w:rsidRPr="00FD7302">
        <w:rPr>
          <w:b/>
          <w:sz w:val="22"/>
          <w:szCs w:val="22"/>
        </w:rPr>
        <w:t xml:space="preserve">Erection of a discount </w:t>
      </w:r>
      <w:proofErr w:type="spellStart"/>
      <w:r w:rsidRPr="00FD7302">
        <w:rPr>
          <w:b/>
          <w:sz w:val="22"/>
          <w:szCs w:val="22"/>
        </w:rPr>
        <w:t>foodstore</w:t>
      </w:r>
      <w:proofErr w:type="spellEnd"/>
      <w:r w:rsidRPr="00FD7302">
        <w:rPr>
          <w:b/>
          <w:sz w:val="22"/>
          <w:szCs w:val="22"/>
        </w:rPr>
        <w:t xml:space="preserve"> with associated parking and landscaping and new vehicular and pedestrian accesses to Manor Road</w:t>
      </w:r>
    </w:p>
    <w:p w:rsidR="00FD7302" w:rsidRDefault="00FD7302" w:rsidP="00FD7302">
      <w:pPr>
        <w:pStyle w:val="Normal0"/>
        <w:rPr>
          <w:sz w:val="22"/>
          <w:szCs w:val="22"/>
        </w:rPr>
      </w:pPr>
    </w:p>
    <w:p w:rsidR="00BA3B63" w:rsidRPr="006A5526" w:rsidRDefault="00BA3B63" w:rsidP="00BA3B6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6A5526">
        <w:rPr>
          <w:rFonts w:ascii="Arial" w:hAnsi="Arial" w:cs="Arial"/>
          <w:b/>
          <w:color w:val="auto"/>
          <w:sz w:val="22"/>
          <w:szCs w:val="22"/>
        </w:rPr>
        <w:t>The Community Infrastructure Officer can advise:</w:t>
      </w:r>
    </w:p>
    <w:p w:rsidR="00BA3B63" w:rsidRPr="006A5526" w:rsidRDefault="00BA3B63" w:rsidP="00BA3B63">
      <w:pPr>
        <w:pStyle w:val="Default"/>
        <w:rPr>
          <w:rFonts w:ascii="Arial" w:hAnsi="Arial" w:cs="Arial"/>
          <w:b/>
          <w:sz w:val="22"/>
          <w:szCs w:val="22"/>
        </w:rPr>
      </w:pPr>
    </w:p>
    <w:p w:rsidR="007E2CD1" w:rsidRPr="006A5526" w:rsidRDefault="00E16A39" w:rsidP="0081456F">
      <w:pPr>
        <w:rPr>
          <w:rFonts w:ascii="Arial" w:hAnsi="Arial" w:cs="Arial"/>
        </w:rPr>
      </w:pPr>
      <w:r w:rsidRPr="006A5526">
        <w:rPr>
          <w:rFonts w:ascii="Arial" w:hAnsi="Arial" w:cs="Arial"/>
        </w:rPr>
        <w:t xml:space="preserve">This development will be </w:t>
      </w:r>
      <w:r w:rsidRPr="006A5526">
        <w:rPr>
          <w:rFonts w:ascii="Arial" w:hAnsi="Arial" w:cs="Arial"/>
          <w:b/>
        </w:rPr>
        <w:t>subject to CIL</w:t>
      </w:r>
      <w:r w:rsidR="0081456F" w:rsidRPr="006A5526">
        <w:rPr>
          <w:rFonts w:ascii="Arial" w:hAnsi="Arial" w:cs="Arial"/>
          <w:b/>
        </w:rPr>
        <w:t xml:space="preserve"> </w:t>
      </w:r>
      <w:r w:rsidR="0081456F" w:rsidRPr="006A5526">
        <w:rPr>
          <w:rFonts w:ascii="Arial" w:hAnsi="Arial" w:cs="Arial"/>
        </w:rPr>
        <w:t xml:space="preserve">(rate £80 per sqm plus indexation appropriate to the date permission is issued).  </w:t>
      </w:r>
    </w:p>
    <w:p w:rsidR="0081456F" w:rsidRDefault="003C0B2D" w:rsidP="0081456F">
      <w:pPr>
        <w:rPr>
          <w:rFonts w:ascii="Arial" w:hAnsi="Arial" w:cs="Arial"/>
        </w:rPr>
      </w:pPr>
      <w:r>
        <w:rPr>
          <w:rFonts w:ascii="Arial" w:hAnsi="Arial" w:cs="Arial"/>
        </w:rPr>
        <w:t>Update:</w:t>
      </w:r>
    </w:p>
    <w:p w:rsidR="003C0B2D" w:rsidRPr="00E35971" w:rsidRDefault="003C0B2D" w:rsidP="003C0B2D">
      <w:pPr>
        <w:rPr>
          <w:rFonts w:ascii="Arial" w:hAnsi="Arial" w:cs="Arial"/>
          <w:color w:val="1F497D"/>
        </w:rPr>
      </w:pPr>
      <w:r w:rsidRPr="00E35971">
        <w:rPr>
          <w:rFonts w:ascii="Arial" w:hAnsi="Arial" w:cs="Arial"/>
        </w:rPr>
        <w:t xml:space="preserve">The CIL rate is set out in our </w:t>
      </w:r>
      <w:r>
        <w:rPr>
          <w:rFonts w:ascii="Arial" w:hAnsi="Arial" w:cs="Arial"/>
        </w:rPr>
        <w:t>C</w:t>
      </w:r>
      <w:r w:rsidRPr="00E35971">
        <w:rPr>
          <w:rFonts w:ascii="Arial" w:hAnsi="Arial" w:cs="Arial"/>
        </w:rPr>
        <w:t xml:space="preserve">harging </w:t>
      </w:r>
      <w:r>
        <w:rPr>
          <w:rFonts w:ascii="Arial" w:hAnsi="Arial" w:cs="Arial"/>
        </w:rPr>
        <w:t>S</w:t>
      </w:r>
      <w:r w:rsidRPr="00E35971">
        <w:rPr>
          <w:rFonts w:ascii="Arial" w:hAnsi="Arial" w:cs="Arial"/>
        </w:rPr>
        <w:t xml:space="preserve">chedule: </w:t>
      </w:r>
      <w:hyperlink r:id="rId6" w:history="1">
        <w:r w:rsidRPr="00E35971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:rsidR="003C0B2D" w:rsidRDefault="003C0B2D" w:rsidP="003C0B2D">
      <w:pPr>
        <w:rPr>
          <w:rFonts w:ascii="Arial" w:hAnsi="Arial" w:cs="Arial"/>
        </w:rPr>
      </w:pPr>
      <w:r w:rsidRPr="0013103A">
        <w:rPr>
          <w:rFonts w:ascii="Arial" w:hAnsi="Arial" w:cs="Arial"/>
        </w:rPr>
        <w:t>Th</w:t>
      </w:r>
      <w:r>
        <w:rPr>
          <w:rFonts w:ascii="Arial" w:hAnsi="Arial" w:cs="Arial"/>
        </w:rPr>
        <w:t>e</w:t>
      </w:r>
      <w:r w:rsidRPr="0013103A">
        <w:rPr>
          <w:rFonts w:ascii="Arial" w:hAnsi="Arial" w:cs="Arial"/>
        </w:rPr>
        <w:t xml:space="preserve"> amounts </w:t>
      </w:r>
      <w:r>
        <w:rPr>
          <w:rFonts w:ascii="Arial" w:hAnsi="Arial" w:cs="Arial"/>
        </w:rPr>
        <w:t xml:space="preserve">in the Charging Schedule </w:t>
      </w:r>
      <w:r w:rsidRPr="0013103A">
        <w:rPr>
          <w:rFonts w:ascii="Arial" w:hAnsi="Arial" w:cs="Arial"/>
        </w:rPr>
        <w:t xml:space="preserve">are indexed </w:t>
      </w:r>
      <w:r w:rsidRPr="003C0B2D">
        <w:rPr>
          <w:rFonts w:ascii="Arial" w:hAnsi="Arial" w:cs="Arial"/>
          <w:b/>
        </w:rPr>
        <w:t>according to the year in which permission is issued</w:t>
      </w:r>
      <w:r w:rsidRPr="0013103A">
        <w:rPr>
          <w:rFonts w:ascii="Arial" w:hAnsi="Arial" w:cs="Arial"/>
        </w:rPr>
        <w:t>. If the permission were issued in 2017 the amount of indexation would be 27.23214 % (this would increase if the permission were issued in 2018</w:t>
      </w:r>
      <w:r>
        <w:rPr>
          <w:rFonts w:ascii="Arial" w:hAnsi="Arial" w:cs="Arial"/>
        </w:rPr>
        <w:t xml:space="preserve"> by an estimate of a further 7%)</w:t>
      </w:r>
      <w:r w:rsidRPr="0013103A">
        <w:rPr>
          <w:rFonts w:ascii="Arial" w:hAnsi="Arial" w:cs="Arial"/>
        </w:rPr>
        <w:t>.</w:t>
      </w:r>
    </w:p>
    <w:p w:rsidR="003C0B2D" w:rsidRPr="006A5526" w:rsidRDefault="003C0B2D" w:rsidP="0081456F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18/10/2017</w:t>
      </w:r>
    </w:p>
    <w:sectPr w:rsidR="003C0B2D" w:rsidRPr="006A5526" w:rsidSect="006A55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AB5489"/>
    <w:multiLevelType w:val="hybridMultilevel"/>
    <w:tmpl w:val="990C83C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8C9088F"/>
    <w:multiLevelType w:val="hybridMultilevel"/>
    <w:tmpl w:val="F41A1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02D5E"/>
    <w:multiLevelType w:val="hybridMultilevel"/>
    <w:tmpl w:val="F0EE4A0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B64"/>
    <w:rsid w:val="002813EC"/>
    <w:rsid w:val="0035652C"/>
    <w:rsid w:val="003C0B2D"/>
    <w:rsid w:val="004724B4"/>
    <w:rsid w:val="006A5526"/>
    <w:rsid w:val="007E2CD1"/>
    <w:rsid w:val="0081456F"/>
    <w:rsid w:val="00837C44"/>
    <w:rsid w:val="00852D15"/>
    <w:rsid w:val="00902557"/>
    <w:rsid w:val="0093630D"/>
    <w:rsid w:val="009D457D"/>
    <w:rsid w:val="00A14B2F"/>
    <w:rsid w:val="00A466A7"/>
    <w:rsid w:val="00BA3B63"/>
    <w:rsid w:val="00C77B64"/>
    <w:rsid w:val="00E16217"/>
    <w:rsid w:val="00E16A39"/>
    <w:rsid w:val="00EC5B8C"/>
    <w:rsid w:val="00F9479A"/>
    <w:rsid w:val="00FD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FD730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6A39"/>
    <w:rPr>
      <w:color w:val="0000FF" w:themeColor="hyperlink"/>
      <w:u w:val="single"/>
    </w:rPr>
  </w:style>
  <w:style w:type="paragraph" w:customStyle="1" w:styleId="Default">
    <w:name w:val="Default"/>
    <w:rsid w:val="00BA3B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B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FD730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vant.gov.uk/sites/default/files/documents/HBC%20CIL%20Charging%20Schedule%20Full%20Document%20Feb%20201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6</cp:revision>
  <dcterms:created xsi:type="dcterms:W3CDTF">2017-06-29T16:53:00Z</dcterms:created>
  <dcterms:modified xsi:type="dcterms:W3CDTF">2017-10-18T10:44:00Z</dcterms:modified>
</cp:coreProperties>
</file>