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893" w:rsidRDefault="00A93875">
      <w:bookmarkStart w:id="0" w:name="_GoBack"/>
      <w:bookmarkEnd w:id="0"/>
      <w:r>
        <w:t xml:space="preserve">Principal Conservation Officer – No Objection </w:t>
      </w:r>
    </w:p>
    <w:p w:rsidR="00A93875" w:rsidRPr="00A93875" w:rsidRDefault="00A93875" w:rsidP="00A93875">
      <w:r w:rsidRPr="00A93875">
        <w:t xml:space="preserve">The existing public house is not statutorily or locally listed, although it is of architectural and historic merit. Together with its setting within the site the building does make a positive contribution to the character and appearance of the street scene. The building is constructed of Flemish bond brick work with burnt headers and has a traditionally pitched clay tile roof. There are two square bays which are nicely detailed with sash windows, dental details </w:t>
      </w:r>
    </w:p>
    <w:p w:rsidR="00A93875" w:rsidRDefault="00A93875">
      <w:r w:rsidRPr="00A93875">
        <w:t xml:space="preserve">The Wellington Inn started its days in around 1861. It was built for the sum of £1,000, at he junction of London Road and Chapel Lane. It is the oldest surviving public house in Waterloovile. To the left of the inn stood the Wellington Club Room and Billiard Saloon now part of the main Public House. </w:t>
      </w:r>
    </w:p>
    <w:p w:rsidR="004C5D11" w:rsidRDefault="00A93875" w:rsidP="004C5D11">
      <w:r>
        <w:t xml:space="preserve">Therefore the </w:t>
      </w:r>
      <w:r w:rsidR="004C5D11">
        <w:t>submitted proposals which show that the building is to be largely retained with its use on the ground floor are welcome. Above the existing billiard room a 2 story extension will be constructed to allow for a further 4 flats and staircase. This extension will be subservient to the main historic building and would not appear dominant. The design also respects the character of the existing building and will appear as a sympathetic addition.</w:t>
      </w:r>
    </w:p>
    <w:p w:rsidR="004C5D11" w:rsidRDefault="006210DE" w:rsidP="004C5D11">
      <w:r>
        <w:t>I therefore have no objections to the proposals subject to the following conditions:</w:t>
      </w:r>
    </w:p>
    <w:p w:rsidR="006210DE" w:rsidRDefault="006210DE" w:rsidP="006210DE">
      <w:pPr>
        <w:pStyle w:val="ListParagraph"/>
        <w:numPr>
          <w:ilvl w:val="0"/>
          <w:numId w:val="1"/>
        </w:numPr>
      </w:pPr>
      <w:r>
        <w:t xml:space="preserve">Material samples to be submitted </w:t>
      </w:r>
    </w:p>
    <w:p w:rsidR="006210DE" w:rsidRDefault="006210DE" w:rsidP="006210DE">
      <w:pPr>
        <w:pStyle w:val="ListParagraph"/>
        <w:numPr>
          <w:ilvl w:val="0"/>
          <w:numId w:val="1"/>
        </w:numPr>
      </w:pPr>
      <w:r>
        <w:t>Details of siting of meter boxes and flues to be submitted prior to any development</w:t>
      </w:r>
    </w:p>
    <w:p w:rsidR="006210DE" w:rsidRPr="004C5D11" w:rsidRDefault="006210DE" w:rsidP="006210DE">
      <w:pPr>
        <w:pStyle w:val="ListParagraph"/>
      </w:pPr>
    </w:p>
    <w:p w:rsidR="00A93875" w:rsidRPr="004C5D11" w:rsidRDefault="00A93875"/>
    <w:sectPr w:rsidR="00A93875" w:rsidRPr="004C5D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6344F2"/>
    <w:multiLevelType w:val="hybridMultilevel"/>
    <w:tmpl w:val="268082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875"/>
    <w:rsid w:val="004C5D11"/>
    <w:rsid w:val="006210DE"/>
    <w:rsid w:val="007C1497"/>
    <w:rsid w:val="009966C8"/>
    <w:rsid w:val="00A93875"/>
    <w:rsid w:val="00FE7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0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0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1117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220</Words>
  <Characters>1258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PeterF</dc:creator>
  <cp:lastModifiedBy>lewiso</cp:lastModifiedBy>
  <cp:revision>2</cp:revision>
  <dcterms:created xsi:type="dcterms:W3CDTF">2018-01-23T08:41:00Z</dcterms:created>
  <dcterms:modified xsi:type="dcterms:W3CDTF">2018-01-23T08:41:00Z</dcterms:modified>
</cp:coreProperties>
</file>