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84" w:rsidRDefault="00F02884">
      <w:r>
        <w:t>Principle Conservation Officer – comments</w:t>
      </w:r>
    </w:p>
    <w:p w:rsidR="00727893" w:rsidRDefault="00F02884">
      <w:r w:rsidRPr="00F02884">
        <w:t>This property was removed from the statutory list, but is of acknowledged local importance and would qualify for addition to the Council’s local list. The local list is currently under review to bring closer i</w:t>
      </w:r>
      <w:r w:rsidR="002D18A6">
        <w:t xml:space="preserve">nto accord with Historic England’s </w:t>
      </w:r>
      <w:r w:rsidRPr="00F02884">
        <w:t>best practice on local designations. It qualifies as a non-designated Heritage Asset.</w:t>
      </w:r>
    </w:p>
    <w:p w:rsidR="002D18A6" w:rsidRPr="002D18A6" w:rsidRDefault="002D18A6" w:rsidP="002D18A6">
      <w:r w:rsidRPr="002D18A6">
        <w:t>The application is supported by good contextual information which allows its scale and form to be judged. The setting of Hill Lodge has been transformed with the development already permitted.</w:t>
      </w:r>
      <w:r w:rsidR="00FE5F13">
        <w:t xml:space="preserve"> However, I had concerns that that the new building would sit forward of the existing building line. Amended plans have been subsequently submitted showing  the building set back to the building line of the existing bui</w:t>
      </w:r>
      <w:bookmarkStart w:id="0" w:name="_GoBack"/>
      <w:bookmarkEnd w:id="0"/>
      <w:r w:rsidR="00FE5F13">
        <w:t>lding.</w:t>
      </w:r>
      <w:r w:rsidRPr="002D18A6">
        <w:t xml:space="preserve"> I am</w:t>
      </w:r>
      <w:r w:rsidR="00FE5F13">
        <w:t xml:space="preserve"> therefore </w:t>
      </w:r>
      <w:r w:rsidR="00FE5F13" w:rsidRPr="002D18A6">
        <w:t>content</w:t>
      </w:r>
      <w:r w:rsidRPr="002D18A6">
        <w:t xml:space="preserve"> the new building will be subordinate to Hill Lodge and will satisfactorily complete the development of this site. The same palette of materials as used elsewhere is proposed. No </w:t>
      </w:r>
      <w:r w:rsidR="00FE5F13">
        <w:t>objec</w:t>
      </w:r>
      <w:r w:rsidRPr="002D18A6">
        <w:t>tion.</w:t>
      </w:r>
    </w:p>
    <w:p w:rsidR="00F02884" w:rsidRDefault="00F02884"/>
    <w:sectPr w:rsidR="00F028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B569F"/>
    <w:multiLevelType w:val="hybridMultilevel"/>
    <w:tmpl w:val="60B0D8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884"/>
    <w:rsid w:val="002D18A6"/>
    <w:rsid w:val="009966C8"/>
    <w:rsid w:val="00F02884"/>
    <w:rsid w:val="00FE5F13"/>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149</Words>
  <Characters>854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2</cp:revision>
  <dcterms:created xsi:type="dcterms:W3CDTF">2017-04-20T08:52:00Z</dcterms:created>
  <dcterms:modified xsi:type="dcterms:W3CDTF">2017-05-03T10:48:00Z</dcterms:modified>
</cp:coreProperties>
</file>