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FAD" w:rsidRDefault="00BA76E2">
      <w:r>
        <w:t>APP_17-00020</w:t>
      </w:r>
    </w:p>
    <w:p w:rsidR="00BA76E2" w:rsidRDefault="00BA76E2">
      <w:r>
        <w:t>5B King Street, Emsworth</w:t>
      </w:r>
    </w:p>
    <w:p w:rsidR="00BA76E2" w:rsidRDefault="008B7D3E">
      <w:r>
        <w:t xml:space="preserve">Conservation Officer </w:t>
      </w:r>
      <w:r w:rsidR="008D6033">
        <w:t xml:space="preserve"> - </w:t>
      </w:r>
      <w:r>
        <w:t>Refuse</w:t>
      </w:r>
    </w:p>
    <w:p w:rsidR="00BA76E2" w:rsidRDefault="00BA76E2">
      <w:r>
        <w:t>5B King Street is a grade II listed Early 19</w:t>
      </w:r>
      <w:r w:rsidRPr="00BA76E2">
        <w:rPr>
          <w:vertAlign w:val="superscript"/>
        </w:rPr>
        <w:t>th</w:t>
      </w:r>
      <w:r>
        <w:t xml:space="preserve"> century dwelling predominantly rendered but with additional tile hanging </w:t>
      </w:r>
      <w:r w:rsidR="00B96D3A">
        <w:t xml:space="preserve">to the side </w:t>
      </w:r>
      <w:r>
        <w:t>and exposed brickwork</w:t>
      </w:r>
      <w:r w:rsidR="00B96D3A">
        <w:t xml:space="preserve"> at ground floor to the rear. The property has a</w:t>
      </w:r>
      <w:r>
        <w:t xml:space="preserve"> low pitched slate roof. The property was l</w:t>
      </w:r>
      <w:r w:rsidR="00B96D3A">
        <w:t>isted in 1975 and at the time the</w:t>
      </w:r>
      <w:r>
        <w:t xml:space="preserve"> listing</w:t>
      </w:r>
      <w:r w:rsidR="00B96D3A">
        <w:t xml:space="preserve"> was made it </w:t>
      </w:r>
      <w:r>
        <w:t xml:space="preserve"> had been split into 3 dwellings.</w:t>
      </w:r>
    </w:p>
    <w:p w:rsidR="00BA76E2" w:rsidRDefault="00BA76E2">
      <w:r>
        <w:t>The proposal is for the replacement of all the existing softwood windows to be replaced with hard wood/</w:t>
      </w:r>
      <w:proofErr w:type="spellStart"/>
      <w:r>
        <w:t>accoya</w:t>
      </w:r>
      <w:proofErr w:type="spellEnd"/>
      <w:r w:rsidR="00B96D3A">
        <w:t xml:space="preserve">. The proposal also includes the removal of the architrave around the window to the rear of the property and a change in the style of opening to the windows on the second floor. These top opening </w:t>
      </w:r>
      <w:r w:rsidR="00B96D3A">
        <w:t>swive</w:t>
      </w:r>
      <w:r w:rsidR="00B96D3A">
        <w:t>l sashes are proposed to be replaced with fully working sash windows. The second area of work proposed by this application is</w:t>
      </w:r>
      <w:r>
        <w:t xml:space="preserve"> for the removal of the existing render</w:t>
      </w:r>
      <w:r w:rsidR="008B7D3E">
        <w:t xml:space="preserve"> </w:t>
      </w:r>
      <w:r>
        <w:t>(assumed to be cement) and replaced with a Lime render.</w:t>
      </w:r>
    </w:p>
    <w:p w:rsidR="00BA76E2" w:rsidRDefault="00BA76E2" w:rsidP="00BA76E2">
      <w:pPr>
        <w:rPr>
          <w:b/>
          <w:bCs/>
          <w:i/>
          <w:iCs/>
        </w:rPr>
      </w:pPr>
      <w:r w:rsidRPr="000F0D70">
        <w:rPr>
          <w:b/>
          <w:bCs/>
          <w:i/>
          <w:iCs/>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rsidR="008B7D3E" w:rsidRPr="008B7D3E" w:rsidRDefault="008B7D3E" w:rsidP="00BA76E2">
      <w:pPr>
        <w:rPr>
          <w:bCs/>
          <w:iCs/>
        </w:rPr>
      </w:pPr>
      <w:r w:rsidRPr="008B7D3E">
        <w:rPr>
          <w:bCs/>
          <w:iCs/>
        </w:rPr>
        <w:t xml:space="preserve">Pre application advice was sought on </w:t>
      </w:r>
      <w:r>
        <w:rPr>
          <w:bCs/>
          <w:iCs/>
        </w:rPr>
        <w:t>proposals made in this application and the Conservation stance has not changed from that advice.</w:t>
      </w:r>
    </w:p>
    <w:p w:rsidR="00D1142E" w:rsidRPr="00D1142E" w:rsidRDefault="00D1142E">
      <w:pPr>
        <w:rPr>
          <w:u w:val="single"/>
        </w:rPr>
      </w:pPr>
      <w:r w:rsidRPr="00D1142E">
        <w:rPr>
          <w:u w:val="single"/>
        </w:rPr>
        <w:t>Windows</w:t>
      </w:r>
    </w:p>
    <w:p w:rsidR="00D1142E" w:rsidRDefault="006073A1">
      <w:r>
        <w:t>The windows of 5B King Street were given consent for replacement in 1996. Therefore the fabric of the current windows can be considered to be of no historic merit. However the aesthetic of historical windows was retained when they were replaced in 1996 by retaining the use of single glazing.</w:t>
      </w:r>
      <w:r w:rsidR="00D1142E">
        <w:t xml:space="preserve"> Single glazing avoids the double reflection of a double glazed unit</w:t>
      </w:r>
      <w:r w:rsidR="008D6033">
        <w:t>s</w:t>
      </w:r>
      <w:r w:rsidR="00D1142E">
        <w:t>.</w:t>
      </w:r>
      <w:r w:rsidR="008D6033">
        <w:t xml:space="preserve"> The councils guidance on windows in listed buildings is for windows to be single glazed. As the proposal currently stands the use of </w:t>
      </w:r>
      <w:proofErr w:type="spellStart"/>
      <w:r w:rsidR="008D6033">
        <w:t>Histo</w:t>
      </w:r>
      <w:proofErr w:type="spellEnd"/>
      <w:r w:rsidR="008D6033">
        <w:t xml:space="preserve"> glass in the windows is unacceptable.</w:t>
      </w:r>
      <w:r w:rsidR="00954376">
        <w:t xml:space="preserve"> This potentially will double the weight of the glass and although the application states where possible they will re-use the existing weights this is unlikely to balance the increased weight of the sashes if double glazed. </w:t>
      </w:r>
    </w:p>
    <w:p w:rsidR="00533E64" w:rsidRDefault="00533E64">
      <w:r>
        <w:t xml:space="preserve">Confirmation of the timber, hardwood or </w:t>
      </w:r>
      <w:proofErr w:type="spellStart"/>
      <w:r>
        <w:t>Accoya</w:t>
      </w:r>
      <w:proofErr w:type="spellEnd"/>
      <w:r>
        <w:t xml:space="preserve"> should be established as this has not been specified on the application.</w:t>
      </w:r>
    </w:p>
    <w:p w:rsidR="00533E64" w:rsidRDefault="00533E64">
      <w:r>
        <w:t xml:space="preserve">The removal of the architrave around the windows externally is deemed to be acceptable on account of it not being present on numbers 5, 5A and </w:t>
      </w:r>
      <w:r w:rsidR="003A66A9">
        <w:t>is not present at second floor level. The architrave was</w:t>
      </w:r>
      <w:r>
        <w:t xml:space="preserve"> not mentioned in the previously application for window replacements may indicate that it was a later addition in an attempt to prevent ingress of water around the frames. It is possibly that the presence of the architrave is causing water to sit above the current frames and exasperate the current damp problems. It also indicates that the current windows were fitted almost flush with the external surface of the wall. </w:t>
      </w:r>
    </w:p>
    <w:p w:rsidR="00C95F0F" w:rsidRDefault="003A66A9">
      <w:r>
        <w:lastRenderedPageBreak/>
        <w:t>The ‘typical window detail’ submitted is at 1:10 and difficult to scale off as well as see the detail of the glazing bar. I would therefore like to see window details for each form of window as per our standard window detail condition. All windows with the exception of the second floor windows should be sash windows with traditional weights and cords, with a central meeting rail</w:t>
      </w:r>
      <w:r w:rsidR="00C95F0F">
        <w:t xml:space="preserve"> as proposed. The windows are divided by 21mm glazing bar however the style is not clear at the scale submitted</w:t>
      </w:r>
      <w:r w:rsidR="008D6033">
        <w:t xml:space="preserve">. I would like to see </w:t>
      </w:r>
      <w:proofErr w:type="spellStart"/>
      <w:r w:rsidR="00C95F0F">
        <w:t>ovolo</w:t>
      </w:r>
      <w:proofErr w:type="spellEnd"/>
      <w:r w:rsidR="00C95F0F">
        <w:t xml:space="preserve"> glazing bar that would replicate the previous consent. </w:t>
      </w:r>
    </w:p>
    <w:p w:rsidR="00C95F0F" w:rsidRDefault="00C95F0F">
      <w:r>
        <w:t xml:space="preserve">The re-introduction of horns to the main window is welcomed additional feature. </w:t>
      </w:r>
    </w:p>
    <w:p w:rsidR="003A66A9" w:rsidRDefault="00C95F0F">
      <w:r>
        <w:t xml:space="preserve">Given the problems the property exposed location and the rot to the windows in it might be worth considering allowing small reveal to the windows so that the box of the sash is not flush to the wall surface. This would have the added advantage of allowing a slightly deeper sill to throw water away from the base of the sash. </w:t>
      </w:r>
    </w:p>
    <w:p w:rsidR="00A033B9" w:rsidRDefault="00C95F0F">
      <w:r>
        <w:t>Second floor windows are proposed to be fully working sash windows as supposed to the existing top hinged casements. This would be acceptable subject to conditions.</w:t>
      </w:r>
    </w:p>
    <w:p w:rsidR="00C95F0F" w:rsidRDefault="00C95F0F"/>
    <w:p w:rsidR="00A033B9" w:rsidRDefault="00A033B9">
      <w:pPr>
        <w:rPr>
          <w:u w:val="single"/>
        </w:rPr>
      </w:pPr>
      <w:r w:rsidRPr="00A033B9">
        <w:rPr>
          <w:u w:val="single"/>
        </w:rPr>
        <w:t>French doors to rear</w:t>
      </w:r>
    </w:p>
    <w:p w:rsidR="00A033B9" w:rsidRPr="00A033B9" w:rsidRDefault="00A033B9">
      <w:r>
        <w:t xml:space="preserve">On account of the door being subject to a higher level of use and that the doors are full height I will accept the use </w:t>
      </w:r>
      <w:r w:rsidR="00C95F0F">
        <w:t>‘</w:t>
      </w:r>
      <w:proofErr w:type="spellStart"/>
      <w:r>
        <w:t>histo</w:t>
      </w:r>
      <w:proofErr w:type="spellEnd"/>
      <w:r>
        <w:t xml:space="preserve"> glass</w:t>
      </w:r>
      <w:r w:rsidR="00C95F0F">
        <w:t>’ slim line double glazing</w:t>
      </w:r>
      <w:r>
        <w:t xml:space="preserve"> in the patio doors and this will provide a greater robustness and safety to the glass in the door. </w:t>
      </w:r>
      <w:r w:rsidR="00C95F0F">
        <w:t xml:space="preserve"> The proposed glass is to be 3-4-3 mm. </w:t>
      </w:r>
      <w:r>
        <w:t xml:space="preserve">The glass </w:t>
      </w:r>
      <w:r w:rsidR="00C95F0F">
        <w:t xml:space="preserve">should </w:t>
      </w:r>
      <w:r>
        <w:t xml:space="preserve">be individual panes of </w:t>
      </w:r>
      <w:proofErr w:type="spellStart"/>
      <w:r>
        <w:t>histo</w:t>
      </w:r>
      <w:proofErr w:type="spellEnd"/>
      <w:r>
        <w:t xml:space="preserve"> glass with true glazing bars. </w:t>
      </w:r>
    </w:p>
    <w:p w:rsidR="00A033B9" w:rsidRDefault="00A033B9"/>
    <w:p w:rsidR="00BA76E2" w:rsidRPr="008D6033" w:rsidRDefault="006073A1">
      <w:pPr>
        <w:rPr>
          <w:u w:val="single"/>
        </w:rPr>
      </w:pPr>
      <w:r w:rsidRPr="008D6033">
        <w:rPr>
          <w:u w:val="single"/>
        </w:rPr>
        <w:t xml:space="preserve"> </w:t>
      </w:r>
      <w:r w:rsidR="008D6033" w:rsidRPr="008D6033">
        <w:rPr>
          <w:u w:val="single"/>
        </w:rPr>
        <w:t>Render</w:t>
      </w:r>
    </w:p>
    <w:p w:rsidR="008D6033" w:rsidRDefault="008D6033">
      <w:r>
        <w:t>The property is currently suffering for high levels of damp. This has caused the paint on the side of the property to blister off the wall. Suggesting that the paint used is not breathable.</w:t>
      </w:r>
    </w:p>
    <w:p w:rsidR="008D6033" w:rsidRDefault="008D6033">
      <w:r>
        <w:t>The cracks in the render may be caused by a number if issues</w:t>
      </w:r>
      <w:r w:rsidR="00D1054D">
        <w:t>;</w:t>
      </w:r>
      <w:r>
        <w:t xml:space="preserve"> movement as the building naturally settles or </w:t>
      </w:r>
      <w:r w:rsidR="00D1054D">
        <w:t xml:space="preserve">internally </w:t>
      </w:r>
      <w:r>
        <w:t>trapped moisture forcing its way through the brickwork underneath</w:t>
      </w:r>
      <w:r w:rsidR="00D1054D">
        <w:t xml:space="preserve"> the render</w:t>
      </w:r>
      <w:r w:rsidR="002166D1">
        <w:t xml:space="preserve"> and causing the render to crack</w:t>
      </w:r>
      <w:r>
        <w:t>.</w:t>
      </w:r>
      <w:r w:rsidR="00D1054D">
        <w:t xml:space="preserve"> The issue of source of the moisture</w:t>
      </w:r>
      <w:r>
        <w:t xml:space="preserve"> needs to be addressed </w:t>
      </w:r>
      <w:r w:rsidR="00D1054D">
        <w:t>as well as allowing the</w:t>
      </w:r>
      <w:r>
        <w:t xml:space="preserve"> building to breathe. </w:t>
      </w:r>
    </w:p>
    <w:p w:rsidR="00D1054D" w:rsidRDefault="00CA4FC8">
      <w:r>
        <w:t>The heritage statement confirms</w:t>
      </w:r>
      <w:r w:rsidR="00A65193">
        <w:t xml:space="preserve"> the</w:t>
      </w:r>
      <w:r>
        <w:t xml:space="preserve"> existing</w:t>
      </w:r>
      <w:r w:rsidR="00A65193">
        <w:t xml:space="preserve"> render is cementitious</w:t>
      </w:r>
      <w:r>
        <w:t xml:space="preserve">. This being the case those walls that are rendered will have very little breathability. Improving the buildings breathability by replacing the current render with a breathable lime render will </w:t>
      </w:r>
      <w:r w:rsidR="002166D1">
        <w:t>allow m</w:t>
      </w:r>
      <w:r>
        <w:t>oisture in the wall</w:t>
      </w:r>
      <w:r w:rsidR="002166D1">
        <w:t xml:space="preserve"> to evaporate</w:t>
      </w:r>
      <w:r>
        <w:t xml:space="preserve">. </w:t>
      </w:r>
      <w:r w:rsidR="002166D1">
        <w:t xml:space="preserve"> Confirmation as to the extent of render proposed to be removed should be sought.  </w:t>
      </w:r>
      <w:r>
        <w:t xml:space="preserve">A method statement for the removal will be required. Cement based render is incredibly hard and un-sympathetic removal could cause substantial damage to the brickwork underneath. The pointing of the exposed brickwork should be closely inspected for sign of in-appropriate repointing that might contribute to reducing breathability. </w:t>
      </w:r>
    </w:p>
    <w:p w:rsidR="008D6033" w:rsidRDefault="008D6033"/>
    <w:p w:rsidR="00B15B06" w:rsidRPr="00CA4FC8" w:rsidRDefault="00533E64">
      <w:pPr>
        <w:rPr>
          <w:b/>
        </w:rPr>
      </w:pPr>
      <w:r w:rsidRPr="00CA4FC8">
        <w:rPr>
          <w:b/>
        </w:rPr>
        <w:lastRenderedPageBreak/>
        <w:t>Advis</w:t>
      </w:r>
      <w:bookmarkStart w:id="0" w:name="_GoBack"/>
      <w:bookmarkEnd w:id="0"/>
      <w:r w:rsidRPr="00CA4FC8">
        <w:rPr>
          <w:b/>
        </w:rPr>
        <w:t>ory:</w:t>
      </w:r>
    </w:p>
    <w:p w:rsidR="008D6033" w:rsidRDefault="008D6033">
      <w:r>
        <w:t>There are ways of significantly improving the thermal properties of sash windows which have not been included in the proposed window design. These include the use of brushes set into the meeting rail</w:t>
      </w:r>
      <w:r w:rsidR="002166D1">
        <w:t>s. Companies that provide such improvements can be found through the Conservation Directory.</w:t>
      </w:r>
      <w:r>
        <w:t xml:space="preserve"> </w:t>
      </w:r>
    </w:p>
    <w:p w:rsidR="008D6033" w:rsidRDefault="008D6033">
      <w:r>
        <w:t>Secondary glazing can now be made to fit within the frame of the windows allowing their full operation</w:t>
      </w:r>
    </w:p>
    <w:p w:rsidR="00533E64" w:rsidRDefault="00533E64">
      <w:r>
        <w:t>The applicant</w:t>
      </w:r>
      <w:r w:rsidR="00CA4FC8">
        <w:t xml:space="preserve"> is advised</w:t>
      </w:r>
      <w:r>
        <w:t xml:space="preserve"> to take the opportunity whilst work is being done to check for cracks and erosion in the lead work around the eaves of the roof and blockages in the gutters that may be causing water in</w:t>
      </w:r>
      <w:r w:rsidR="002166D1">
        <w:t>gress</w:t>
      </w:r>
      <w:r>
        <w:t xml:space="preserve"> from the top of the building in order to eliminate these as pos</w:t>
      </w:r>
      <w:r w:rsidR="002166D1">
        <w:t>sible causes of moisture</w:t>
      </w:r>
      <w:r>
        <w:t>.</w:t>
      </w:r>
    </w:p>
    <w:p w:rsidR="006073A1" w:rsidRDefault="006073A1"/>
    <w:p w:rsidR="00146CAE" w:rsidRDefault="00146CAE"/>
    <w:p w:rsidR="00146CAE" w:rsidRPr="00B15B06" w:rsidRDefault="00146CAE">
      <w:pPr>
        <w:rPr>
          <w:b/>
        </w:rPr>
      </w:pPr>
      <w:r w:rsidRPr="00B15B06">
        <w:rPr>
          <w:b/>
        </w:rPr>
        <w:t>Conditions:</w:t>
      </w:r>
    </w:p>
    <w:p w:rsidR="001E2A04" w:rsidRPr="00B15B06" w:rsidRDefault="001E2A04">
      <w:pPr>
        <w:rPr>
          <w:u w:val="single"/>
        </w:rPr>
      </w:pPr>
      <w:r w:rsidRPr="00B15B06">
        <w:rPr>
          <w:u w:val="single"/>
        </w:rPr>
        <w:t>Materials</w:t>
      </w:r>
      <w:r w:rsidR="00B15B06">
        <w:rPr>
          <w:u w:val="single"/>
        </w:rPr>
        <w:t xml:space="preserve"> and finishes</w:t>
      </w:r>
      <w:r w:rsidRPr="00B15B06">
        <w:rPr>
          <w:u w:val="single"/>
        </w:rPr>
        <w:t>:</w:t>
      </w:r>
    </w:p>
    <w:p w:rsidR="00CA4FC8" w:rsidRDefault="00CA4FC8">
      <w:r>
        <w:t>Sample area of render to be removed to assess the level of potential damage removal may cause to the brickwork.</w:t>
      </w:r>
    </w:p>
    <w:p w:rsidR="001E2A04" w:rsidRDefault="00146CAE">
      <w:r w:rsidRPr="00146CAE">
        <w:t>Lime render and Lime wash specification</w:t>
      </w:r>
      <w:r>
        <w:t>s</w:t>
      </w:r>
      <w:r w:rsidRPr="00146CAE">
        <w:t xml:space="preserve"> to be submitted </w:t>
      </w:r>
      <w:r>
        <w:t xml:space="preserve">prior to commencement and a sample panel of the lime washed render completed for inspection prior to work. Note the lime wash will need to have started the calcification process before inspection.  </w:t>
      </w:r>
    </w:p>
    <w:p w:rsidR="00B15B06" w:rsidRPr="00B15B06" w:rsidRDefault="00B15B06" w:rsidP="00B15B06">
      <w:pPr>
        <w:spacing w:after="0" w:line="240" w:lineRule="auto"/>
        <w:jc w:val="both"/>
        <w:rPr>
          <w:rFonts w:eastAsia="Times New Roman" w:cs="Arial"/>
        </w:rPr>
      </w:pPr>
      <w:r w:rsidRPr="00B15B06">
        <w:rPr>
          <w:rFonts w:eastAsia="Times New Roman" w:cs="Arial"/>
        </w:rPr>
        <w:t xml:space="preserve">Returns to all openings shall be properly weathered and formed with true pencil rounded </w:t>
      </w:r>
      <w:proofErr w:type="spellStart"/>
      <w:r w:rsidRPr="00B15B06">
        <w:rPr>
          <w:rFonts w:eastAsia="Times New Roman" w:cs="Arial"/>
        </w:rPr>
        <w:t>arrises</w:t>
      </w:r>
      <w:proofErr w:type="spellEnd"/>
      <w:r w:rsidRPr="00B15B06">
        <w:rPr>
          <w:rFonts w:eastAsia="Times New Roman" w:cs="Arial"/>
        </w:rPr>
        <w:t xml:space="preserve">. There shall be no use of metal angle or drip beads to form </w:t>
      </w:r>
      <w:proofErr w:type="spellStart"/>
      <w:r w:rsidRPr="00B15B06">
        <w:rPr>
          <w:rFonts w:eastAsia="Times New Roman" w:cs="Arial"/>
        </w:rPr>
        <w:t>arrises</w:t>
      </w:r>
      <w:proofErr w:type="spellEnd"/>
      <w:r w:rsidRPr="00B15B06">
        <w:rPr>
          <w:rFonts w:eastAsia="Times New Roman" w:cs="Arial"/>
        </w:rPr>
        <w:t xml:space="preserve"> in any external render. </w:t>
      </w:r>
    </w:p>
    <w:p w:rsidR="00B15B06" w:rsidRPr="00B15B06" w:rsidRDefault="00B15B06" w:rsidP="00B15B06">
      <w:pPr>
        <w:spacing w:after="0" w:line="240" w:lineRule="auto"/>
        <w:ind w:firstLine="284"/>
        <w:rPr>
          <w:rFonts w:eastAsia="Times New Roman" w:cs="Arial"/>
        </w:rPr>
      </w:pPr>
    </w:p>
    <w:p w:rsidR="00B15B06" w:rsidRPr="00B15B06" w:rsidRDefault="00B15B06" w:rsidP="00B15B06">
      <w:pPr>
        <w:spacing w:after="0" w:line="240" w:lineRule="auto"/>
        <w:rPr>
          <w:rFonts w:eastAsia="Times New Roman" w:cs="Arial"/>
        </w:rPr>
      </w:pPr>
      <w:r w:rsidRPr="00B15B06">
        <w:rPr>
          <w:rFonts w:eastAsia="Times New Roman" w:cs="Arial"/>
        </w:rPr>
        <w:t>Reason - To ensure all works are of a standard appropriate to a listed building.</w:t>
      </w:r>
    </w:p>
    <w:p w:rsidR="00B15B06" w:rsidRDefault="00B15B06"/>
    <w:p w:rsidR="00533E64" w:rsidRDefault="00533E64">
      <w:r>
        <w:t>Existing window weights and fixing should be re-used where possible.</w:t>
      </w:r>
    </w:p>
    <w:p w:rsidR="00533E64" w:rsidRDefault="00533E64"/>
    <w:p w:rsidR="00B15B06" w:rsidRPr="00B15B06" w:rsidRDefault="00B15B06" w:rsidP="00B15B06">
      <w:pPr>
        <w:rPr>
          <w:u w:val="single"/>
        </w:rPr>
      </w:pPr>
      <w:r w:rsidRPr="00B15B06">
        <w:rPr>
          <w:u w:val="single"/>
        </w:rPr>
        <w:t>Method statement:</w:t>
      </w:r>
    </w:p>
    <w:p w:rsidR="00B15B06" w:rsidRDefault="00B15B06">
      <w:r>
        <w:t>A detailed method statement and material specification shall be submitted and agreed prior to works commencing. This should include details of the proposed method for the removal of paint and render; as well as the method of work to reinstate and making good.</w:t>
      </w:r>
    </w:p>
    <w:p w:rsidR="00617FB2" w:rsidRDefault="00617FB2">
      <w:r>
        <w:t>For the avoidance of confusion a plan detailing the areas of render that are proposed for removal should be submitted as this is not clear for the plans submitted with the application.</w:t>
      </w:r>
    </w:p>
    <w:p w:rsidR="001E2A04" w:rsidRPr="00B15B06" w:rsidRDefault="001E2A04" w:rsidP="001E2A04">
      <w:pPr>
        <w:autoSpaceDE w:val="0"/>
        <w:autoSpaceDN w:val="0"/>
        <w:adjustRightInd w:val="0"/>
        <w:spacing w:after="0" w:line="240" w:lineRule="auto"/>
        <w:rPr>
          <w:rFonts w:eastAsia="ArialMT" w:cs="ArialMT"/>
          <w:u w:val="single"/>
        </w:rPr>
      </w:pPr>
      <w:r w:rsidRPr="00B15B06">
        <w:rPr>
          <w:rFonts w:eastAsia="ArialMT" w:cs="ArialMT"/>
          <w:u w:val="single"/>
        </w:rPr>
        <w:t>Timing of works:</w:t>
      </w:r>
    </w:p>
    <w:p w:rsidR="001E2A04" w:rsidRPr="001E2A04" w:rsidRDefault="001E2A04" w:rsidP="001E2A04">
      <w:pPr>
        <w:autoSpaceDE w:val="0"/>
        <w:autoSpaceDN w:val="0"/>
        <w:adjustRightInd w:val="0"/>
        <w:spacing w:after="0" w:line="240" w:lineRule="auto"/>
        <w:rPr>
          <w:rFonts w:eastAsia="ArialMT" w:cs="ArialMT"/>
        </w:rPr>
      </w:pPr>
      <w:r w:rsidRPr="001E2A04">
        <w:rPr>
          <w:rFonts w:eastAsia="ArialMT" w:cs="ArialMT"/>
        </w:rPr>
        <w:t>Unless otherwise agreed in writing by the Local Planning Authority the works hereby</w:t>
      </w:r>
    </w:p>
    <w:p w:rsidR="001E2A04" w:rsidRPr="001E2A04" w:rsidRDefault="001E2A04" w:rsidP="001E2A04">
      <w:pPr>
        <w:autoSpaceDE w:val="0"/>
        <w:autoSpaceDN w:val="0"/>
        <w:adjustRightInd w:val="0"/>
        <w:spacing w:after="0" w:line="240" w:lineRule="auto"/>
        <w:rPr>
          <w:rFonts w:eastAsia="ArialMT" w:cs="ArialMT"/>
        </w:rPr>
      </w:pPr>
      <w:r w:rsidRPr="001E2A04">
        <w:rPr>
          <w:rFonts w:eastAsia="ArialMT" w:cs="ArialMT"/>
        </w:rPr>
        <w:lastRenderedPageBreak/>
        <w:t>approved shall be implemented and satisfactor</w:t>
      </w:r>
      <w:r>
        <w:rPr>
          <w:rFonts w:eastAsia="ArialMT" w:cs="ArialMT"/>
        </w:rPr>
        <w:t>ily completed between the months of  April and October</w:t>
      </w:r>
      <w:r w:rsidR="00CA4FC8">
        <w:rPr>
          <w:rFonts w:eastAsia="ArialMT" w:cs="ArialMT"/>
        </w:rPr>
        <w:t>.</w:t>
      </w:r>
    </w:p>
    <w:p w:rsidR="001E2A04" w:rsidRPr="001E2A04" w:rsidRDefault="001E2A04" w:rsidP="001E2A04">
      <w:pPr>
        <w:autoSpaceDE w:val="0"/>
        <w:autoSpaceDN w:val="0"/>
        <w:adjustRightInd w:val="0"/>
        <w:spacing w:after="0" w:line="240" w:lineRule="auto"/>
        <w:rPr>
          <w:rFonts w:eastAsia="ArialMT" w:cs="ArialMT"/>
        </w:rPr>
      </w:pPr>
      <w:r w:rsidRPr="001E2A04">
        <w:rPr>
          <w:rFonts w:eastAsia="Arial-BoldMT" w:cs="Arial-BoldMT"/>
          <w:b/>
          <w:bCs/>
        </w:rPr>
        <w:t>Reason</w:t>
      </w:r>
      <w:r w:rsidRPr="001E2A04">
        <w:rPr>
          <w:rFonts w:eastAsia="ArialMT" w:cs="ArialMT"/>
        </w:rPr>
        <w:t>: To accom</w:t>
      </w:r>
      <w:r>
        <w:rPr>
          <w:rFonts w:eastAsia="ArialMT" w:cs="ArialMT"/>
        </w:rPr>
        <w:t xml:space="preserve">modate the seasonal nature of </w:t>
      </w:r>
      <w:r w:rsidRPr="001E2A04">
        <w:rPr>
          <w:rFonts w:eastAsia="ArialMT" w:cs="ArialMT"/>
        </w:rPr>
        <w:t>work</w:t>
      </w:r>
      <w:r>
        <w:rPr>
          <w:rFonts w:eastAsia="ArialMT" w:cs="ArialMT"/>
        </w:rPr>
        <w:t>ing with natural lime.</w:t>
      </w:r>
    </w:p>
    <w:p w:rsidR="001E2A04" w:rsidRPr="001E2A04" w:rsidRDefault="001E2A04" w:rsidP="001E2A04"/>
    <w:p w:rsidR="001E2A04" w:rsidRPr="00B15B06" w:rsidRDefault="00146CAE" w:rsidP="00146CAE">
      <w:pPr>
        <w:pStyle w:val="Normal0"/>
        <w:rPr>
          <w:rFonts w:asciiTheme="minorHAnsi" w:hAnsiTheme="minorHAnsi"/>
          <w:sz w:val="22"/>
          <w:szCs w:val="22"/>
          <w:u w:val="single"/>
        </w:rPr>
      </w:pPr>
      <w:r w:rsidRPr="00B15B06">
        <w:rPr>
          <w:rFonts w:asciiTheme="minorHAnsi" w:hAnsiTheme="minorHAnsi"/>
          <w:sz w:val="22"/>
          <w:szCs w:val="22"/>
          <w:u w:val="single"/>
        </w:rPr>
        <w:t>Window details</w:t>
      </w:r>
      <w:r w:rsidR="001E2A04" w:rsidRPr="00B15B06">
        <w:rPr>
          <w:rFonts w:asciiTheme="minorHAnsi" w:hAnsiTheme="minorHAnsi"/>
          <w:sz w:val="22"/>
          <w:szCs w:val="22"/>
          <w:u w:val="single"/>
        </w:rPr>
        <w:t>:</w:t>
      </w:r>
    </w:p>
    <w:p w:rsidR="00146CAE" w:rsidRPr="00146CAE" w:rsidRDefault="0070671F" w:rsidP="00146CAE">
      <w:pPr>
        <w:pStyle w:val="Normal0"/>
        <w:rPr>
          <w:rFonts w:asciiTheme="minorHAnsi" w:hAnsiTheme="minorHAnsi"/>
          <w:sz w:val="22"/>
          <w:szCs w:val="22"/>
        </w:rPr>
      </w:pPr>
      <w:r>
        <w:rPr>
          <w:rFonts w:asciiTheme="minorHAnsi" w:hAnsiTheme="minorHAnsi"/>
          <w:sz w:val="22"/>
          <w:szCs w:val="22"/>
        </w:rPr>
        <w:t xml:space="preserve">Window details for each type of window to be submitted. </w:t>
      </w:r>
      <w:r w:rsidR="00146CAE" w:rsidRPr="00146CAE">
        <w:rPr>
          <w:rFonts w:asciiTheme="minorHAnsi" w:hAnsiTheme="minorHAnsi"/>
          <w:sz w:val="22"/>
          <w:szCs w:val="22"/>
        </w:rPr>
        <w:t>The details to comprise:-</w:t>
      </w:r>
    </w:p>
    <w:p w:rsidR="00146CAE" w:rsidRPr="00146CAE" w:rsidRDefault="00146CAE" w:rsidP="00146CAE">
      <w:pPr>
        <w:pStyle w:val="Normal0"/>
        <w:rPr>
          <w:rFonts w:asciiTheme="minorHAnsi" w:hAnsiTheme="minorHAnsi"/>
          <w:sz w:val="22"/>
          <w:szCs w:val="22"/>
        </w:rPr>
      </w:pPr>
    </w:p>
    <w:p w:rsidR="00146CAE" w:rsidRPr="00146CAE" w:rsidRDefault="00146CAE" w:rsidP="00146CAE">
      <w:pPr>
        <w:pStyle w:val="Normal0"/>
        <w:numPr>
          <w:ilvl w:val="0"/>
          <w:numId w:val="1"/>
        </w:numPr>
        <w:rPr>
          <w:rFonts w:asciiTheme="minorHAnsi" w:hAnsiTheme="minorHAnsi"/>
          <w:sz w:val="22"/>
          <w:szCs w:val="22"/>
        </w:rPr>
      </w:pPr>
      <w:r w:rsidRPr="00146CAE">
        <w:rPr>
          <w:rFonts w:asciiTheme="minorHAnsi" w:hAnsiTheme="minorHAnsi"/>
          <w:sz w:val="22"/>
          <w:szCs w:val="22"/>
        </w:rPr>
        <w:t xml:space="preserve">Plans to clearly identify the window </w:t>
      </w:r>
      <w:r w:rsidRPr="00B15B06">
        <w:rPr>
          <w:rFonts w:asciiTheme="minorHAnsi" w:hAnsiTheme="minorHAnsi"/>
          <w:sz w:val="22"/>
          <w:szCs w:val="22"/>
        </w:rPr>
        <w:t>and door</w:t>
      </w:r>
      <w:r w:rsidR="00B15B06">
        <w:rPr>
          <w:rFonts w:asciiTheme="minorHAnsi" w:hAnsiTheme="minorHAnsi"/>
          <w:sz w:val="22"/>
          <w:szCs w:val="22"/>
        </w:rPr>
        <w:t>s</w:t>
      </w:r>
      <w:r w:rsidRPr="00B15B06">
        <w:rPr>
          <w:rFonts w:asciiTheme="minorHAnsi" w:hAnsiTheme="minorHAnsi"/>
          <w:sz w:val="22"/>
          <w:szCs w:val="22"/>
        </w:rPr>
        <w:t xml:space="preserve"> </w:t>
      </w:r>
      <w:r w:rsidRPr="00146CAE">
        <w:rPr>
          <w:rFonts w:asciiTheme="minorHAnsi" w:hAnsiTheme="minorHAnsi"/>
          <w:sz w:val="22"/>
          <w:szCs w:val="22"/>
        </w:rPr>
        <w:t>in question and i</w:t>
      </w:r>
      <w:r w:rsidR="0070671F">
        <w:rPr>
          <w:rFonts w:asciiTheme="minorHAnsi" w:hAnsiTheme="minorHAnsi"/>
          <w:sz w:val="22"/>
          <w:szCs w:val="22"/>
        </w:rPr>
        <w:t>ts location within the property</w:t>
      </w:r>
      <w:r w:rsidRPr="00146CAE">
        <w:rPr>
          <w:rFonts w:asciiTheme="minorHAnsi" w:hAnsiTheme="minorHAnsi"/>
          <w:sz w:val="22"/>
          <w:szCs w:val="22"/>
        </w:rPr>
        <w:t xml:space="preserve">. Where a large number of windows </w:t>
      </w:r>
      <w:r w:rsidRPr="00B15B06">
        <w:rPr>
          <w:rFonts w:asciiTheme="minorHAnsi" w:hAnsiTheme="minorHAnsi"/>
          <w:sz w:val="22"/>
          <w:szCs w:val="22"/>
        </w:rPr>
        <w:t>and doors</w:t>
      </w:r>
      <w:r w:rsidRPr="00146CAE">
        <w:rPr>
          <w:rFonts w:asciiTheme="minorHAnsi" w:hAnsiTheme="minorHAnsi"/>
          <w:sz w:val="22"/>
          <w:szCs w:val="22"/>
        </w:rPr>
        <w:t xml:space="preserve"> are involved the windows should be cross referenced to an elevation drawing or floor plan for the avoidance of doubt.</w:t>
      </w:r>
    </w:p>
    <w:p w:rsidR="00146CAE" w:rsidRPr="00146CAE" w:rsidRDefault="00146CAE" w:rsidP="00146CAE">
      <w:pPr>
        <w:pStyle w:val="Normal0"/>
        <w:numPr>
          <w:ilvl w:val="0"/>
          <w:numId w:val="1"/>
        </w:numPr>
        <w:rPr>
          <w:rFonts w:asciiTheme="minorHAnsi" w:hAnsiTheme="minorHAnsi"/>
          <w:sz w:val="22"/>
          <w:szCs w:val="22"/>
        </w:rPr>
      </w:pPr>
      <w:r w:rsidRPr="00146CAE">
        <w:rPr>
          <w:rFonts w:asciiTheme="minorHAnsi" w:hAnsiTheme="minorHAnsi"/>
          <w:sz w:val="22"/>
          <w:szCs w:val="22"/>
        </w:rPr>
        <w:t>1:20 eleva</w:t>
      </w:r>
      <w:r w:rsidR="001E2A04">
        <w:rPr>
          <w:rFonts w:asciiTheme="minorHAnsi" w:hAnsiTheme="minorHAnsi"/>
          <w:sz w:val="22"/>
          <w:szCs w:val="22"/>
        </w:rPr>
        <w:t xml:space="preserve">tion and plan; 1:5 section and </w:t>
      </w:r>
      <w:r w:rsidRPr="00146CAE">
        <w:rPr>
          <w:rFonts w:asciiTheme="minorHAnsi" w:hAnsiTheme="minorHAnsi"/>
          <w:sz w:val="22"/>
          <w:szCs w:val="22"/>
        </w:rPr>
        <w:t xml:space="preserve">full size glazing bar detail.. The details to include the position of the window within the opening (depth of reveal) and  method of fixing the glazing (putty or beading) </w:t>
      </w:r>
    </w:p>
    <w:p w:rsidR="00146CAE" w:rsidRPr="00146CAE" w:rsidRDefault="00146CAE" w:rsidP="00146CAE">
      <w:pPr>
        <w:pStyle w:val="Normal0"/>
        <w:numPr>
          <w:ilvl w:val="0"/>
          <w:numId w:val="1"/>
        </w:numPr>
        <w:rPr>
          <w:rFonts w:asciiTheme="minorHAnsi" w:hAnsiTheme="minorHAnsi"/>
          <w:sz w:val="22"/>
          <w:szCs w:val="22"/>
        </w:rPr>
      </w:pPr>
      <w:r w:rsidRPr="00146CAE">
        <w:rPr>
          <w:rFonts w:asciiTheme="minorHAnsi" w:hAnsiTheme="minorHAnsi"/>
          <w:sz w:val="22"/>
          <w:szCs w:val="22"/>
        </w:rPr>
        <w:t xml:space="preserve">The materials used, method of opening and finishes. </w:t>
      </w:r>
    </w:p>
    <w:p w:rsidR="00146CAE" w:rsidRPr="00146CAE" w:rsidRDefault="00146CAE" w:rsidP="00146CAE">
      <w:pPr>
        <w:pStyle w:val="Normal0"/>
        <w:ind w:left="720"/>
        <w:rPr>
          <w:rFonts w:asciiTheme="minorHAnsi" w:hAnsiTheme="minorHAnsi"/>
          <w:sz w:val="22"/>
          <w:szCs w:val="22"/>
        </w:rPr>
      </w:pPr>
    </w:p>
    <w:p w:rsidR="00146CAE" w:rsidRPr="00146CAE" w:rsidRDefault="00146CAE" w:rsidP="00146CAE">
      <w:pPr>
        <w:pStyle w:val="Normal0"/>
        <w:rPr>
          <w:rFonts w:asciiTheme="minorHAnsi" w:hAnsiTheme="minorHAnsi"/>
          <w:sz w:val="22"/>
          <w:szCs w:val="22"/>
        </w:rPr>
      </w:pPr>
      <w:r w:rsidRPr="00146CAE">
        <w:rPr>
          <w:rFonts w:asciiTheme="minorHAnsi" w:hAnsiTheme="minorHAnsi"/>
          <w:sz w:val="22"/>
          <w:szCs w:val="22"/>
        </w:rPr>
        <w:t>The works shall be carried out in full accordance with such approval and be retained thereafter.</w:t>
      </w:r>
    </w:p>
    <w:p w:rsidR="00146CAE" w:rsidRPr="00146CAE" w:rsidRDefault="00146CAE" w:rsidP="00146CAE">
      <w:pPr>
        <w:pStyle w:val="Normal0"/>
        <w:rPr>
          <w:rFonts w:asciiTheme="minorHAnsi" w:hAnsiTheme="minorHAnsi"/>
          <w:sz w:val="22"/>
          <w:szCs w:val="22"/>
        </w:rPr>
      </w:pPr>
      <w:r w:rsidRPr="00146CAE">
        <w:rPr>
          <w:rFonts w:asciiTheme="minorHAnsi" w:hAnsiTheme="minorHAnsi"/>
          <w:sz w:val="22"/>
          <w:szCs w:val="22"/>
        </w:rPr>
        <w:t xml:space="preserve">        </w:t>
      </w:r>
    </w:p>
    <w:p w:rsidR="00146CAE" w:rsidRPr="00146CAE" w:rsidRDefault="00146CAE" w:rsidP="00146CAE">
      <w:pPr>
        <w:pStyle w:val="Normal0"/>
        <w:rPr>
          <w:rFonts w:asciiTheme="minorHAnsi" w:hAnsiTheme="minorHAnsi"/>
          <w:sz w:val="22"/>
          <w:szCs w:val="22"/>
        </w:rPr>
      </w:pPr>
      <w:r w:rsidRPr="00146CAE">
        <w:rPr>
          <w:rFonts w:asciiTheme="minorHAnsi" w:hAnsiTheme="minorHAnsi"/>
          <w:sz w:val="22"/>
          <w:szCs w:val="22"/>
        </w:rPr>
        <w:t xml:space="preserve">Reason - In order to safeguard the building's special architectural and historic interest.  It is considered necessary for this to be a pre-commencement condition as these details need to be agreed prior to the construction of the development and thus go to the heart of the planning permission.   </w:t>
      </w:r>
    </w:p>
    <w:p w:rsidR="00A033B9" w:rsidRDefault="00A033B9"/>
    <w:sectPr w:rsidR="00A033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MT">
    <w:altName w:val="MS Mincho"/>
    <w:panose1 w:val="00000000000000000000"/>
    <w:charset w:val="80"/>
    <w:family w:val="auto"/>
    <w:notTrueType/>
    <w:pitch w:val="default"/>
    <w:sig w:usb0="00000000" w:usb1="08070000" w:usb2="00000010" w:usb3="00000000" w:csb0="00020000" w:csb1="00000000"/>
  </w:font>
  <w:font w:name="Arial-Bold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A6FFF"/>
    <w:multiLevelType w:val="hybridMultilevel"/>
    <w:tmpl w:val="7EFE5C74"/>
    <w:lvl w:ilvl="0" w:tplc="1A0A647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6E2"/>
    <w:rsid w:val="00146CAE"/>
    <w:rsid w:val="001E2A04"/>
    <w:rsid w:val="002166D1"/>
    <w:rsid w:val="00281FAD"/>
    <w:rsid w:val="003A66A9"/>
    <w:rsid w:val="00533E64"/>
    <w:rsid w:val="006073A1"/>
    <w:rsid w:val="00617FB2"/>
    <w:rsid w:val="0070671F"/>
    <w:rsid w:val="008B7D3E"/>
    <w:rsid w:val="008D6033"/>
    <w:rsid w:val="00937951"/>
    <w:rsid w:val="00954376"/>
    <w:rsid w:val="00A033B9"/>
    <w:rsid w:val="00A65193"/>
    <w:rsid w:val="00B15B06"/>
    <w:rsid w:val="00B96D3A"/>
    <w:rsid w:val="00BA76E2"/>
    <w:rsid w:val="00C95F0F"/>
    <w:rsid w:val="00CA4FC8"/>
    <w:rsid w:val="00D1054D"/>
    <w:rsid w:val="00D11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146CAE"/>
    <w:pPr>
      <w:autoSpaceDE w:val="0"/>
      <w:autoSpaceDN w:val="0"/>
      <w:adjustRightInd w:val="0"/>
      <w:spacing w:after="0" w:line="240" w:lineRule="auto"/>
    </w:pPr>
    <w:rPr>
      <w:rFonts w:ascii="Arial" w:eastAsia="Times New Roman" w:hAnsi="Arial" w:cs="Arial"/>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146CAE"/>
    <w:pPr>
      <w:autoSpaceDE w:val="0"/>
      <w:autoSpaceDN w:val="0"/>
      <w:adjustRightInd w:val="0"/>
      <w:spacing w:after="0" w:line="240" w:lineRule="auto"/>
    </w:pPr>
    <w:rPr>
      <w:rFonts w:ascii="Arial" w:eastAsia="Times New Roman"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C4DB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Pages>4</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jhill</dc:creator>
  <cp:lastModifiedBy>jhill</cp:lastModifiedBy>
  <cp:revision>5</cp:revision>
  <dcterms:created xsi:type="dcterms:W3CDTF">2017-01-17T14:14:00Z</dcterms:created>
  <dcterms:modified xsi:type="dcterms:W3CDTF">2017-02-02T16:49:00Z</dcterms:modified>
</cp:coreProperties>
</file>