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E2BB8CF" w:rsidR="00741821" w:rsidRPr="00B25729" w:rsidRDefault="004F2F26" w:rsidP="00741821">
            <w:pPr>
              <w:spacing w:line="276" w:lineRule="auto"/>
              <w:rPr>
                <w:rFonts w:ascii="Arial" w:hAnsi="Arial" w:cs="Arial"/>
              </w:rPr>
            </w:pPr>
            <w:r>
              <w:rPr>
                <w:rFonts w:ascii="Arial" w:hAnsi="Arial" w:cs="Arial"/>
              </w:rPr>
              <w:t>13/03/2024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A1C3CA5" w:rsidR="00317486" w:rsidRPr="00B25729" w:rsidRDefault="00A0669C" w:rsidP="00741821">
            <w:pPr>
              <w:spacing w:line="276" w:lineRule="auto"/>
              <w:rPr>
                <w:rFonts w:ascii="Arial" w:hAnsi="Arial" w:cs="Arial"/>
              </w:rPr>
            </w:pPr>
            <w:r>
              <w:rPr>
                <w:rFonts w:ascii="Arial" w:hAnsi="Arial" w:cs="Arial"/>
              </w:rPr>
              <w:t>18/04/2024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27619DB" w:rsidR="001071FC" w:rsidRPr="00B25729" w:rsidRDefault="00B40509" w:rsidP="00741821">
            <w:pPr>
              <w:spacing w:line="276" w:lineRule="auto"/>
              <w:rPr>
                <w:rFonts w:ascii="Arial" w:hAnsi="Arial" w:cs="Arial"/>
              </w:rPr>
            </w:pPr>
            <w:r>
              <w:rPr>
                <w:rFonts w:ascii="Arial" w:hAnsi="Arial" w:cs="Arial"/>
              </w:rPr>
              <w:t>APP/2</w:t>
            </w:r>
            <w:r w:rsidR="004F2F26">
              <w:rPr>
                <w:rFonts w:ascii="Arial" w:hAnsi="Arial" w:cs="Arial"/>
              </w:rPr>
              <w:t>4/00133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A01C254" w:rsidR="00D873D9" w:rsidRPr="00B25729" w:rsidRDefault="004F2F26" w:rsidP="00741821">
            <w:pPr>
              <w:spacing w:line="276" w:lineRule="auto"/>
              <w:rPr>
                <w:rFonts w:ascii="Arial" w:hAnsi="Arial" w:cs="Arial"/>
              </w:rPr>
            </w:pPr>
            <w:r w:rsidRPr="004F2F26">
              <w:rPr>
                <w:rFonts w:ascii="Arial" w:hAnsi="Arial" w:cs="Arial"/>
              </w:rPr>
              <w:t>34 Manor Close, Havant, PO9 1BD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23855950" w14:textId="77777777" w:rsidR="004F2F26" w:rsidRDefault="004F2F26" w:rsidP="004F2F26">
            <w:pPr>
              <w:pStyle w:val="Normal0"/>
              <w:rPr>
                <w:sz w:val="22"/>
                <w:szCs w:val="22"/>
              </w:rPr>
            </w:pPr>
            <w:r>
              <w:rPr>
                <w:sz w:val="22"/>
                <w:szCs w:val="22"/>
              </w:rPr>
              <w:t xml:space="preserve">Prior Approval for development consisting of a change of use of a building and any land within its curtilage from former Veterinary Practice (Class E commercial, </w:t>
            </w:r>
            <w:proofErr w:type="gramStart"/>
            <w:r>
              <w:rPr>
                <w:sz w:val="22"/>
                <w:szCs w:val="22"/>
              </w:rPr>
              <w:t>business</w:t>
            </w:r>
            <w:proofErr w:type="gramEnd"/>
            <w:r>
              <w:rPr>
                <w:sz w:val="22"/>
                <w:szCs w:val="22"/>
              </w:rPr>
              <w:t xml:space="preserve"> and service) to 1No.3 bed bungalow (Class C3 dwellinghouses).</w:t>
            </w:r>
          </w:p>
          <w:p w14:paraId="451786E1" w14:textId="09D5626A" w:rsidR="001071FC" w:rsidRPr="00B25729" w:rsidRDefault="001071FC" w:rsidP="002170FB">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14BF9AA" w:rsidR="00317486" w:rsidRPr="00B25729" w:rsidRDefault="002170FB" w:rsidP="00741821">
            <w:pPr>
              <w:spacing w:line="276" w:lineRule="auto"/>
              <w:rPr>
                <w:rFonts w:ascii="Arial" w:hAnsi="Arial" w:cs="Arial"/>
              </w:rPr>
            </w:pPr>
            <w:r>
              <w:rPr>
                <w:rFonts w:ascii="Arial" w:hAnsi="Arial" w:cs="Arial"/>
              </w:rPr>
              <w:t>Joseph Toole</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21968641"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2084CF8" w14:textId="537D97B1" w:rsidR="00292A76" w:rsidRDefault="00292A76" w:rsidP="009A3435">
            <w:pPr>
              <w:spacing w:line="276" w:lineRule="auto"/>
              <w:rPr>
                <w:rFonts w:ascii="Arial" w:hAnsi="Arial" w:cs="Arial"/>
                <w:b/>
                <w:sz w:val="22"/>
                <w:szCs w:val="22"/>
              </w:rPr>
            </w:pPr>
          </w:p>
          <w:p w14:paraId="3E9A128E"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37C69CF7" w14:textId="77777777" w:rsidR="00292A76" w:rsidRPr="00DD2B6F" w:rsidRDefault="00292A76" w:rsidP="00292A76">
            <w:pPr>
              <w:spacing w:line="276" w:lineRule="auto"/>
              <w:rPr>
                <w:rFonts w:ascii="Arial" w:hAnsi="Arial" w:cs="Arial"/>
                <w:b/>
                <w:bCs/>
                <w:sz w:val="20"/>
                <w:szCs w:val="20"/>
              </w:rPr>
            </w:pPr>
          </w:p>
          <w:p w14:paraId="59807F3A"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19DC98F" w14:textId="77777777" w:rsidR="00292A76" w:rsidRPr="00DD2B6F" w:rsidRDefault="00292A76" w:rsidP="00292A76">
            <w:pPr>
              <w:spacing w:line="276" w:lineRule="auto"/>
              <w:rPr>
                <w:rFonts w:ascii="Arial" w:hAnsi="Arial" w:cs="Arial"/>
                <w:b/>
                <w:bCs/>
                <w:sz w:val="20"/>
                <w:szCs w:val="20"/>
              </w:rPr>
            </w:pPr>
          </w:p>
          <w:p w14:paraId="0D4A4599"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55CBF78" w14:textId="77777777" w:rsidR="00292A76" w:rsidRPr="00DD2B6F" w:rsidRDefault="00292A76" w:rsidP="00292A76">
            <w:pPr>
              <w:spacing w:line="276" w:lineRule="auto"/>
              <w:rPr>
                <w:rFonts w:ascii="Arial" w:hAnsi="Arial" w:cs="Arial"/>
                <w:b/>
                <w:bCs/>
                <w:sz w:val="20"/>
                <w:szCs w:val="20"/>
              </w:rPr>
            </w:pPr>
          </w:p>
          <w:p w14:paraId="143133BA" w14:textId="022A43FA" w:rsidR="00292A76" w:rsidRDefault="00292A76" w:rsidP="00292A76">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4ECBA1DC"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750D447E" w14:textId="1909923B" w:rsidR="00292A76" w:rsidRDefault="00292A76" w:rsidP="00622604">
            <w:pPr>
              <w:spacing w:line="276" w:lineRule="auto"/>
              <w:rPr>
                <w:rFonts w:ascii="Arial" w:hAnsi="Arial" w:cs="Arial"/>
                <w:b/>
                <w:sz w:val="22"/>
                <w:szCs w:val="22"/>
              </w:rPr>
            </w:pPr>
          </w:p>
          <w:p w14:paraId="6EF5393C" w14:textId="191ED008"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r>
              <w:rPr>
                <w:rFonts w:ascii="Arial" w:hAnsi="Arial" w:cs="Arial"/>
                <w:sz w:val="20"/>
                <w:szCs w:val="20"/>
              </w:rPr>
              <w:t xml:space="preserve"> </w:t>
            </w: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50A1958D" w14:textId="77777777" w:rsidR="00292A76" w:rsidRPr="00DD2B6F" w:rsidRDefault="00292A76" w:rsidP="00292A76">
            <w:pPr>
              <w:spacing w:line="276" w:lineRule="auto"/>
              <w:rPr>
                <w:rFonts w:ascii="Arial" w:hAnsi="Arial" w:cs="Arial"/>
                <w:sz w:val="20"/>
                <w:szCs w:val="20"/>
              </w:rPr>
            </w:pPr>
          </w:p>
          <w:p w14:paraId="61F32BA5" w14:textId="4E1F8FEF" w:rsidR="00292A76" w:rsidRDefault="00292A76" w:rsidP="00292A76">
            <w:pPr>
              <w:spacing w:line="276" w:lineRule="auto"/>
              <w:rPr>
                <w:rFonts w:ascii="Arial" w:hAnsi="Arial" w:cs="Arial"/>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w:t>
            </w:r>
            <w:r w:rsidRPr="00DD2B6F">
              <w:rPr>
                <w:rFonts w:ascii="Arial" w:hAnsi="Arial" w:cs="Arial"/>
                <w:sz w:val="20"/>
                <w:szCs w:val="20"/>
              </w:rPr>
              <w:lastRenderedPageBreak/>
              <w:t xml:space="preserve">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BE1932D" w14:textId="77777777" w:rsidR="00292A76" w:rsidRPr="00DD2B6F" w:rsidRDefault="00292A76" w:rsidP="00292A76">
            <w:pPr>
              <w:spacing w:line="276" w:lineRule="auto"/>
              <w:rPr>
                <w:rFonts w:ascii="Arial" w:hAnsi="Arial" w:cs="Arial"/>
                <w:b/>
                <w:bCs/>
                <w:sz w:val="20"/>
                <w:szCs w:val="20"/>
              </w:rPr>
            </w:pPr>
          </w:p>
          <w:p w14:paraId="48DE4896"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12936EB3" w14:textId="77777777" w:rsidR="00292A76" w:rsidRPr="00DD2B6F" w:rsidRDefault="00292A76" w:rsidP="00292A76">
            <w:pPr>
              <w:spacing w:line="276" w:lineRule="auto"/>
              <w:rPr>
                <w:rFonts w:ascii="Arial" w:hAnsi="Arial" w:cs="Arial"/>
                <w:sz w:val="20"/>
                <w:szCs w:val="20"/>
              </w:rPr>
            </w:pPr>
          </w:p>
          <w:p w14:paraId="3D0A7217"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4C7A483" w14:textId="77777777" w:rsidR="00292A76" w:rsidRPr="00DD2B6F" w:rsidRDefault="00292A76" w:rsidP="00292A76">
            <w:pPr>
              <w:spacing w:line="276" w:lineRule="auto"/>
              <w:rPr>
                <w:rFonts w:ascii="Arial" w:hAnsi="Arial" w:cs="Arial"/>
                <w:sz w:val="20"/>
                <w:szCs w:val="20"/>
              </w:rPr>
            </w:pPr>
          </w:p>
          <w:p w14:paraId="09FF0C5C"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889E5F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7D46EAB8"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24A7A07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4DC2AB7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40382E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465E8D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346901C9"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B76524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453EB0CD" w14:textId="77777777" w:rsidR="00292A76" w:rsidRPr="00CE5C39" w:rsidRDefault="00292A76" w:rsidP="00292A76">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F3BB009" w14:textId="77777777" w:rsidR="00292A76" w:rsidRPr="00B973CB" w:rsidRDefault="00292A76"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1E183DE9"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30BCC08" w14:textId="01A8DBCB" w:rsidR="00292A76" w:rsidRDefault="00292A76" w:rsidP="00741821">
            <w:pPr>
              <w:spacing w:line="276" w:lineRule="auto"/>
              <w:rPr>
                <w:rFonts w:ascii="Arial" w:hAnsi="Arial" w:cs="Arial"/>
                <w:b/>
                <w:bCs/>
                <w:sz w:val="22"/>
                <w:szCs w:val="22"/>
              </w:rPr>
            </w:pPr>
          </w:p>
          <w:p w14:paraId="0CC336E9"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381E47F6" w14:textId="77777777" w:rsidR="00292A76" w:rsidRPr="00960BD3" w:rsidRDefault="00292A76" w:rsidP="00292A76">
            <w:pPr>
              <w:rPr>
                <w:i/>
                <w:iCs/>
                <w:sz w:val="20"/>
                <w:szCs w:val="20"/>
              </w:rPr>
            </w:pPr>
          </w:p>
          <w:p w14:paraId="7CBB6E7F"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D8AFEF0" w14:textId="77777777" w:rsidR="00292A76" w:rsidRPr="00960BD3" w:rsidRDefault="00292A76" w:rsidP="00292A76">
            <w:pPr>
              <w:spacing w:line="276" w:lineRule="auto"/>
              <w:rPr>
                <w:rFonts w:ascii="Arial" w:hAnsi="Arial" w:cs="Arial"/>
                <w:i/>
                <w:iCs/>
                <w:sz w:val="20"/>
                <w:szCs w:val="20"/>
              </w:rPr>
            </w:pPr>
          </w:p>
          <w:p w14:paraId="18632052"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 xml:space="preserve">As set out in the Solent Recreation Mitigation Strategy, </w:t>
            </w:r>
            <w:r>
              <w:rPr>
                <w:rFonts w:ascii="Arial" w:hAnsi="Arial" w:cs="Arial"/>
                <w:i/>
                <w:iCs/>
                <w:sz w:val="20"/>
                <w:szCs w:val="20"/>
                <w:u w:val="single"/>
              </w:rPr>
              <w:t xml:space="preserve">as of 1 April 2023 </w:t>
            </w:r>
            <w:r w:rsidRPr="00960BD3">
              <w:rPr>
                <w:rFonts w:ascii="Arial" w:hAnsi="Arial" w:cs="Arial"/>
                <w:i/>
                <w:iCs/>
                <w:sz w:val="20"/>
                <w:szCs w:val="20"/>
              </w:rPr>
              <w:t>an appropriate scale of mitigation for this scheme would be:</w:t>
            </w:r>
          </w:p>
          <w:p w14:paraId="2DDBA92E" w14:textId="77777777" w:rsidR="00292A76" w:rsidRPr="00960BD3" w:rsidRDefault="00292A76" w:rsidP="00292A76">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5EF616D0" w14:textId="5746128E" w:rsidR="00292A76" w:rsidRPr="00960BD3" w:rsidRDefault="004F2F26" w:rsidP="00292A76">
            <w:pPr>
              <w:spacing w:line="276" w:lineRule="auto"/>
              <w:rPr>
                <w:rFonts w:ascii="Arial" w:hAnsi="Arial" w:cs="Arial"/>
                <w:i/>
                <w:iCs/>
                <w:sz w:val="20"/>
                <w:szCs w:val="20"/>
              </w:rPr>
            </w:pPr>
            <w:r w:rsidRPr="00960BD3">
              <w:rPr>
                <w:rFonts w:ascii="Arial" w:hAnsi="Arial" w:cs="Arial"/>
                <w:i/>
                <w:iCs/>
                <w:sz w:val="20"/>
                <w:szCs w:val="20"/>
              </w:rPr>
              <w:object w:dxaOrig="9844" w:dyaOrig="4328" w14:anchorId="3D8E0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74938671" r:id="rId10"/>
              </w:object>
            </w:r>
          </w:p>
          <w:p w14:paraId="21D5FFE2" w14:textId="77777777" w:rsidR="00292A76" w:rsidRPr="00960BD3" w:rsidRDefault="00292A76" w:rsidP="00292A76">
            <w:pPr>
              <w:spacing w:line="276" w:lineRule="auto"/>
              <w:rPr>
                <w:rFonts w:ascii="Arial" w:hAnsi="Arial" w:cs="Arial"/>
                <w:i/>
                <w:iCs/>
                <w:sz w:val="20"/>
                <w:szCs w:val="20"/>
              </w:rPr>
            </w:pPr>
          </w:p>
          <w:p w14:paraId="29C63E2B"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54BD2E2" w14:textId="77777777" w:rsidR="00292A76" w:rsidRPr="00960BD3" w:rsidRDefault="00292A76" w:rsidP="00292A76">
            <w:pPr>
              <w:spacing w:line="276" w:lineRule="auto"/>
              <w:rPr>
                <w:rFonts w:ascii="Arial" w:hAnsi="Arial" w:cs="Arial"/>
                <w:i/>
                <w:iCs/>
                <w:sz w:val="20"/>
                <w:szCs w:val="20"/>
              </w:rPr>
            </w:pPr>
          </w:p>
          <w:p w14:paraId="38E60B15" w14:textId="77777777" w:rsidR="00292A76" w:rsidRPr="00960BD3" w:rsidRDefault="00292A76" w:rsidP="00292A76">
            <w:pPr>
              <w:spacing w:line="276" w:lineRule="auto"/>
              <w:jc w:val="both"/>
              <w:rPr>
                <w:rFonts w:ascii="Arial" w:hAnsi="Arial" w:cs="Arial"/>
                <w:i/>
                <w:iCs/>
                <w:sz w:val="20"/>
                <w:szCs w:val="20"/>
              </w:rPr>
            </w:pPr>
            <w:r w:rsidRPr="00960BD3">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6C43FC71" w14:textId="77777777" w:rsidR="00292A76" w:rsidRPr="00960BD3" w:rsidRDefault="00292A76" w:rsidP="00292A76">
            <w:pPr>
              <w:spacing w:line="276" w:lineRule="auto"/>
              <w:rPr>
                <w:rFonts w:ascii="Arial" w:hAnsi="Arial" w:cs="Arial"/>
                <w:i/>
                <w:iCs/>
                <w:sz w:val="20"/>
                <w:szCs w:val="20"/>
              </w:rPr>
            </w:pPr>
          </w:p>
          <w:p w14:paraId="4604B484" w14:textId="073876C3" w:rsidR="00292A76" w:rsidRDefault="00292A76" w:rsidP="00292A76">
            <w:pPr>
              <w:spacing w:line="276" w:lineRule="auto"/>
              <w:rPr>
                <w:rFonts w:ascii="Arial" w:hAnsi="Arial" w:cs="Arial"/>
                <w:b/>
                <w:bCs/>
                <w:sz w:val="22"/>
                <w:szCs w:val="22"/>
              </w:rPr>
            </w:pPr>
            <w:r w:rsidRPr="00960BD3">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62974C86" w14:textId="77777777" w:rsidR="00292A76" w:rsidRDefault="00292A76" w:rsidP="00292A76">
            <w:pPr>
              <w:spacing w:line="276" w:lineRule="auto"/>
              <w:rPr>
                <w:rFonts w:ascii="Arial" w:hAnsi="Arial" w:cs="Arial"/>
                <w:sz w:val="20"/>
                <w:szCs w:val="20"/>
              </w:rPr>
            </w:pPr>
          </w:p>
          <w:p w14:paraId="1EFE0A0B" w14:textId="2298FFBA"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2D40F08" w14:textId="77777777" w:rsidR="00292A76" w:rsidRPr="00DD2B6F" w:rsidRDefault="00292A76" w:rsidP="00292A76">
            <w:pPr>
              <w:spacing w:line="276" w:lineRule="auto"/>
              <w:rPr>
                <w:rFonts w:ascii="Arial" w:hAnsi="Arial" w:cs="Arial"/>
                <w:sz w:val="20"/>
                <w:szCs w:val="20"/>
              </w:rPr>
            </w:pPr>
          </w:p>
          <w:p w14:paraId="6C5160DF"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8FE4958" w14:textId="77777777" w:rsidR="00292A76" w:rsidRPr="00DD2B6F" w:rsidRDefault="00292A76" w:rsidP="00292A76">
            <w:pPr>
              <w:spacing w:line="276" w:lineRule="auto"/>
              <w:rPr>
                <w:rFonts w:ascii="Arial" w:hAnsi="Arial" w:cs="Arial"/>
                <w:sz w:val="20"/>
                <w:szCs w:val="20"/>
              </w:rPr>
            </w:pPr>
          </w:p>
          <w:p w14:paraId="1E50720A" w14:textId="77777777" w:rsidR="00292A76" w:rsidRPr="00DD2B6F" w:rsidRDefault="00292A76" w:rsidP="00292A76">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0F339E89" w14:textId="77777777" w:rsidR="00292A76" w:rsidRPr="00DD2B6F" w:rsidRDefault="00292A76" w:rsidP="00292A76">
            <w:pPr>
              <w:spacing w:line="276" w:lineRule="auto"/>
              <w:rPr>
                <w:rFonts w:ascii="Arial" w:hAnsi="Arial" w:cs="Arial"/>
                <w:sz w:val="20"/>
                <w:szCs w:val="20"/>
              </w:rPr>
            </w:pPr>
          </w:p>
          <w:p w14:paraId="4A55AA63"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DD2B6F">
              <w:rPr>
                <w:rFonts w:ascii="Arial" w:hAnsi="Arial" w:cs="Arial"/>
                <w:sz w:val="20"/>
                <w:szCs w:val="20"/>
              </w:rPr>
              <w:lastRenderedPageBreak/>
              <w:t>www.havant.gov.uk/nitrogen which confirms suitability of the use of Warblington for nutrient mitigation to mitigate for development in Havant Borough.</w:t>
            </w:r>
          </w:p>
          <w:p w14:paraId="53766FC8" w14:textId="77777777" w:rsidR="00292A76" w:rsidRPr="00DD2B6F" w:rsidRDefault="00292A76" w:rsidP="00292A76">
            <w:pPr>
              <w:spacing w:line="276" w:lineRule="auto"/>
              <w:rPr>
                <w:rFonts w:ascii="Arial" w:hAnsi="Arial" w:cs="Arial"/>
                <w:sz w:val="20"/>
                <w:szCs w:val="20"/>
              </w:rPr>
            </w:pPr>
          </w:p>
          <w:p w14:paraId="01AB2101" w14:textId="55FE7987" w:rsidR="00292A76" w:rsidRDefault="00292A76" w:rsidP="00292A76">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 as of 1 April 2023 </w:t>
            </w:r>
            <w:r w:rsidRPr="00DD2B6F">
              <w:rPr>
                <w:rFonts w:ascii="Arial" w:hAnsi="Arial" w:cs="Arial"/>
                <w:sz w:val="20"/>
                <w:szCs w:val="20"/>
              </w:rPr>
              <w:t>an appropriate scale of mitigation for this scheme would be:</w:t>
            </w:r>
          </w:p>
          <w:bookmarkStart w:id="1" w:name="_MON_1653989736"/>
          <w:bookmarkEnd w:id="1"/>
          <w:p w14:paraId="1D1DD292" w14:textId="03B94E42" w:rsidR="00292A76" w:rsidRPr="00DD2B6F" w:rsidRDefault="00A56DB6" w:rsidP="00292A76">
            <w:pPr>
              <w:spacing w:line="276" w:lineRule="auto"/>
              <w:rPr>
                <w:rFonts w:ascii="Arial" w:hAnsi="Arial" w:cs="Arial"/>
                <w:sz w:val="20"/>
                <w:szCs w:val="20"/>
              </w:rPr>
            </w:pPr>
            <w:r w:rsidRPr="00112EF6">
              <w:rPr>
                <w:rFonts w:ascii="Arial" w:eastAsiaTheme="minorHAnsi" w:hAnsi="Arial" w:cs="Arial"/>
                <w:sz w:val="20"/>
                <w:szCs w:val="20"/>
                <w:lang w:eastAsia="en-US"/>
              </w:rPr>
              <w:object w:dxaOrig="6671" w:dyaOrig="2773" w14:anchorId="33EF7070">
                <v:shape id="_x0000_i1026" type="#_x0000_t75" style="width:333pt;height:137.25pt" o:ole="">
                  <v:imagedata r:id="rId11" o:title=""/>
                </v:shape>
                <o:OLEObject Type="Embed" ProgID="Excel.Sheet.12" ShapeID="_x0000_i1026" DrawAspect="Content" ObjectID="_1774938672" r:id="rId12"/>
              </w:object>
            </w:r>
          </w:p>
          <w:p w14:paraId="5208C0FC" w14:textId="1C23EF27" w:rsidR="00292A76" w:rsidRPr="00292A76" w:rsidRDefault="00292A76" w:rsidP="00292A76">
            <w:pPr>
              <w:spacing w:line="276" w:lineRule="auto"/>
              <w:contextualSpacing/>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722772A"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0423E9A" w14:textId="77777777" w:rsidR="00292A76" w:rsidRPr="00DD2B6F" w:rsidRDefault="00292A76" w:rsidP="00292A76">
            <w:pPr>
              <w:spacing w:line="276" w:lineRule="auto"/>
              <w:rPr>
                <w:rFonts w:ascii="Arial" w:hAnsi="Arial" w:cs="Arial"/>
                <w:sz w:val="20"/>
                <w:szCs w:val="20"/>
              </w:rPr>
            </w:pPr>
          </w:p>
          <w:p w14:paraId="38688A90"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1D98907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 </w:t>
            </w:r>
          </w:p>
          <w:p w14:paraId="00EA795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3E3D2E0F" w14:textId="77777777" w:rsidR="00292A76" w:rsidRPr="00DD2B6F" w:rsidRDefault="00292A76" w:rsidP="00292A76">
            <w:pPr>
              <w:spacing w:line="276" w:lineRule="auto"/>
              <w:rPr>
                <w:rFonts w:ascii="Arial" w:hAnsi="Arial" w:cs="Arial"/>
                <w:sz w:val="20"/>
                <w:szCs w:val="20"/>
              </w:rPr>
            </w:pPr>
          </w:p>
          <w:p w14:paraId="0A171A5E" w14:textId="4C1CC52C" w:rsidR="00961A42" w:rsidRDefault="00292A76" w:rsidP="00292A76">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056F5790" w14:textId="77777777" w:rsidR="00A0669C" w:rsidRDefault="00A0669C" w:rsidP="00741821">
            <w:pPr>
              <w:spacing w:line="276" w:lineRule="auto"/>
              <w:rPr>
                <w:rFonts w:ascii="Arial" w:hAnsi="Arial" w:cs="Arial"/>
                <w:sz w:val="20"/>
                <w:szCs w:val="20"/>
              </w:rPr>
            </w:pPr>
            <w:r w:rsidRPr="00A0669C">
              <w:rPr>
                <w:rFonts w:ascii="Arial" w:hAnsi="Arial" w:cs="Arial"/>
                <w:sz w:val="20"/>
                <w:szCs w:val="20"/>
              </w:rPr>
              <w:t xml:space="preserve">DESIGNATED HABITATS SITES – NO OBJECTION SUBJECT TO SECURING APPROPRIATE MITIGATION </w:t>
            </w:r>
          </w:p>
          <w:p w14:paraId="6E8A08A5" w14:textId="77777777" w:rsidR="00A0669C" w:rsidRDefault="00A0669C" w:rsidP="00741821">
            <w:pPr>
              <w:spacing w:line="276" w:lineRule="auto"/>
              <w:rPr>
                <w:rFonts w:ascii="Arial" w:hAnsi="Arial" w:cs="Arial"/>
                <w:sz w:val="20"/>
                <w:szCs w:val="20"/>
              </w:rPr>
            </w:pPr>
          </w:p>
          <w:p w14:paraId="59E72AB0" w14:textId="1B7EE7A9" w:rsidR="001071FC" w:rsidRPr="00A0669C" w:rsidRDefault="00A0669C" w:rsidP="00741821">
            <w:pPr>
              <w:spacing w:line="276" w:lineRule="auto"/>
              <w:rPr>
                <w:rFonts w:ascii="Arial" w:hAnsi="Arial" w:cs="Arial"/>
                <w:sz w:val="20"/>
                <w:szCs w:val="20"/>
              </w:rPr>
            </w:pPr>
            <w:r w:rsidRPr="00A0669C">
              <w:rPr>
                <w:rFonts w:ascii="Arial" w:hAnsi="Arial" w:cs="Arial"/>
                <w:sz w:val="20"/>
                <w:szCs w:val="20"/>
              </w:rPr>
              <w:t>This advice should be taken as Natural England’s formal representation on appropriate assessment given under regulation 63(3) of the Conservation of Habitats and Species Regulations 2017 (as amended). You are entitled to have regard to this representation.</w:t>
            </w: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6428441">
    <w:abstractNumId w:val="6"/>
  </w:num>
  <w:num w:numId="2" w16cid:durableId="1705902436">
    <w:abstractNumId w:val="3"/>
  </w:num>
  <w:num w:numId="3" w16cid:durableId="574630307">
    <w:abstractNumId w:val="1"/>
  </w:num>
  <w:num w:numId="4" w16cid:durableId="1284768419">
    <w:abstractNumId w:val="0"/>
  </w:num>
  <w:num w:numId="5" w16cid:durableId="396821749">
    <w:abstractNumId w:val="5"/>
  </w:num>
  <w:num w:numId="6" w16cid:durableId="22751288">
    <w:abstractNumId w:val="4"/>
  </w:num>
  <w:num w:numId="7" w16cid:durableId="2112191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F47C0"/>
    <w:rsid w:val="001071FC"/>
    <w:rsid w:val="0011421F"/>
    <w:rsid w:val="001419F6"/>
    <w:rsid w:val="00141C02"/>
    <w:rsid w:val="00160247"/>
    <w:rsid w:val="0016538A"/>
    <w:rsid w:val="001758E5"/>
    <w:rsid w:val="001A371F"/>
    <w:rsid w:val="001C09D8"/>
    <w:rsid w:val="001D09E3"/>
    <w:rsid w:val="001D73F7"/>
    <w:rsid w:val="001F5C37"/>
    <w:rsid w:val="002051F0"/>
    <w:rsid w:val="002170FB"/>
    <w:rsid w:val="00260A90"/>
    <w:rsid w:val="00273115"/>
    <w:rsid w:val="00287505"/>
    <w:rsid w:val="002921B1"/>
    <w:rsid w:val="00292A76"/>
    <w:rsid w:val="002C0485"/>
    <w:rsid w:val="002F4F1A"/>
    <w:rsid w:val="00317486"/>
    <w:rsid w:val="003201AA"/>
    <w:rsid w:val="003420FB"/>
    <w:rsid w:val="00351BDE"/>
    <w:rsid w:val="00352B89"/>
    <w:rsid w:val="00357D97"/>
    <w:rsid w:val="003863B8"/>
    <w:rsid w:val="003A0706"/>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1FA0"/>
    <w:rsid w:val="004B5887"/>
    <w:rsid w:val="004D66B3"/>
    <w:rsid w:val="004E5C49"/>
    <w:rsid w:val="004E746D"/>
    <w:rsid w:val="004F2033"/>
    <w:rsid w:val="004F2F26"/>
    <w:rsid w:val="00535ED5"/>
    <w:rsid w:val="00556FCD"/>
    <w:rsid w:val="005A2A3C"/>
    <w:rsid w:val="005B3254"/>
    <w:rsid w:val="005B4369"/>
    <w:rsid w:val="005B51A7"/>
    <w:rsid w:val="005C7960"/>
    <w:rsid w:val="005D2C30"/>
    <w:rsid w:val="005D59FD"/>
    <w:rsid w:val="005F1195"/>
    <w:rsid w:val="005F5167"/>
    <w:rsid w:val="00622604"/>
    <w:rsid w:val="006363FF"/>
    <w:rsid w:val="006803F8"/>
    <w:rsid w:val="00682630"/>
    <w:rsid w:val="00684D6D"/>
    <w:rsid w:val="006969DF"/>
    <w:rsid w:val="006979A7"/>
    <w:rsid w:val="006A42CC"/>
    <w:rsid w:val="006D3323"/>
    <w:rsid w:val="006D4653"/>
    <w:rsid w:val="006E0A1C"/>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D5117"/>
    <w:rsid w:val="007F2D78"/>
    <w:rsid w:val="00831D2D"/>
    <w:rsid w:val="00834B23"/>
    <w:rsid w:val="00851C3D"/>
    <w:rsid w:val="008565C0"/>
    <w:rsid w:val="00865713"/>
    <w:rsid w:val="00865F31"/>
    <w:rsid w:val="0088177A"/>
    <w:rsid w:val="008B3776"/>
    <w:rsid w:val="008C1528"/>
    <w:rsid w:val="008D245F"/>
    <w:rsid w:val="0090302F"/>
    <w:rsid w:val="00906C3E"/>
    <w:rsid w:val="00934E96"/>
    <w:rsid w:val="00944107"/>
    <w:rsid w:val="00960C52"/>
    <w:rsid w:val="00961A42"/>
    <w:rsid w:val="009A3435"/>
    <w:rsid w:val="009A49CD"/>
    <w:rsid w:val="009C47F8"/>
    <w:rsid w:val="00A0669C"/>
    <w:rsid w:val="00A3448D"/>
    <w:rsid w:val="00A3715C"/>
    <w:rsid w:val="00A56DB6"/>
    <w:rsid w:val="00A637A0"/>
    <w:rsid w:val="00A6503B"/>
    <w:rsid w:val="00A67B8F"/>
    <w:rsid w:val="00A8122D"/>
    <w:rsid w:val="00A9091E"/>
    <w:rsid w:val="00AA55C5"/>
    <w:rsid w:val="00AB47CA"/>
    <w:rsid w:val="00AB55E3"/>
    <w:rsid w:val="00AC12EA"/>
    <w:rsid w:val="00AE2054"/>
    <w:rsid w:val="00AE3077"/>
    <w:rsid w:val="00B0615C"/>
    <w:rsid w:val="00B12E34"/>
    <w:rsid w:val="00B25729"/>
    <w:rsid w:val="00B40509"/>
    <w:rsid w:val="00B63AB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83471"/>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2C6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E773A"/>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2251</Words>
  <Characters>12907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Toole, Joseph</cp:lastModifiedBy>
  <cp:revision>3</cp:revision>
  <cp:lastPrinted>2014-02-18T14:51:00Z</cp:lastPrinted>
  <dcterms:created xsi:type="dcterms:W3CDTF">2024-03-13T11:34:00Z</dcterms:created>
  <dcterms:modified xsi:type="dcterms:W3CDTF">2024-04-18T08:45:00Z</dcterms:modified>
</cp:coreProperties>
</file>