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1026D" w14:textId="35829BBA" w:rsidR="0096399B" w:rsidRDefault="002F62D6" w:rsidP="00486C59">
      <w:pPr>
        <w:rPr>
          <w:rFonts w:ascii="Arial" w:hAnsi="Arial" w:cs="Arial"/>
          <w:b/>
          <w:bCs/>
          <w:sz w:val="20"/>
          <w:szCs w:val="20"/>
        </w:rPr>
      </w:pPr>
      <w:r w:rsidRPr="00BF0BC5">
        <w:rPr>
          <w:rFonts w:ascii="Arial" w:hAnsi="Arial" w:cs="Arial"/>
          <w:b/>
          <w:bCs/>
          <w:sz w:val="20"/>
          <w:szCs w:val="20"/>
        </w:rPr>
        <w:t xml:space="preserve">Havant Thicket </w:t>
      </w:r>
      <w:r w:rsidR="0083586B">
        <w:rPr>
          <w:rFonts w:ascii="Arial" w:hAnsi="Arial" w:cs="Arial"/>
          <w:b/>
          <w:bCs/>
          <w:sz w:val="20"/>
          <w:szCs w:val="20"/>
        </w:rPr>
        <w:t>Dual</w:t>
      </w:r>
      <w:r w:rsidRPr="00BF0BC5">
        <w:rPr>
          <w:rFonts w:ascii="Arial" w:hAnsi="Arial" w:cs="Arial"/>
          <w:b/>
          <w:bCs/>
          <w:sz w:val="20"/>
          <w:szCs w:val="20"/>
        </w:rPr>
        <w:t xml:space="preserve"> Pipeline</w:t>
      </w:r>
      <w:r w:rsidR="00486C59">
        <w:rPr>
          <w:rFonts w:ascii="Arial" w:hAnsi="Arial" w:cs="Arial"/>
          <w:b/>
          <w:bCs/>
          <w:sz w:val="20"/>
          <w:szCs w:val="20"/>
        </w:rPr>
        <w:t xml:space="preserve">: </w:t>
      </w:r>
      <w:r w:rsidRPr="00BF0BC5">
        <w:rPr>
          <w:rFonts w:ascii="Arial" w:hAnsi="Arial" w:cs="Arial"/>
          <w:b/>
          <w:bCs/>
          <w:sz w:val="20"/>
          <w:szCs w:val="20"/>
        </w:rPr>
        <w:t>Planning Applications</w:t>
      </w:r>
      <w:r w:rsidR="00BF0BC5" w:rsidRPr="00BF0BC5">
        <w:rPr>
          <w:rFonts w:ascii="Arial" w:hAnsi="Arial" w:cs="Arial"/>
          <w:b/>
          <w:bCs/>
          <w:sz w:val="20"/>
          <w:szCs w:val="20"/>
        </w:rPr>
        <w:t xml:space="preserve"> Validation Checklist / signposting document</w:t>
      </w:r>
    </w:p>
    <w:p w14:paraId="688CF267" w14:textId="77777777" w:rsidR="005609EF" w:rsidRPr="005609EF" w:rsidRDefault="002623ED" w:rsidP="005609EF">
      <w:pPr>
        <w:spacing w:after="0" w:line="240" w:lineRule="auto"/>
        <w:rPr>
          <w:rFonts w:ascii="Arial" w:hAnsi="Arial" w:cs="Arial"/>
          <w:b/>
          <w:bCs/>
          <w:sz w:val="20"/>
          <w:szCs w:val="20"/>
        </w:rPr>
      </w:pPr>
      <w:r w:rsidRPr="002623ED">
        <w:rPr>
          <w:rFonts w:ascii="Arial" w:hAnsi="Arial" w:cs="Arial"/>
          <w:b/>
          <w:bCs/>
          <w:sz w:val="20"/>
          <w:szCs w:val="20"/>
        </w:rPr>
        <w:t xml:space="preserve">Application for </w:t>
      </w:r>
      <w:r w:rsidR="005609EF" w:rsidRPr="005609EF">
        <w:rPr>
          <w:rFonts w:ascii="Arial" w:hAnsi="Arial" w:cs="Arial"/>
          <w:b/>
          <w:bCs/>
          <w:sz w:val="20"/>
          <w:szCs w:val="20"/>
        </w:rPr>
        <w:t>Hybrid application seeking: 1) Full permission for development of new pipelines to transfer water from Bedhampton Springs to fill the reservoir in the winter and draw it off to treat and supply when needed in the summer, comprising: construction of two predominantly underground pipes in tunnels linking the reservoir with the existing pumping station at Bedhampton with associated infrastructure including: emergency drawdown discharge structure at Hermitage Stream; construction of eight access shafts; upgrades to existing culverts close to shafts five, six and eight to manage flood risk; washout and air valve chambers (typically below ground), new plant at Bedhampton Pumping Station, modifications to Bedhampton 2 operational building and permanent diversion of Footpath 34 at Bedhampton Pumping Station. Revised routing and construction methodology from previously approved pipeline application APP/20/00991.</w:t>
      </w:r>
    </w:p>
    <w:p w14:paraId="58EABEC9" w14:textId="77777777" w:rsidR="000D3844" w:rsidRDefault="005609EF" w:rsidP="005609EF">
      <w:pPr>
        <w:spacing w:after="0" w:line="240" w:lineRule="auto"/>
        <w:rPr>
          <w:rFonts w:ascii="Arial" w:hAnsi="Arial" w:cs="Arial"/>
          <w:b/>
          <w:bCs/>
          <w:sz w:val="20"/>
          <w:szCs w:val="20"/>
        </w:rPr>
      </w:pPr>
      <w:r w:rsidRPr="005609EF">
        <w:rPr>
          <w:rFonts w:ascii="Arial" w:hAnsi="Arial" w:cs="Arial"/>
          <w:b/>
          <w:bCs/>
          <w:sz w:val="20"/>
          <w:szCs w:val="20"/>
        </w:rPr>
        <w:t>2) Outline application for an associated underground cross-connection chamber and above ground kiosk at the reservoir site with vehicular accesses for maintenance (one to access cross-connection infrastructure and one for flow metre chamber)</w:t>
      </w:r>
      <w:r w:rsidR="000D3844">
        <w:rPr>
          <w:rFonts w:ascii="Arial" w:hAnsi="Arial" w:cs="Arial"/>
          <w:b/>
          <w:bCs/>
          <w:sz w:val="20"/>
          <w:szCs w:val="20"/>
        </w:rPr>
        <w:t xml:space="preserve"> </w:t>
      </w:r>
    </w:p>
    <w:p w14:paraId="18DA13F3" w14:textId="1F4298C0" w:rsidR="00401EBA" w:rsidRPr="00BF0BC5" w:rsidRDefault="00401EBA" w:rsidP="005609EF">
      <w:pPr>
        <w:spacing w:after="0" w:line="240" w:lineRule="auto"/>
        <w:rPr>
          <w:rFonts w:ascii="Arial" w:hAnsi="Arial" w:cs="Arial"/>
          <w:b/>
          <w:bCs/>
          <w:sz w:val="20"/>
          <w:szCs w:val="20"/>
        </w:rPr>
      </w:pPr>
      <w:r>
        <w:rPr>
          <w:rFonts w:ascii="Arial" w:hAnsi="Arial" w:cs="Arial"/>
          <w:b/>
          <w:bCs/>
          <w:sz w:val="20"/>
          <w:szCs w:val="20"/>
        </w:rPr>
        <w:t xml:space="preserve">Updated: </w:t>
      </w:r>
      <w:r>
        <w:rPr>
          <w:rFonts w:ascii="Arial" w:hAnsi="Arial" w:cs="Arial"/>
          <w:b/>
          <w:bCs/>
          <w:sz w:val="20"/>
          <w:szCs w:val="20"/>
        </w:rPr>
        <w:fldChar w:fldCharType="begin"/>
      </w:r>
      <w:r>
        <w:rPr>
          <w:rFonts w:ascii="Arial" w:hAnsi="Arial" w:cs="Arial"/>
          <w:b/>
          <w:bCs/>
          <w:sz w:val="20"/>
          <w:szCs w:val="20"/>
        </w:rPr>
        <w:instrText xml:space="preserve"> DATE \@ "dd/MM/yyyy" </w:instrText>
      </w:r>
      <w:r>
        <w:rPr>
          <w:rFonts w:ascii="Arial" w:hAnsi="Arial" w:cs="Arial"/>
          <w:b/>
          <w:bCs/>
          <w:sz w:val="20"/>
          <w:szCs w:val="20"/>
        </w:rPr>
        <w:fldChar w:fldCharType="separate"/>
      </w:r>
      <w:r w:rsidR="00726D05">
        <w:rPr>
          <w:rFonts w:ascii="Arial" w:hAnsi="Arial" w:cs="Arial"/>
          <w:b/>
          <w:bCs/>
          <w:noProof/>
          <w:sz w:val="20"/>
          <w:szCs w:val="20"/>
        </w:rPr>
        <w:t>05/2024</w:t>
      </w:r>
      <w:r>
        <w:rPr>
          <w:rFonts w:ascii="Arial" w:hAnsi="Arial" w:cs="Arial"/>
          <w:b/>
          <w:bCs/>
          <w:sz w:val="20"/>
          <w:szCs w:val="20"/>
        </w:rPr>
        <w:fldChar w:fldCharType="end"/>
      </w:r>
    </w:p>
    <w:p w14:paraId="1E25630E" w14:textId="2E538E44" w:rsidR="002F62D6" w:rsidRDefault="002F62D6"/>
    <w:tbl>
      <w:tblPr>
        <w:tblStyle w:val="SNCL"/>
        <w:tblW w:w="0" w:type="auto"/>
        <w:tblBorders>
          <w:insideH w:val="single" w:sz="4" w:space="0" w:color="5B9BD5" w:themeColor="accent5"/>
          <w:insideV w:val="single" w:sz="4" w:space="0" w:color="5B9BD5" w:themeColor="accent5"/>
        </w:tblBorders>
        <w:tblLook w:val="04A0" w:firstRow="1" w:lastRow="0" w:firstColumn="1" w:lastColumn="0" w:noHBand="0" w:noVBand="1"/>
      </w:tblPr>
      <w:tblGrid>
        <w:gridCol w:w="3369"/>
        <w:gridCol w:w="8817"/>
        <w:gridCol w:w="1772"/>
      </w:tblGrid>
      <w:tr w:rsidR="00ED1C84" w:rsidRPr="00E53E4F" w14:paraId="4B95E96F" w14:textId="5EEFE7A0" w:rsidTr="006E6A11">
        <w:trPr>
          <w:trHeight w:val="387"/>
          <w:tblHeader/>
        </w:trPr>
        <w:tc>
          <w:tcPr>
            <w:tcW w:w="3369" w:type="dxa"/>
          </w:tcPr>
          <w:p w14:paraId="5812A2BA" w14:textId="150843FF" w:rsidR="00ED1C84" w:rsidRPr="00E53E4F" w:rsidRDefault="00ED1C84" w:rsidP="001E10EF">
            <w:pPr>
              <w:spacing w:after="60"/>
              <w:rPr>
                <w:rFonts w:ascii="Arial" w:hAnsi="Arial" w:cs="Arial"/>
                <w:b/>
                <w:bCs/>
                <w:sz w:val="20"/>
                <w:szCs w:val="20"/>
              </w:rPr>
            </w:pPr>
            <w:r w:rsidRPr="00E53E4F">
              <w:rPr>
                <w:rFonts w:ascii="Arial" w:hAnsi="Arial" w:cs="Arial"/>
                <w:b/>
                <w:bCs/>
                <w:sz w:val="20"/>
                <w:szCs w:val="20"/>
              </w:rPr>
              <w:t>DOCUMENT REQUIREMENT</w:t>
            </w:r>
          </w:p>
        </w:tc>
        <w:tc>
          <w:tcPr>
            <w:tcW w:w="8817" w:type="dxa"/>
          </w:tcPr>
          <w:p w14:paraId="5DF99A00" w14:textId="1006BF49" w:rsidR="00ED1C84" w:rsidRPr="00E53E4F" w:rsidRDefault="00ED1C84" w:rsidP="001E10EF">
            <w:pPr>
              <w:spacing w:after="60"/>
              <w:rPr>
                <w:rFonts w:ascii="Arial" w:hAnsi="Arial" w:cs="Arial"/>
                <w:b/>
                <w:bCs/>
                <w:sz w:val="20"/>
                <w:szCs w:val="20"/>
              </w:rPr>
            </w:pPr>
            <w:r w:rsidRPr="00E53E4F">
              <w:rPr>
                <w:rFonts w:ascii="Arial" w:hAnsi="Arial" w:cs="Arial"/>
                <w:b/>
                <w:bCs/>
                <w:sz w:val="20"/>
                <w:szCs w:val="20"/>
              </w:rPr>
              <w:t xml:space="preserve">APPLICATION DOCUMENT </w:t>
            </w:r>
            <w:r>
              <w:rPr>
                <w:rFonts w:ascii="Arial" w:hAnsi="Arial" w:cs="Arial"/>
                <w:b/>
                <w:bCs/>
                <w:sz w:val="20"/>
                <w:szCs w:val="20"/>
              </w:rPr>
              <w:t>SIGNPOSTING</w:t>
            </w:r>
          </w:p>
        </w:tc>
        <w:tc>
          <w:tcPr>
            <w:tcW w:w="0" w:type="auto"/>
          </w:tcPr>
          <w:p w14:paraId="3495D4B2" w14:textId="71B804AF" w:rsidR="00ED1C84" w:rsidRPr="00E53E4F" w:rsidRDefault="00ED1C84" w:rsidP="001E10EF">
            <w:pPr>
              <w:spacing w:after="60"/>
              <w:rPr>
                <w:rFonts w:ascii="Arial" w:hAnsi="Arial" w:cs="Arial"/>
                <w:b/>
                <w:bCs/>
                <w:sz w:val="20"/>
                <w:szCs w:val="20"/>
              </w:rPr>
            </w:pPr>
            <w:r w:rsidRPr="51C7B03E">
              <w:rPr>
                <w:rFonts w:ascii="Arial" w:hAnsi="Arial" w:cs="Arial"/>
                <w:b/>
                <w:bCs/>
                <w:sz w:val="20"/>
                <w:szCs w:val="20"/>
              </w:rPr>
              <w:t>SUBMITTED</w:t>
            </w:r>
            <w:r>
              <w:rPr>
                <w:rFonts w:ascii="Arial" w:hAnsi="Arial" w:cs="Arial"/>
                <w:b/>
                <w:bCs/>
                <w:sz w:val="20"/>
                <w:szCs w:val="20"/>
              </w:rPr>
              <w:t xml:space="preserve"> Y/N</w:t>
            </w:r>
          </w:p>
        </w:tc>
      </w:tr>
      <w:tr w:rsidR="007E45B2" w:rsidRPr="00E53E4F" w14:paraId="2446EF7C" w14:textId="77777777" w:rsidTr="006E6A11">
        <w:trPr>
          <w:trHeight w:val="397"/>
        </w:trPr>
        <w:tc>
          <w:tcPr>
            <w:tcW w:w="13958" w:type="dxa"/>
            <w:gridSpan w:val="3"/>
          </w:tcPr>
          <w:p w14:paraId="3C4E5606" w14:textId="3BFC2F5E" w:rsidR="007E45B2" w:rsidRPr="00E53E4F" w:rsidRDefault="007E45B2" w:rsidP="001E10EF">
            <w:pPr>
              <w:spacing w:after="60"/>
              <w:rPr>
                <w:rFonts w:ascii="Arial" w:hAnsi="Arial" w:cs="Arial"/>
                <w:sz w:val="20"/>
                <w:szCs w:val="20"/>
              </w:rPr>
            </w:pPr>
            <w:r w:rsidRPr="004B0482">
              <w:rPr>
                <w:rFonts w:ascii="Arial" w:hAnsi="Arial" w:cs="Arial"/>
                <w:b/>
                <w:bCs/>
                <w:sz w:val="20"/>
                <w:szCs w:val="20"/>
              </w:rPr>
              <w:t>NATIONAL REQUIREMENTS</w:t>
            </w:r>
          </w:p>
        </w:tc>
      </w:tr>
      <w:tr w:rsidR="00ED1C84" w:rsidRPr="00E53E4F" w14:paraId="044EEEE5" w14:textId="730D75E5" w:rsidTr="00486C59">
        <w:tc>
          <w:tcPr>
            <w:tcW w:w="3369" w:type="dxa"/>
          </w:tcPr>
          <w:p w14:paraId="512935B1" w14:textId="5C57AED4" w:rsidR="00ED1C84" w:rsidRPr="00E53E4F" w:rsidRDefault="00ED1C84" w:rsidP="001E10EF">
            <w:pPr>
              <w:spacing w:after="60"/>
              <w:rPr>
                <w:rFonts w:ascii="Arial" w:hAnsi="Arial" w:cs="Arial"/>
                <w:sz w:val="20"/>
                <w:szCs w:val="20"/>
              </w:rPr>
            </w:pPr>
            <w:r w:rsidRPr="00E53E4F">
              <w:rPr>
                <w:rFonts w:ascii="Arial" w:hAnsi="Arial" w:cs="Arial"/>
                <w:sz w:val="20"/>
                <w:szCs w:val="20"/>
              </w:rPr>
              <w:t>Application Form</w:t>
            </w:r>
          </w:p>
        </w:tc>
        <w:tc>
          <w:tcPr>
            <w:tcW w:w="8817" w:type="dxa"/>
          </w:tcPr>
          <w:p w14:paraId="0BDA0B1A" w14:textId="7C7FC5FF" w:rsidR="002B4E3D" w:rsidRPr="00F9775C" w:rsidRDefault="002B4E3D" w:rsidP="001E10EF">
            <w:pPr>
              <w:pStyle w:val="paragraph"/>
              <w:spacing w:before="0" w:beforeAutospacing="0" w:after="60" w:afterAutospacing="0"/>
              <w:textAlignment w:val="baseline"/>
              <w:rPr>
                <w:rFonts w:ascii="Arial" w:hAnsi="Arial" w:cs="Arial"/>
                <w:sz w:val="20"/>
                <w:szCs w:val="20"/>
              </w:rPr>
            </w:pPr>
            <w:r w:rsidRPr="00F9775C">
              <w:rPr>
                <w:rStyle w:val="normaltextrun"/>
                <w:rFonts w:ascii="Arial" w:hAnsi="Arial" w:cs="Arial"/>
                <w:sz w:val="20"/>
                <w:szCs w:val="20"/>
              </w:rPr>
              <w:t>Submitted via planning portal:</w:t>
            </w:r>
            <w:r w:rsidRPr="00F9775C">
              <w:rPr>
                <w:rStyle w:val="eop"/>
                <w:rFonts w:ascii="Arial" w:hAnsi="Arial" w:cs="Arial"/>
                <w:sz w:val="20"/>
                <w:szCs w:val="20"/>
              </w:rPr>
              <w:t> </w:t>
            </w:r>
          </w:p>
          <w:p w14:paraId="655AFBEB" w14:textId="10E5B2D4" w:rsidR="002B4E3D" w:rsidRPr="00F9775C" w:rsidRDefault="005707D8" w:rsidP="001E10EF">
            <w:pPr>
              <w:pStyle w:val="paragraph"/>
              <w:numPr>
                <w:ilvl w:val="0"/>
                <w:numId w:val="10"/>
              </w:numPr>
              <w:spacing w:before="0" w:beforeAutospacing="0" w:after="60" w:afterAutospacing="0"/>
              <w:textAlignment w:val="baseline"/>
              <w:rPr>
                <w:rFonts w:ascii="Arial" w:hAnsi="Arial" w:cs="Arial"/>
                <w:sz w:val="20"/>
                <w:szCs w:val="20"/>
              </w:rPr>
            </w:pPr>
            <w:r w:rsidRPr="005707D8">
              <w:rPr>
                <w:rStyle w:val="normaltextrun"/>
                <w:rFonts w:ascii="Arial" w:hAnsi="Arial" w:cs="Arial"/>
                <w:sz w:val="20"/>
                <w:szCs w:val="20"/>
              </w:rPr>
              <w:t>PP-12100778</w:t>
            </w:r>
          </w:p>
          <w:p w14:paraId="34FDB67F" w14:textId="0050A2E4" w:rsidR="00ED1C84" w:rsidRPr="00F9775C" w:rsidRDefault="002B4E3D" w:rsidP="001E10EF">
            <w:pPr>
              <w:pStyle w:val="paragraph"/>
              <w:spacing w:before="0" w:beforeAutospacing="0" w:after="60" w:afterAutospacing="0"/>
              <w:textAlignment w:val="baseline"/>
              <w:rPr>
                <w:rFonts w:ascii="Arial" w:hAnsi="Arial" w:cs="Arial"/>
                <w:sz w:val="20"/>
                <w:szCs w:val="20"/>
              </w:rPr>
            </w:pPr>
            <w:r w:rsidRPr="00F9775C">
              <w:rPr>
                <w:rStyle w:val="normaltextrun"/>
                <w:rFonts w:ascii="Arial" w:hAnsi="Arial" w:cs="Arial"/>
                <w:sz w:val="20"/>
                <w:szCs w:val="20"/>
              </w:rPr>
              <w:t>Development Specification provides description of proposals.</w:t>
            </w:r>
            <w:r w:rsidRPr="00F9775C">
              <w:rPr>
                <w:rStyle w:val="eop"/>
                <w:rFonts w:ascii="Arial" w:hAnsi="Arial" w:cs="Arial"/>
                <w:sz w:val="20"/>
                <w:szCs w:val="20"/>
              </w:rPr>
              <w:t> </w:t>
            </w:r>
          </w:p>
        </w:tc>
        <w:tc>
          <w:tcPr>
            <w:tcW w:w="0" w:type="auto"/>
          </w:tcPr>
          <w:p w14:paraId="6670CC19" w14:textId="2EA90E25" w:rsidR="00ED1C84"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486C59" w:rsidRPr="00E53E4F" w14:paraId="66CA1D40" w14:textId="1052C94E" w:rsidTr="00486C59">
        <w:tc>
          <w:tcPr>
            <w:tcW w:w="3369" w:type="dxa"/>
          </w:tcPr>
          <w:p w14:paraId="632F88FA" w14:textId="5991C397" w:rsidR="00486C59" w:rsidRPr="00E53E4F" w:rsidRDefault="00486C59" w:rsidP="001E10EF">
            <w:pPr>
              <w:spacing w:after="60"/>
              <w:rPr>
                <w:rFonts w:ascii="Arial" w:hAnsi="Arial" w:cs="Arial"/>
                <w:sz w:val="20"/>
                <w:szCs w:val="20"/>
              </w:rPr>
            </w:pPr>
            <w:r>
              <w:rPr>
                <w:rFonts w:ascii="Arial" w:hAnsi="Arial" w:cs="Arial"/>
                <w:sz w:val="20"/>
                <w:szCs w:val="20"/>
              </w:rPr>
              <w:t>O</w:t>
            </w:r>
            <w:r w:rsidRPr="005435FE">
              <w:rPr>
                <w:rFonts w:ascii="Arial" w:hAnsi="Arial" w:cs="Arial"/>
                <w:sz w:val="20"/>
                <w:szCs w:val="20"/>
              </w:rPr>
              <w:t>wnership and agricultural holdings certificates</w:t>
            </w:r>
            <w:r>
              <w:rPr>
                <w:rFonts w:ascii="Arial" w:hAnsi="Arial" w:cs="Arial"/>
                <w:sz w:val="20"/>
                <w:szCs w:val="20"/>
              </w:rPr>
              <w:t xml:space="preserve"> </w:t>
            </w:r>
          </w:p>
        </w:tc>
        <w:tc>
          <w:tcPr>
            <w:tcW w:w="8817" w:type="dxa"/>
          </w:tcPr>
          <w:p w14:paraId="53843645" w14:textId="1414A328" w:rsidR="00F04B84" w:rsidRPr="00F9775C" w:rsidRDefault="00F04B84" w:rsidP="001E10EF">
            <w:pPr>
              <w:pStyle w:val="paragraph"/>
              <w:spacing w:before="0" w:beforeAutospacing="0" w:after="60" w:afterAutospacing="0"/>
              <w:textAlignment w:val="baseline"/>
              <w:rPr>
                <w:rFonts w:ascii="Arial" w:hAnsi="Arial" w:cs="Arial"/>
                <w:sz w:val="20"/>
                <w:szCs w:val="20"/>
              </w:rPr>
            </w:pPr>
            <w:r w:rsidRPr="00F9775C">
              <w:rPr>
                <w:rStyle w:val="normaltextrun"/>
                <w:rFonts w:ascii="Arial" w:hAnsi="Arial" w:cs="Arial"/>
                <w:sz w:val="20"/>
                <w:szCs w:val="20"/>
              </w:rPr>
              <w:t>Submitted via planning portal:</w:t>
            </w:r>
            <w:r w:rsidRPr="00F9775C">
              <w:rPr>
                <w:rStyle w:val="eop"/>
                <w:rFonts w:ascii="Arial" w:hAnsi="Arial" w:cs="Arial"/>
                <w:sz w:val="20"/>
                <w:szCs w:val="20"/>
              </w:rPr>
              <w:t> </w:t>
            </w:r>
          </w:p>
          <w:p w14:paraId="14D8D23C" w14:textId="11040C30" w:rsidR="00256B3A" w:rsidRPr="00F9775C" w:rsidRDefault="00256B3A" w:rsidP="00256B3A">
            <w:pPr>
              <w:pStyle w:val="paragraph"/>
              <w:numPr>
                <w:ilvl w:val="0"/>
                <w:numId w:val="10"/>
              </w:numPr>
              <w:spacing w:before="0" w:beforeAutospacing="0" w:after="60" w:afterAutospacing="0"/>
              <w:textAlignment w:val="baseline"/>
              <w:rPr>
                <w:rFonts w:ascii="Arial" w:hAnsi="Arial" w:cs="Arial"/>
                <w:sz w:val="20"/>
                <w:szCs w:val="20"/>
              </w:rPr>
            </w:pPr>
            <w:r w:rsidRPr="005707D8">
              <w:rPr>
                <w:rStyle w:val="normaltextrun"/>
                <w:rFonts w:ascii="Arial" w:hAnsi="Arial" w:cs="Arial"/>
                <w:sz w:val="20"/>
                <w:szCs w:val="20"/>
              </w:rPr>
              <w:t>PP-12100778</w:t>
            </w:r>
          </w:p>
          <w:p w14:paraId="31A6CB18" w14:textId="2029EE66" w:rsidR="00486C59" w:rsidRPr="00256B3A" w:rsidRDefault="00486C59" w:rsidP="00256B3A">
            <w:pPr>
              <w:pStyle w:val="paragraph"/>
              <w:spacing w:before="0" w:beforeAutospacing="0" w:after="60" w:afterAutospacing="0"/>
              <w:ind w:left="720"/>
              <w:textAlignment w:val="baseline"/>
              <w:rPr>
                <w:rFonts w:ascii="Arial" w:hAnsi="Arial" w:cs="Arial"/>
                <w:sz w:val="20"/>
                <w:szCs w:val="20"/>
              </w:rPr>
            </w:pPr>
          </w:p>
        </w:tc>
        <w:tc>
          <w:tcPr>
            <w:tcW w:w="0" w:type="auto"/>
          </w:tcPr>
          <w:p w14:paraId="5301703B" w14:textId="26907477" w:rsidR="00486C59"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486C59" w:rsidRPr="00E53E4F" w14:paraId="2DDE5850" w14:textId="77777777" w:rsidTr="00486C59">
        <w:tc>
          <w:tcPr>
            <w:tcW w:w="3369" w:type="dxa"/>
          </w:tcPr>
          <w:p w14:paraId="6168DD9D" w14:textId="121601BC" w:rsidR="00486C59" w:rsidRDefault="00486C59" w:rsidP="001E10EF">
            <w:pPr>
              <w:spacing w:after="60"/>
              <w:rPr>
                <w:rFonts w:ascii="Arial" w:hAnsi="Arial" w:cs="Arial"/>
                <w:sz w:val="20"/>
                <w:szCs w:val="20"/>
              </w:rPr>
            </w:pPr>
            <w:r>
              <w:rPr>
                <w:rFonts w:ascii="Arial" w:hAnsi="Arial" w:cs="Arial"/>
                <w:sz w:val="20"/>
                <w:szCs w:val="20"/>
              </w:rPr>
              <w:t>Agricultural Land Declaration</w:t>
            </w:r>
          </w:p>
        </w:tc>
        <w:tc>
          <w:tcPr>
            <w:tcW w:w="8817" w:type="dxa"/>
          </w:tcPr>
          <w:p w14:paraId="0F0AA827" w14:textId="1007DDE0" w:rsidR="00F61ED5" w:rsidRPr="00F9775C" w:rsidRDefault="00F61ED5" w:rsidP="001E10EF">
            <w:pPr>
              <w:spacing w:after="60"/>
              <w:rPr>
                <w:rFonts w:ascii="Arial" w:hAnsi="Arial" w:cs="Arial"/>
                <w:sz w:val="20"/>
                <w:szCs w:val="20"/>
              </w:rPr>
            </w:pPr>
            <w:r w:rsidRPr="00F9775C">
              <w:rPr>
                <w:rFonts w:ascii="Arial" w:hAnsi="Arial" w:cs="Arial"/>
                <w:sz w:val="20"/>
                <w:szCs w:val="20"/>
              </w:rPr>
              <w:t>Submitted via planning portal:</w:t>
            </w:r>
            <w:r w:rsidR="00256B3A">
              <w:rPr>
                <w:rFonts w:ascii="Arial" w:hAnsi="Arial" w:cs="Arial"/>
                <w:sz w:val="20"/>
                <w:szCs w:val="20"/>
              </w:rPr>
              <w:t xml:space="preserve"> </w:t>
            </w:r>
            <w:r w:rsidR="00A66EBF" w:rsidRPr="00A66EBF">
              <w:rPr>
                <w:rFonts w:ascii="Arial" w:hAnsi="Arial" w:cs="Arial"/>
                <w:sz w:val="20"/>
                <w:szCs w:val="20"/>
              </w:rPr>
              <w:t>PP-12100778</w:t>
            </w:r>
          </w:p>
        </w:tc>
        <w:tc>
          <w:tcPr>
            <w:tcW w:w="0" w:type="auto"/>
          </w:tcPr>
          <w:p w14:paraId="3A6ACA44" w14:textId="0ED0B69A" w:rsidR="00486C59"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486C59" w:rsidRPr="00E53E4F" w14:paraId="55CD38E9" w14:textId="77777777" w:rsidTr="00486C59">
        <w:tc>
          <w:tcPr>
            <w:tcW w:w="3369" w:type="dxa"/>
          </w:tcPr>
          <w:p w14:paraId="60D9BA71" w14:textId="5432A6D7" w:rsidR="00486C59" w:rsidRDefault="00486C59" w:rsidP="001E10EF">
            <w:pPr>
              <w:spacing w:after="60"/>
              <w:rPr>
                <w:rFonts w:ascii="Arial" w:hAnsi="Arial" w:cs="Arial"/>
                <w:sz w:val="20"/>
                <w:szCs w:val="20"/>
              </w:rPr>
            </w:pPr>
            <w:r>
              <w:rPr>
                <w:rFonts w:ascii="Arial" w:hAnsi="Arial" w:cs="Arial"/>
                <w:sz w:val="20"/>
                <w:szCs w:val="20"/>
              </w:rPr>
              <w:t>Ownership Notice</w:t>
            </w:r>
          </w:p>
        </w:tc>
        <w:tc>
          <w:tcPr>
            <w:tcW w:w="8817" w:type="dxa"/>
          </w:tcPr>
          <w:p w14:paraId="1BD27AF6" w14:textId="59265573" w:rsidR="00486C59" w:rsidRPr="00F9775C" w:rsidRDefault="00F61ED5" w:rsidP="001E10EF">
            <w:pPr>
              <w:spacing w:after="60"/>
              <w:rPr>
                <w:rFonts w:ascii="Arial" w:hAnsi="Arial" w:cs="Arial"/>
                <w:sz w:val="20"/>
                <w:szCs w:val="20"/>
              </w:rPr>
            </w:pPr>
            <w:r w:rsidRPr="00F9775C">
              <w:rPr>
                <w:rFonts w:ascii="Arial" w:hAnsi="Arial" w:cs="Arial"/>
                <w:sz w:val="20"/>
                <w:szCs w:val="20"/>
              </w:rPr>
              <w:t>Submitted via planning portal:</w:t>
            </w:r>
            <w:r w:rsidR="00A66EBF">
              <w:rPr>
                <w:rFonts w:ascii="Arial" w:hAnsi="Arial" w:cs="Arial"/>
                <w:sz w:val="20"/>
                <w:szCs w:val="20"/>
              </w:rPr>
              <w:t xml:space="preserve"> </w:t>
            </w:r>
            <w:r w:rsidR="00A66EBF" w:rsidRPr="00A66EBF">
              <w:rPr>
                <w:rFonts w:ascii="Arial" w:hAnsi="Arial" w:cs="Arial"/>
                <w:sz w:val="20"/>
                <w:szCs w:val="20"/>
              </w:rPr>
              <w:t>PP-12100778</w:t>
            </w:r>
          </w:p>
        </w:tc>
        <w:tc>
          <w:tcPr>
            <w:tcW w:w="0" w:type="auto"/>
          </w:tcPr>
          <w:p w14:paraId="1CED4719" w14:textId="77F9DC5A" w:rsidR="00486C59"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486C59" w:rsidRPr="00E53E4F" w14:paraId="6EF28F2F" w14:textId="77777777" w:rsidTr="00486C59">
        <w:tc>
          <w:tcPr>
            <w:tcW w:w="3369" w:type="dxa"/>
          </w:tcPr>
          <w:p w14:paraId="4AEEC288" w14:textId="06761948" w:rsidR="00486C59" w:rsidRDefault="00486C59" w:rsidP="001E10EF">
            <w:pPr>
              <w:spacing w:after="60"/>
              <w:rPr>
                <w:rFonts w:ascii="Arial" w:hAnsi="Arial" w:cs="Arial"/>
                <w:sz w:val="20"/>
                <w:szCs w:val="20"/>
              </w:rPr>
            </w:pPr>
            <w:r>
              <w:rPr>
                <w:rFonts w:ascii="Arial" w:hAnsi="Arial" w:cs="Arial"/>
                <w:sz w:val="20"/>
                <w:szCs w:val="20"/>
              </w:rPr>
              <w:t xml:space="preserve">Site Location Plan </w:t>
            </w:r>
          </w:p>
        </w:tc>
        <w:tc>
          <w:tcPr>
            <w:tcW w:w="8817" w:type="dxa"/>
          </w:tcPr>
          <w:p w14:paraId="0AB2A8B1" w14:textId="77777777" w:rsidR="0027396A" w:rsidRPr="0027396A" w:rsidRDefault="0027396A" w:rsidP="0027396A">
            <w:pPr>
              <w:pStyle w:val="ListParagraph"/>
              <w:numPr>
                <w:ilvl w:val="0"/>
                <w:numId w:val="41"/>
              </w:numPr>
              <w:spacing w:after="60"/>
              <w:rPr>
                <w:rFonts w:ascii="Arial" w:hAnsi="Arial" w:cs="Arial"/>
                <w:sz w:val="20"/>
                <w:szCs w:val="20"/>
              </w:rPr>
            </w:pPr>
            <w:r w:rsidRPr="0027396A">
              <w:rPr>
                <w:rFonts w:ascii="Arial" w:hAnsi="Arial" w:cs="Arial"/>
                <w:sz w:val="20"/>
                <w:szCs w:val="20"/>
              </w:rPr>
              <w:t xml:space="preserve">HTR-ATK-ZZ-ZZ-GS-Z-0143 </w:t>
            </w:r>
            <w:r w:rsidRPr="0027396A">
              <w:rPr>
                <w:rFonts w:ascii="Arial" w:hAnsi="Arial" w:cs="Arial"/>
                <w:sz w:val="20"/>
                <w:szCs w:val="20"/>
              </w:rPr>
              <w:tab/>
              <w:t>Site Location Plan</w:t>
            </w:r>
          </w:p>
          <w:p w14:paraId="02FE509E" w14:textId="77777777" w:rsidR="0027396A" w:rsidRPr="0027396A" w:rsidRDefault="0027396A" w:rsidP="0027396A">
            <w:pPr>
              <w:pStyle w:val="ListParagraph"/>
              <w:numPr>
                <w:ilvl w:val="0"/>
                <w:numId w:val="41"/>
              </w:numPr>
              <w:spacing w:after="60"/>
              <w:rPr>
                <w:rFonts w:ascii="Arial" w:hAnsi="Arial" w:cs="Arial"/>
                <w:sz w:val="20"/>
                <w:szCs w:val="20"/>
              </w:rPr>
            </w:pPr>
            <w:r w:rsidRPr="0027396A">
              <w:rPr>
                <w:rFonts w:ascii="Arial" w:hAnsi="Arial" w:cs="Arial"/>
                <w:sz w:val="20"/>
                <w:szCs w:val="20"/>
              </w:rPr>
              <w:t xml:space="preserve">HTR-ATK-ZZ-ZZ-GS-Z-0186 </w:t>
            </w:r>
            <w:r w:rsidRPr="0027396A">
              <w:rPr>
                <w:rFonts w:ascii="Arial" w:hAnsi="Arial" w:cs="Arial"/>
                <w:sz w:val="20"/>
                <w:szCs w:val="20"/>
              </w:rPr>
              <w:tab/>
              <w:t>Redline boundary plan</w:t>
            </w:r>
          </w:p>
          <w:p w14:paraId="7167675B" w14:textId="77777777" w:rsidR="0027396A" w:rsidRPr="0027396A" w:rsidRDefault="0027396A" w:rsidP="0027396A">
            <w:pPr>
              <w:pStyle w:val="ListParagraph"/>
              <w:numPr>
                <w:ilvl w:val="0"/>
                <w:numId w:val="41"/>
              </w:numPr>
              <w:spacing w:after="60"/>
              <w:rPr>
                <w:rFonts w:ascii="Arial" w:hAnsi="Arial" w:cs="Arial"/>
                <w:sz w:val="20"/>
                <w:szCs w:val="20"/>
              </w:rPr>
            </w:pPr>
            <w:r w:rsidRPr="0027396A">
              <w:rPr>
                <w:rFonts w:ascii="Arial" w:hAnsi="Arial" w:cs="Arial"/>
                <w:sz w:val="20"/>
                <w:szCs w:val="20"/>
              </w:rPr>
              <w:t>HTR-ATK-ZZ-ZZ-GS-Z-0201</w:t>
            </w:r>
            <w:r w:rsidRPr="0027396A">
              <w:rPr>
                <w:rFonts w:ascii="Arial" w:hAnsi="Arial" w:cs="Arial"/>
                <w:sz w:val="20"/>
                <w:szCs w:val="20"/>
              </w:rPr>
              <w:tab/>
              <w:t>Existing Site Plan</w:t>
            </w:r>
          </w:p>
          <w:p w14:paraId="44A9BCE3" w14:textId="26F5037A" w:rsidR="00486C59" w:rsidRPr="00CE391D" w:rsidRDefault="0027396A" w:rsidP="0027396A">
            <w:pPr>
              <w:pStyle w:val="ListParagraph"/>
              <w:numPr>
                <w:ilvl w:val="0"/>
                <w:numId w:val="41"/>
              </w:numPr>
              <w:spacing w:after="60"/>
              <w:contextualSpacing w:val="0"/>
              <w:rPr>
                <w:rFonts w:ascii="Arial" w:hAnsi="Arial" w:cs="Arial"/>
                <w:sz w:val="20"/>
                <w:szCs w:val="20"/>
              </w:rPr>
            </w:pPr>
            <w:r w:rsidRPr="0027396A">
              <w:rPr>
                <w:rFonts w:ascii="Arial" w:hAnsi="Arial" w:cs="Arial"/>
                <w:sz w:val="20"/>
                <w:szCs w:val="20"/>
              </w:rPr>
              <w:t xml:space="preserve">HTR-ATK-ZZ-ZZ-GS-Z-0142 </w:t>
            </w:r>
            <w:r w:rsidRPr="0027396A">
              <w:rPr>
                <w:rFonts w:ascii="Arial" w:hAnsi="Arial" w:cs="Arial"/>
                <w:sz w:val="20"/>
                <w:szCs w:val="20"/>
              </w:rPr>
              <w:tab/>
              <w:t>Scheme setting</w:t>
            </w:r>
          </w:p>
        </w:tc>
        <w:tc>
          <w:tcPr>
            <w:tcW w:w="0" w:type="auto"/>
          </w:tcPr>
          <w:p w14:paraId="02400E0D" w14:textId="77777777" w:rsidR="00486C59" w:rsidRDefault="00A66EBF" w:rsidP="001E10EF">
            <w:pPr>
              <w:spacing w:after="60"/>
              <w:jc w:val="center"/>
              <w:rPr>
                <w:rFonts w:ascii="Arial" w:hAnsi="Arial" w:cs="Arial"/>
                <w:sz w:val="20"/>
                <w:szCs w:val="20"/>
              </w:rPr>
            </w:pPr>
            <w:r>
              <w:rPr>
                <w:rFonts w:ascii="Arial" w:hAnsi="Arial" w:cs="Arial"/>
                <w:sz w:val="20"/>
                <w:szCs w:val="20"/>
              </w:rPr>
              <w:t>Y</w:t>
            </w:r>
          </w:p>
          <w:p w14:paraId="08904B8E" w14:textId="77777777" w:rsidR="00A66EBF" w:rsidRDefault="00A66EBF" w:rsidP="001E10EF">
            <w:pPr>
              <w:spacing w:after="60"/>
              <w:jc w:val="center"/>
              <w:rPr>
                <w:rFonts w:ascii="Arial" w:hAnsi="Arial" w:cs="Arial"/>
                <w:sz w:val="20"/>
                <w:szCs w:val="20"/>
              </w:rPr>
            </w:pPr>
            <w:r>
              <w:rPr>
                <w:rFonts w:ascii="Arial" w:hAnsi="Arial" w:cs="Arial"/>
                <w:sz w:val="20"/>
                <w:szCs w:val="20"/>
              </w:rPr>
              <w:t>Y</w:t>
            </w:r>
          </w:p>
          <w:p w14:paraId="3EC0365E" w14:textId="22AF32A5" w:rsidR="00A66EBF"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ED1C84" w:rsidRPr="00E53E4F" w14:paraId="1680D60E" w14:textId="77777777" w:rsidTr="00486C59">
        <w:tc>
          <w:tcPr>
            <w:tcW w:w="3369" w:type="dxa"/>
          </w:tcPr>
          <w:p w14:paraId="7C79CF63" w14:textId="7BB49CAB" w:rsidR="00ED1C84" w:rsidRDefault="00ED1C84" w:rsidP="001E10EF">
            <w:pPr>
              <w:spacing w:after="60"/>
              <w:rPr>
                <w:rFonts w:ascii="Arial" w:hAnsi="Arial" w:cs="Arial"/>
                <w:sz w:val="20"/>
                <w:szCs w:val="20"/>
              </w:rPr>
            </w:pPr>
            <w:r>
              <w:rPr>
                <w:rFonts w:ascii="Arial" w:hAnsi="Arial" w:cs="Arial"/>
                <w:sz w:val="20"/>
                <w:szCs w:val="20"/>
              </w:rPr>
              <w:t xml:space="preserve">Planning Drawings </w:t>
            </w:r>
          </w:p>
        </w:tc>
        <w:tc>
          <w:tcPr>
            <w:tcW w:w="8817" w:type="dxa"/>
          </w:tcPr>
          <w:p w14:paraId="69A5965E" w14:textId="66C53BFB" w:rsidR="00576C82" w:rsidRPr="00576C82" w:rsidRDefault="00576C82" w:rsidP="001E10EF">
            <w:pPr>
              <w:spacing w:after="60"/>
              <w:rPr>
                <w:rFonts w:ascii="Arial" w:hAnsi="Arial" w:cs="Arial"/>
                <w:b/>
                <w:bCs/>
                <w:sz w:val="20"/>
                <w:szCs w:val="20"/>
              </w:rPr>
            </w:pPr>
            <w:r>
              <w:rPr>
                <w:rFonts w:ascii="Arial" w:hAnsi="Arial" w:cs="Arial"/>
                <w:b/>
                <w:bCs/>
                <w:sz w:val="20"/>
                <w:szCs w:val="20"/>
              </w:rPr>
              <w:t>Site layout:</w:t>
            </w:r>
          </w:p>
          <w:p w14:paraId="2AB9F79D" w14:textId="69297267"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HTR-WAB-PI-W1-DR-T-0001_P08</w:t>
            </w:r>
            <w:r>
              <w:rPr>
                <w:rFonts w:ascii="Arial" w:hAnsi="Arial" w:cs="Arial"/>
                <w:sz w:val="20"/>
                <w:szCs w:val="20"/>
              </w:rPr>
              <w:t xml:space="preserve"> </w:t>
            </w:r>
            <w:r w:rsidRPr="00B3712C">
              <w:rPr>
                <w:rFonts w:ascii="Arial" w:hAnsi="Arial" w:cs="Arial"/>
                <w:sz w:val="20"/>
                <w:szCs w:val="20"/>
              </w:rPr>
              <w:t xml:space="preserve">BEDHAMPTON AND SHAFT W1 SITE COMPOUND LAYOUT </w:t>
            </w:r>
          </w:p>
          <w:p w14:paraId="3B5D0386" w14:textId="62014476"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HTR-WAB-PI-W2-DR-T-0001_P05</w:t>
            </w:r>
            <w:r>
              <w:rPr>
                <w:rFonts w:ascii="Arial" w:hAnsi="Arial" w:cs="Arial"/>
                <w:sz w:val="20"/>
                <w:szCs w:val="20"/>
              </w:rPr>
              <w:t xml:space="preserve"> </w:t>
            </w:r>
            <w:r w:rsidRPr="00B3712C">
              <w:rPr>
                <w:rFonts w:ascii="Arial" w:hAnsi="Arial" w:cs="Arial"/>
                <w:sz w:val="20"/>
                <w:szCs w:val="20"/>
              </w:rPr>
              <w:t xml:space="preserve">SHAFT W2 SITE COMPOUND LAYOUT </w:t>
            </w:r>
          </w:p>
          <w:p w14:paraId="7A5CFC13" w14:textId="20D1C1AE"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HTR-WAB-PI-W3-DR-T-0001_P05</w:t>
            </w:r>
            <w:r>
              <w:rPr>
                <w:rFonts w:ascii="Arial" w:hAnsi="Arial" w:cs="Arial"/>
                <w:sz w:val="20"/>
                <w:szCs w:val="20"/>
              </w:rPr>
              <w:t xml:space="preserve"> </w:t>
            </w:r>
            <w:r w:rsidRPr="00B3712C">
              <w:rPr>
                <w:rFonts w:ascii="Arial" w:hAnsi="Arial" w:cs="Arial"/>
                <w:sz w:val="20"/>
                <w:szCs w:val="20"/>
              </w:rPr>
              <w:t xml:space="preserve">SHAFT W3 SITE COMPOUND LAYOUT </w:t>
            </w:r>
          </w:p>
          <w:p w14:paraId="5C3F6148" w14:textId="3F030E3C"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HTR-WAB-PI-W4-DR-T-0001_</w:t>
            </w:r>
            <w:r w:rsidRPr="7C54B057">
              <w:rPr>
                <w:rFonts w:ascii="Arial" w:hAnsi="Arial" w:cs="Arial"/>
                <w:sz w:val="20"/>
                <w:szCs w:val="20"/>
              </w:rPr>
              <w:t>P0</w:t>
            </w:r>
            <w:r w:rsidR="18D05DE4" w:rsidRPr="7C54B057">
              <w:rPr>
                <w:rFonts w:ascii="Arial" w:hAnsi="Arial" w:cs="Arial"/>
                <w:sz w:val="20"/>
                <w:szCs w:val="20"/>
              </w:rPr>
              <w:t>5</w:t>
            </w:r>
            <w:r>
              <w:rPr>
                <w:rFonts w:ascii="Arial" w:hAnsi="Arial" w:cs="Arial"/>
                <w:sz w:val="20"/>
                <w:szCs w:val="20"/>
              </w:rPr>
              <w:t xml:space="preserve"> </w:t>
            </w:r>
            <w:r w:rsidRPr="00B3712C">
              <w:rPr>
                <w:rFonts w:ascii="Arial" w:hAnsi="Arial" w:cs="Arial"/>
                <w:sz w:val="20"/>
                <w:szCs w:val="20"/>
              </w:rPr>
              <w:t xml:space="preserve">SHAFT W4 SITE COMPOUND LAYOUT </w:t>
            </w:r>
          </w:p>
          <w:p w14:paraId="0683F514" w14:textId="5AF7D358"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HTR-WAB-PI-W5-DR-T-0001_P04</w:t>
            </w:r>
            <w:r>
              <w:rPr>
                <w:rFonts w:ascii="Arial" w:hAnsi="Arial" w:cs="Arial"/>
                <w:sz w:val="20"/>
                <w:szCs w:val="20"/>
              </w:rPr>
              <w:t xml:space="preserve"> </w:t>
            </w:r>
            <w:r w:rsidRPr="00B3712C">
              <w:rPr>
                <w:rFonts w:ascii="Arial" w:hAnsi="Arial" w:cs="Arial"/>
                <w:sz w:val="20"/>
                <w:szCs w:val="20"/>
              </w:rPr>
              <w:t>SHAFT W5 SITE COMPOUND LAYOUT</w:t>
            </w:r>
          </w:p>
          <w:p w14:paraId="0F5DC5A7" w14:textId="259715BB"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HTR-WAB-PI-W6-DR-T-0001_P04</w:t>
            </w:r>
            <w:r>
              <w:rPr>
                <w:rFonts w:ascii="Arial" w:hAnsi="Arial" w:cs="Arial"/>
                <w:sz w:val="20"/>
                <w:szCs w:val="20"/>
              </w:rPr>
              <w:t xml:space="preserve"> </w:t>
            </w:r>
            <w:r w:rsidRPr="00B3712C">
              <w:rPr>
                <w:rFonts w:ascii="Arial" w:hAnsi="Arial" w:cs="Arial"/>
                <w:sz w:val="20"/>
                <w:szCs w:val="20"/>
              </w:rPr>
              <w:t>SHAFT W6 SITE COMPOUND LAYOUT</w:t>
            </w:r>
          </w:p>
          <w:p w14:paraId="1B7452CA" w14:textId="3E7B3470" w:rsidR="00B3712C" w:rsidRPr="00B3712C" w:rsidRDefault="00B3712C" w:rsidP="00B3712C">
            <w:pPr>
              <w:pStyle w:val="ListParagraph"/>
              <w:numPr>
                <w:ilvl w:val="0"/>
                <w:numId w:val="34"/>
              </w:numPr>
              <w:spacing w:after="60"/>
              <w:rPr>
                <w:rFonts w:ascii="Arial" w:hAnsi="Arial" w:cs="Arial"/>
                <w:sz w:val="20"/>
                <w:szCs w:val="20"/>
              </w:rPr>
            </w:pPr>
            <w:r w:rsidRPr="00B3712C">
              <w:rPr>
                <w:rFonts w:ascii="Arial" w:hAnsi="Arial" w:cs="Arial"/>
                <w:sz w:val="20"/>
                <w:szCs w:val="20"/>
              </w:rPr>
              <w:t>HTR-WAB-PI-W7-DR-T-0001_P04</w:t>
            </w:r>
            <w:r>
              <w:rPr>
                <w:rFonts w:ascii="Arial" w:hAnsi="Arial" w:cs="Arial"/>
                <w:sz w:val="20"/>
                <w:szCs w:val="20"/>
              </w:rPr>
              <w:t xml:space="preserve"> </w:t>
            </w:r>
            <w:r w:rsidRPr="00B3712C">
              <w:rPr>
                <w:rFonts w:ascii="Arial" w:hAnsi="Arial" w:cs="Arial"/>
                <w:sz w:val="20"/>
                <w:szCs w:val="20"/>
              </w:rPr>
              <w:t>SHAFT W7 SITE COMPOUND LAYOUT</w:t>
            </w:r>
          </w:p>
          <w:p w14:paraId="761A0AE5" w14:textId="69888C43" w:rsidR="00B3712C" w:rsidRDefault="00B3712C" w:rsidP="00B3712C">
            <w:pPr>
              <w:pStyle w:val="ListParagraph"/>
              <w:numPr>
                <w:ilvl w:val="0"/>
                <w:numId w:val="34"/>
              </w:numPr>
              <w:spacing w:after="60"/>
              <w:contextualSpacing w:val="0"/>
              <w:rPr>
                <w:rFonts w:ascii="Arial" w:hAnsi="Arial" w:cs="Arial"/>
                <w:sz w:val="20"/>
                <w:szCs w:val="20"/>
              </w:rPr>
            </w:pPr>
            <w:r w:rsidRPr="00B3712C">
              <w:rPr>
                <w:rFonts w:ascii="Arial" w:hAnsi="Arial" w:cs="Arial"/>
                <w:sz w:val="20"/>
                <w:szCs w:val="20"/>
              </w:rPr>
              <w:t>HTR-WAB-PI-W8-DR-T-0001_P04</w:t>
            </w:r>
            <w:r>
              <w:rPr>
                <w:rFonts w:ascii="Arial" w:hAnsi="Arial" w:cs="Arial"/>
                <w:sz w:val="20"/>
                <w:szCs w:val="20"/>
              </w:rPr>
              <w:t xml:space="preserve"> </w:t>
            </w:r>
            <w:r w:rsidRPr="00B3712C">
              <w:rPr>
                <w:rFonts w:ascii="Arial" w:hAnsi="Arial" w:cs="Arial"/>
                <w:sz w:val="20"/>
                <w:szCs w:val="20"/>
              </w:rPr>
              <w:t>SHAFT W8 SITE COMPOUND LAYOUT</w:t>
            </w:r>
          </w:p>
          <w:p w14:paraId="7A8EB6B2" w14:textId="71BD296C" w:rsidR="00981188" w:rsidRDefault="00981188" w:rsidP="00B3712C">
            <w:pPr>
              <w:pStyle w:val="ListParagraph"/>
              <w:numPr>
                <w:ilvl w:val="0"/>
                <w:numId w:val="34"/>
              </w:numPr>
              <w:spacing w:after="60"/>
              <w:contextualSpacing w:val="0"/>
              <w:rPr>
                <w:rFonts w:ascii="Arial" w:hAnsi="Arial" w:cs="Arial"/>
                <w:sz w:val="20"/>
                <w:szCs w:val="20"/>
              </w:rPr>
            </w:pPr>
            <w:r w:rsidRPr="00981188">
              <w:rPr>
                <w:rFonts w:ascii="Arial" w:hAnsi="Arial" w:cs="Arial"/>
                <w:sz w:val="20"/>
                <w:szCs w:val="20"/>
              </w:rPr>
              <w:t>HTR-WAB-PI-ED-DR-T-0002_P03</w:t>
            </w:r>
            <w:r>
              <w:rPr>
                <w:rFonts w:ascii="Arial" w:hAnsi="Arial" w:cs="Arial"/>
                <w:sz w:val="20"/>
                <w:szCs w:val="20"/>
              </w:rPr>
              <w:t xml:space="preserve"> </w:t>
            </w:r>
            <w:r w:rsidRPr="00981188">
              <w:rPr>
                <w:rFonts w:ascii="Arial" w:hAnsi="Arial" w:cs="Arial"/>
                <w:sz w:val="20"/>
                <w:szCs w:val="20"/>
              </w:rPr>
              <w:t>EMERGENCY DISCHARGE PERMANENT SITE PLAN</w:t>
            </w:r>
          </w:p>
          <w:p w14:paraId="51F5C7EF" w14:textId="2B04E6E1" w:rsidR="003229D1" w:rsidRPr="007C4592" w:rsidRDefault="003229D1" w:rsidP="00B3712C">
            <w:pPr>
              <w:pStyle w:val="ListParagraph"/>
              <w:numPr>
                <w:ilvl w:val="0"/>
                <w:numId w:val="34"/>
              </w:numPr>
              <w:spacing w:after="60"/>
              <w:contextualSpacing w:val="0"/>
              <w:rPr>
                <w:rFonts w:ascii="Arial" w:hAnsi="Arial" w:cs="Arial"/>
                <w:sz w:val="20"/>
                <w:szCs w:val="20"/>
              </w:rPr>
            </w:pPr>
            <w:r w:rsidRPr="007C4592">
              <w:rPr>
                <w:rFonts w:ascii="Arial" w:hAnsi="Arial" w:cs="Arial"/>
                <w:sz w:val="20"/>
                <w:szCs w:val="20"/>
              </w:rPr>
              <w:t xml:space="preserve">HTR-WAB-PI-P9-DR-T-0002 Rev: P04 OPEN CUT SECTION P9 SITE PLAN </w:t>
            </w:r>
          </w:p>
          <w:p w14:paraId="0DCD0D0E" w14:textId="7E01F53A" w:rsidR="007C4592" w:rsidRPr="007C4592" w:rsidRDefault="003229D1" w:rsidP="7C54B057">
            <w:pPr>
              <w:pStyle w:val="ListParagraph"/>
              <w:numPr>
                <w:ilvl w:val="0"/>
                <w:numId w:val="34"/>
              </w:numPr>
              <w:spacing w:after="60"/>
              <w:rPr>
                <w:rFonts w:ascii="Arial" w:hAnsi="Arial" w:cs="Arial"/>
                <w:sz w:val="20"/>
                <w:szCs w:val="20"/>
              </w:rPr>
            </w:pPr>
            <w:r w:rsidRPr="007C4592">
              <w:rPr>
                <w:rFonts w:ascii="Arial" w:hAnsi="Arial" w:cs="Arial"/>
                <w:sz w:val="20"/>
                <w:szCs w:val="20"/>
              </w:rPr>
              <w:t>HTR-WAB-PI-P2-DR-T-0002 Rev: P07 OPEN CUT SECTION P2 SITE PLAN</w:t>
            </w:r>
          </w:p>
          <w:p w14:paraId="546CE707" w14:textId="3AE76D92" w:rsidR="007C4592" w:rsidRPr="007C4592" w:rsidRDefault="7CA9A373" w:rsidP="7C54B057">
            <w:pPr>
              <w:pStyle w:val="ListParagraph"/>
              <w:numPr>
                <w:ilvl w:val="0"/>
                <w:numId w:val="34"/>
              </w:numPr>
              <w:spacing w:after="60"/>
              <w:rPr>
                <w:rFonts w:ascii="Arial" w:hAnsi="Arial" w:cs="Arial"/>
                <w:sz w:val="20"/>
                <w:szCs w:val="20"/>
              </w:rPr>
            </w:pPr>
            <w:r w:rsidRPr="7C54B057">
              <w:rPr>
                <w:rFonts w:ascii="Arial" w:hAnsi="Arial" w:cs="Arial"/>
                <w:sz w:val="20"/>
                <w:szCs w:val="20"/>
              </w:rPr>
              <w:t>HTR-WAB-ZZ-ZZ-DR-T-0004 Rev: P01</w:t>
            </w:r>
            <w:r w:rsidR="003229D1" w:rsidRPr="7C54B057">
              <w:rPr>
                <w:rFonts w:ascii="Arial" w:hAnsi="Arial" w:cs="Arial"/>
                <w:sz w:val="20"/>
                <w:szCs w:val="20"/>
              </w:rPr>
              <w:t xml:space="preserve"> </w:t>
            </w:r>
            <w:r w:rsidR="149E5745" w:rsidRPr="7C54B057">
              <w:rPr>
                <w:rFonts w:ascii="Arial" w:hAnsi="Arial" w:cs="Arial"/>
                <w:sz w:val="20"/>
                <w:szCs w:val="20"/>
              </w:rPr>
              <w:t>TYPICAL ROAD-SITE INTERFACE DETAILS</w:t>
            </w:r>
          </w:p>
          <w:p w14:paraId="7F668BAA" w14:textId="77777777" w:rsidR="007C4592" w:rsidRPr="007C4592" w:rsidRDefault="007C4592" w:rsidP="001E10EF">
            <w:pPr>
              <w:spacing w:after="60"/>
              <w:rPr>
                <w:rFonts w:ascii="Arial" w:hAnsi="Arial" w:cs="Arial"/>
                <w:sz w:val="20"/>
                <w:szCs w:val="20"/>
              </w:rPr>
            </w:pPr>
          </w:p>
          <w:p w14:paraId="1F664590" w14:textId="268DC858" w:rsidR="007C4592" w:rsidRPr="007C4592" w:rsidRDefault="007C4592" w:rsidP="001E10EF">
            <w:pPr>
              <w:spacing w:after="60"/>
              <w:rPr>
                <w:rFonts w:ascii="Arial" w:hAnsi="Arial" w:cs="Arial"/>
                <w:b/>
                <w:bCs/>
                <w:sz w:val="20"/>
                <w:szCs w:val="20"/>
              </w:rPr>
            </w:pPr>
            <w:r w:rsidRPr="007C4592">
              <w:rPr>
                <w:rFonts w:ascii="Arial" w:hAnsi="Arial" w:cs="Arial"/>
                <w:b/>
                <w:bCs/>
                <w:sz w:val="20"/>
                <w:szCs w:val="20"/>
              </w:rPr>
              <w:t>General Arrangement Plans and Typical Details</w:t>
            </w:r>
            <w:r>
              <w:rPr>
                <w:rFonts w:ascii="Arial" w:hAnsi="Arial" w:cs="Arial"/>
                <w:b/>
                <w:bCs/>
                <w:sz w:val="20"/>
                <w:szCs w:val="20"/>
              </w:rPr>
              <w:t>:</w:t>
            </w:r>
          </w:p>
          <w:p w14:paraId="02B59EDA" w14:textId="0EF52685"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HTR-WAB-PI-W1-DR-T-0003_P04</w:t>
            </w:r>
            <w:r>
              <w:rPr>
                <w:rFonts w:ascii="Arial" w:hAnsi="Arial" w:cs="Arial"/>
                <w:sz w:val="20"/>
                <w:szCs w:val="20"/>
              </w:rPr>
              <w:t xml:space="preserve"> </w:t>
            </w:r>
            <w:r w:rsidRPr="006A6B74">
              <w:rPr>
                <w:rFonts w:ascii="Arial" w:hAnsi="Arial" w:cs="Arial"/>
                <w:sz w:val="20"/>
                <w:szCs w:val="20"/>
              </w:rPr>
              <w:t>SHAFT W1 GENERAL ARRANGEMENT</w:t>
            </w:r>
          </w:p>
          <w:p w14:paraId="0C9BC161" w14:textId="63E4AB5F"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HTR-WAB-PI-W2-DR-T-0002_P04</w:t>
            </w:r>
            <w:r>
              <w:rPr>
                <w:rFonts w:ascii="Arial" w:hAnsi="Arial" w:cs="Arial"/>
                <w:sz w:val="20"/>
                <w:szCs w:val="20"/>
              </w:rPr>
              <w:t xml:space="preserve"> </w:t>
            </w:r>
            <w:r w:rsidRPr="006A6B74">
              <w:rPr>
                <w:rFonts w:ascii="Arial" w:hAnsi="Arial" w:cs="Arial"/>
                <w:sz w:val="20"/>
                <w:szCs w:val="20"/>
              </w:rPr>
              <w:t>SHAFT W2 GENERAL ARRANGEMENT</w:t>
            </w:r>
          </w:p>
          <w:p w14:paraId="4E5651D9" w14:textId="53991A58"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HTR-WAB-PI-W3-DR-T-0002_P04</w:t>
            </w:r>
            <w:r>
              <w:rPr>
                <w:rFonts w:ascii="Arial" w:hAnsi="Arial" w:cs="Arial"/>
                <w:sz w:val="20"/>
                <w:szCs w:val="20"/>
              </w:rPr>
              <w:t xml:space="preserve"> </w:t>
            </w:r>
            <w:r w:rsidRPr="006A6B74">
              <w:rPr>
                <w:rFonts w:ascii="Arial" w:hAnsi="Arial" w:cs="Arial"/>
                <w:sz w:val="20"/>
                <w:szCs w:val="20"/>
              </w:rPr>
              <w:t>SHAFT W3 GENERAL ARRANGEMENT</w:t>
            </w:r>
          </w:p>
          <w:p w14:paraId="608ED7B9" w14:textId="620E097E"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HTR-WAB-PI-W4-DR-T-0002_P04</w:t>
            </w:r>
            <w:r>
              <w:rPr>
                <w:rFonts w:ascii="Arial" w:hAnsi="Arial" w:cs="Arial"/>
                <w:sz w:val="20"/>
                <w:szCs w:val="20"/>
              </w:rPr>
              <w:t xml:space="preserve"> </w:t>
            </w:r>
            <w:r w:rsidRPr="006A6B74">
              <w:rPr>
                <w:rFonts w:ascii="Arial" w:hAnsi="Arial" w:cs="Arial"/>
                <w:sz w:val="20"/>
                <w:szCs w:val="20"/>
              </w:rPr>
              <w:t>SHAFT W4 GENERAL ARRANGEMENT</w:t>
            </w:r>
          </w:p>
          <w:p w14:paraId="62F6C652" w14:textId="3C1198F7"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HTR-WAB-PI-W5-DR-T-0002_P04</w:t>
            </w:r>
            <w:r>
              <w:rPr>
                <w:rFonts w:ascii="Arial" w:hAnsi="Arial" w:cs="Arial"/>
                <w:sz w:val="20"/>
                <w:szCs w:val="20"/>
              </w:rPr>
              <w:t xml:space="preserve"> </w:t>
            </w:r>
            <w:r w:rsidRPr="006A6B74">
              <w:rPr>
                <w:rFonts w:ascii="Arial" w:hAnsi="Arial" w:cs="Arial"/>
                <w:sz w:val="20"/>
                <w:szCs w:val="20"/>
              </w:rPr>
              <w:t>SHAFT W5 GENERAL ARRANGEMENT</w:t>
            </w:r>
          </w:p>
          <w:p w14:paraId="30232A22" w14:textId="73414642"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HTR-WAB-PI-W6-DR-T-0002_P04</w:t>
            </w:r>
            <w:r>
              <w:rPr>
                <w:rFonts w:ascii="Arial" w:hAnsi="Arial" w:cs="Arial"/>
                <w:sz w:val="20"/>
                <w:szCs w:val="20"/>
              </w:rPr>
              <w:t xml:space="preserve"> </w:t>
            </w:r>
            <w:r w:rsidRPr="006A6B74">
              <w:rPr>
                <w:rFonts w:ascii="Arial" w:hAnsi="Arial" w:cs="Arial"/>
                <w:sz w:val="20"/>
                <w:szCs w:val="20"/>
              </w:rPr>
              <w:t>SHAFT W6 GENERAL ARRANGEMENT</w:t>
            </w:r>
          </w:p>
          <w:p w14:paraId="501414DF" w14:textId="401C4C9D" w:rsidR="006A6B74" w:rsidRPr="006A6B74" w:rsidRDefault="006A6B74" w:rsidP="006A6B74">
            <w:pPr>
              <w:pStyle w:val="ListParagraph"/>
              <w:numPr>
                <w:ilvl w:val="0"/>
                <w:numId w:val="35"/>
              </w:numPr>
              <w:spacing w:after="60"/>
              <w:rPr>
                <w:rFonts w:ascii="Arial" w:hAnsi="Arial" w:cs="Arial"/>
                <w:sz w:val="20"/>
                <w:szCs w:val="20"/>
              </w:rPr>
            </w:pPr>
            <w:r w:rsidRPr="006A6B74">
              <w:rPr>
                <w:rFonts w:ascii="Arial" w:hAnsi="Arial" w:cs="Arial"/>
                <w:sz w:val="20"/>
                <w:szCs w:val="20"/>
              </w:rPr>
              <w:t>HTR-WAB-PI-W7-DR-T-0002_P04</w:t>
            </w:r>
            <w:r>
              <w:rPr>
                <w:rFonts w:ascii="Arial" w:hAnsi="Arial" w:cs="Arial"/>
                <w:sz w:val="20"/>
                <w:szCs w:val="20"/>
              </w:rPr>
              <w:t xml:space="preserve"> </w:t>
            </w:r>
            <w:r w:rsidRPr="006A6B74">
              <w:rPr>
                <w:rFonts w:ascii="Arial" w:hAnsi="Arial" w:cs="Arial"/>
                <w:sz w:val="20"/>
                <w:szCs w:val="20"/>
              </w:rPr>
              <w:t>SHAFT W7 GENERAL ARRANGEMENT</w:t>
            </w:r>
          </w:p>
          <w:p w14:paraId="1FB717C2" w14:textId="77777777" w:rsidR="006A6B74" w:rsidRDefault="006A6B74" w:rsidP="006A6B74">
            <w:pPr>
              <w:pStyle w:val="ListParagraph"/>
              <w:numPr>
                <w:ilvl w:val="0"/>
                <w:numId w:val="35"/>
              </w:numPr>
              <w:spacing w:after="60"/>
              <w:contextualSpacing w:val="0"/>
              <w:rPr>
                <w:rFonts w:ascii="Arial" w:hAnsi="Arial" w:cs="Arial"/>
                <w:sz w:val="20"/>
                <w:szCs w:val="20"/>
              </w:rPr>
            </w:pPr>
            <w:r w:rsidRPr="006A6B74">
              <w:rPr>
                <w:rFonts w:ascii="Arial" w:hAnsi="Arial" w:cs="Arial"/>
                <w:sz w:val="20"/>
                <w:szCs w:val="20"/>
              </w:rPr>
              <w:t>HTR-WAB-PI-W8-DR-T-0002_P04</w:t>
            </w:r>
            <w:r>
              <w:rPr>
                <w:rFonts w:ascii="Arial" w:hAnsi="Arial" w:cs="Arial"/>
                <w:sz w:val="20"/>
                <w:szCs w:val="20"/>
              </w:rPr>
              <w:t xml:space="preserve"> </w:t>
            </w:r>
            <w:r w:rsidRPr="006A6B74">
              <w:rPr>
                <w:rFonts w:ascii="Arial" w:hAnsi="Arial" w:cs="Arial"/>
                <w:sz w:val="20"/>
                <w:szCs w:val="20"/>
              </w:rPr>
              <w:t>SHAFT W8 GENERAL ARRANGEMENT</w:t>
            </w:r>
          </w:p>
          <w:p w14:paraId="671780B4" w14:textId="25A823FB" w:rsidR="008C4D9D" w:rsidRPr="008C4D9D" w:rsidRDefault="008C4D9D" w:rsidP="008C4D9D">
            <w:pPr>
              <w:pStyle w:val="ListParagraph"/>
              <w:numPr>
                <w:ilvl w:val="0"/>
                <w:numId w:val="35"/>
              </w:numPr>
              <w:spacing w:after="60"/>
              <w:rPr>
                <w:rFonts w:ascii="Arial" w:hAnsi="Arial" w:cs="Arial"/>
                <w:sz w:val="20"/>
                <w:szCs w:val="20"/>
              </w:rPr>
            </w:pPr>
            <w:r w:rsidRPr="008C4D9D">
              <w:rPr>
                <w:rFonts w:ascii="Arial" w:hAnsi="Arial" w:cs="Arial"/>
                <w:sz w:val="20"/>
                <w:szCs w:val="20"/>
              </w:rPr>
              <w:t>HTR-WAB-PI-ED-DR-T-0004_P04 ED CHAMBER SHAFT AND VALVE CHAMBER GA</w:t>
            </w:r>
          </w:p>
          <w:p w14:paraId="0BB15D93" w14:textId="12AD83DB" w:rsidR="008C4D9D" w:rsidRPr="008C4D9D" w:rsidRDefault="008C4D9D" w:rsidP="008C4D9D">
            <w:pPr>
              <w:pStyle w:val="ListParagraph"/>
              <w:numPr>
                <w:ilvl w:val="0"/>
                <w:numId w:val="35"/>
              </w:numPr>
              <w:spacing w:after="60"/>
              <w:rPr>
                <w:rFonts w:ascii="Arial" w:hAnsi="Arial" w:cs="Arial"/>
                <w:sz w:val="20"/>
                <w:szCs w:val="20"/>
              </w:rPr>
            </w:pPr>
            <w:r w:rsidRPr="008C4D9D">
              <w:rPr>
                <w:rFonts w:ascii="Arial" w:hAnsi="Arial" w:cs="Arial"/>
                <w:sz w:val="20"/>
                <w:szCs w:val="20"/>
              </w:rPr>
              <w:t>HTR-WAB-PI-P9-DR-T-0001_P04</w:t>
            </w:r>
            <w:r>
              <w:rPr>
                <w:rFonts w:ascii="Arial" w:hAnsi="Arial" w:cs="Arial"/>
                <w:sz w:val="20"/>
                <w:szCs w:val="20"/>
              </w:rPr>
              <w:t xml:space="preserve"> </w:t>
            </w:r>
            <w:r w:rsidRPr="008C4D9D">
              <w:rPr>
                <w:rFonts w:ascii="Arial" w:hAnsi="Arial" w:cs="Arial"/>
                <w:sz w:val="20"/>
                <w:szCs w:val="20"/>
              </w:rPr>
              <w:t>STAUNTON COUNTRY PARK WASHOUT</w:t>
            </w:r>
          </w:p>
          <w:p w14:paraId="1E13FE29" w14:textId="77777777" w:rsidR="008C4D9D" w:rsidRDefault="008C4D9D" w:rsidP="008C4D9D">
            <w:pPr>
              <w:pStyle w:val="ListParagraph"/>
              <w:numPr>
                <w:ilvl w:val="0"/>
                <w:numId w:val="35"/>
              </w:numPr>
              <w:spacing w:after="60"/>
              <w:contextualSpacing w:val="0"/>
              <w:rPr>
                <w:rFonts w:ascii="Arial" w:hAnsi="Arial" w:cs="Arial"/>
                <w:sz w:val="20"/>
                <w:szCs w:val="20"/>
              </w:rPr>
            </w:pPr>
            <w:r w:rsidRPr="008C4D9D">
              <w:rPr>
                <w:rFonts w:ascii="Arial" w:hAnsi="Arial" w:cs="Arial"/>
                <w:sz w:val="20"/>
                <w:szCs w:val="20"/>
              </w:rPr>
              <w:t>HTR-WAB-PI-ZZ-DR-T-0007_P01</w:t>
            </w:r>
            <w:r>
              <w:rPr>
                <w:rFonts w:ascii="Arial" w:hAnsi="Arial" w:cs="Arial"/>
                <w:sz w:val="20"/>
                <w:szCs w:val="20"/>
              </w:rPr>
              <w:t xml:space="preserve"> </w:t>
            </w:r>
            <w:r w:rsidRPr="008C4D9D">
              <w:rPr>
                <w:rFonts w:ascii="Arial" w:hAnsi="Arial" w:cs="Arial"/>
                <w:sz w:val="20"/>
                <w:szCs w:val="20"/>
              </w:rPr>
              <w:t>TYPICAL WASHOUT TO STREAM DETAIL</w:t>
            </w:r>
          </w:p>
          <w:p w14:paraId="2AE57089" w14:textId="4D610545" w:rsidR="007C4592" w:rsidRPr="007C4592" w:rsidRDefault="007C4592" w:rsidP="008C4D9D">
            <w:pPr>
              <w:pStyle w:val="ListParagraph"/>
              <w:numPr>
                <w:ilvl w:val="0"/>
                <w:numId w:val="35"/>
              </w:numPr>
              <w:spacing w:after="60"/>
              <w:contextualSpacing w:val="0"/>
              <w:rPr>
                <w:rFonts w:ascii="Arial" w:hAnsi="Arial" w:cs="Arial"/>
                <w:sz w:val="20"/>
                <w:szCs w:val="20"/>
              </w:rPr>
            </w:pPr>
            <w:r w:rsidRPr="007C4592">
              <w:rPr>
                <w:rFonts w:ascii="Arial" w:hAnsi="Arial" w:cs="Arial"/>
                <w:sz w:val="20"/>
                <w:szCs w:val="20"/>
              </w:rPr>
              <w:t xml:space="preserve">HTR-WAB-PI-ZZ-DR-W-0006 Rev: P04 PIPELINE CROSS SECTION DETAILS </w:t>
            </w:r>
          </w:p>
          <w:p w14:paraId="3F1B149B" w14:textId="77777777" w:rsidR="007C4592" w:rsidRPr="007C4592" w:rsidRDefault="007C4592" w:rsidP="001E10EF">
            <w:pPr>
              <w:spacing w:after="60"/>
              <w:rPr>
                <w:rFonts w:ascii="Arial" w:hAnsi="Arial" w:cs="Arial"/>
                <w:sz w:val="20"/>
                <w:szCs w:val="20"/>
              </w:rPr>
            </w:pPr>
          </w:p>
          <w:p w14:paraId="487A17FC" w14:textId="4F0FA730" w:rsidR="007C4592" w:rsidRPr="007C4592" w:rsidRDefault="007C4592" w:rsidP="001E10EF">
            <w:pPr>
              <w:spacing w:after="60"/>
              <w:rPr>
                <w:rFonts w:ascii="Arial" w:hAnsi="Arial" w:cs="Arial"/>
                <w:b/>
                <w:bCs/>
                <w:sz w:val="20"/>
                <w:szCs w:val="20"/>
              </w:rPr>
            </w:pPr>
            <w:r w:rsidRPr="007C4592">
              <w:rPr>
                <w:rFonts w:ascii="Arial" w:hAnsi="Arial" w:cs="Arial"/>
                <w:b/>
                <w:bCs/>
                <w:sz w:val="20"/>
                <w:szCs w:val="20"/>
              </w:rPr>
              <w:t>Culvert upgrades</w:t>
            </w:r>
            <w:r>
              <w:rPr>
                <w:rFonts w:ascii="Arial" w:hAnsi="Arial" w:cs="Arial"/>
                <w:b/>
                <w:bCs/>
                <w:sz w:val="20"/>
                <w:szCs w:val="20"/>
              </w:rPr>
              <w:t>:</w:t>
            </w:r>
          </w:p>
          <w:p w14:paraId="6704678F" w14:textId="47FE6E65" w:rsidR="007A1F66" w:rsidRPr="007A1F66" w:rsidRDefault="007A1F66" w:rsidP="007A1F66">
            <w:pPr>
              <w:pStyle w:val="ListParagraph"/>
              <w:numPr>
                <w:ilvl w:val="0"/>
                <w:numId w:val="36"/>
              </w:numPr>
              <w:spacing w:after="60"/>
              <w:rPr>
                <w:rFonts w:ascii="Arial" w:hAnsi="Arial" w:cs="Arial"/>
                <w:sz w:val="20"/>
                <w:szCs w:val="20"/>
              </w:rPr>
            </w:pPr>
            <w:r w:rsidRPr="007A1F66">
              <w:rPr>
                <w:rFonts w:ascii="Arial" w:hAnsi="Arial" w:cs="Arial"/>
                <w:sz w:val="20"/>
                <w:szCs w:val="20"/>
              </w:rPr>
              <w:t>HTR-WAB-PI-W5-DR-T-0003_P03</w:t>
            </w:r>
            <w:r>
              <w:rPr>
                <w:rFonts w:ascii="Arial" w:hAnsi="Arial" w:cs="Arial"/>
                <w:sz w:val="20"/>
                <w:szCs w:val="20"/>
              </w:rPr>
              <w:t xml:space="preserve"> </w:t>
            </w:r>
            <w:r w:rsidRPr="007A1F66">
              <w:rPr>
                <w:rFonts w:ascii="Arial" w:hAnsi="Arial" w:cs="Arial"/>
                <w:sz w:val="20"/>
                <w:szCs w:val="20"/>
              </w:rPr>
              <w:t>PURBROOK WAY CULVERT UPGRADE</w:t>
            </w:r>
          </w:p>
          <w:p w14:paraId="2F05BFC1" w14:textId="0AB40855" w:rsidR="007A1F66" w:rsidRPr="007A1F66" w:rsidRDefault="007A1F66" w:rsidP="007A1F66">
            <w:pPr>
              <w:pStyle w:val="ListParagraph"/>
              <w:numPr>
                <w:ilvl w:val="0"/>
                <w:numId w:val="36"/>
              </w:numPr>
              <w:spacing w:after="60"/>
              <w:rPr>
                <w:rFonts w:ascii="Arial" w:hAnsi="Arial" w:cs="Arial"/>
                <w:sz w:val="20"/>
                <w:szCs w:val="20"/>
              </w:rPr>
            </w:pPr>
            <w:r w:rsidRPr="007A1F66">
              <w:rPr>
                <w:rFonts w:ascii="Arial" w:hAnsi="Arial" w:cs="Arial"/>
                <w:sz w:val="20"/>
                <w:szCs w:val="20"/>
              </w:rPr>
              <w:t>HTR-WAB-PI-W5-DR-T-0004_P02</w:t>
            </w:r>
            <w:r>
              <w:rPr>
                <w:rFonts w:ascii="Arial" w:hAnsi="Arial" w:cs="Arial"/>
                <w:sz w:val="20"/>
                <w:szCs w:val="20"/>
              </w:rPr>
              <w:t xml:space="preserve"> </w:t>
            </w:r>
            <w:r w:rsidRPr="007A1F66">
              <w:rPr>
                <w:rFonts w:ascii="Arial" w:hAnsi="Arial" w:cs="Arial"/>
                <w:sz w:val="20"/>
                <w:szCs w:val="20"/>
              </w:rPr>
              <w:t>PURBROOK CULVERT SITE LAYOUT</w:t>
            </w:r>
          </w:p>
          <w:p w14:paraId="0A9A0AAF" w14:textId="0525F69F" w:rsidR="007A1F66" w:rsidRPr="007A1F66" w:rsidRDefault="007A1F66" w:rsidP="007A1F66">
            <w:pPr>
              <w:pStyle w:val="ListParagraph"/>
              <w:numPr>
                <w:ilvl w:val="0"/>
                <w:numId w:val="36"/>
              </w:numPr>
              <w:spacing w:after="60"/>
              <w:rPr>
                <w:rFonts w:ascii="Arial" w:hAnsi="Arial" w:cs="Arial"/>
                <w:sz w:val="20"/>
                <w:szCs w:val="20"/>
              </w:rPr>
            </w:pPr>
            <w:r w:rsidRPr="007A1F66">
              <w:rPr>
                <w:rFonts w:ascii="Arial" w:hAnsi="Arial" w:cs="Arial"/>
                <w:sz w:val="20"/>
                <w:szCs w:val="20"/>
              </w:rPr>
              <w:t>HTR-WAB-PI-W6-DR-T-0003_P03</w:t>
            </w:r>
            <w:r>
              <w:rPr>
                <w:rFonts w:ascii="Arial" w:hAnsi="Arial" w:cs="Arial"/>
                <w:sz w:val="20"/>
                <w:szCs w:val="20"/>
              </w:rPr>
              <w:t xml:space="preserve"> </w:t>
            </w:r>
            <w:r w:rsidRPr="007A1F66">
              <w:rPr>
                <w:rFonts w:ascii="Arial" w:hAnsi="Arial" w:cs="Arial"/>
                <w:sz w:val="20"/>
                <w:szCs w:val="20"/>
              </w:rPr>
              <w:t>DUNSBURY WAY CULVERT UPGRADE</w:t>
            </w:r>
          </w:p>
          <w:p w14:paraId="52989E8F" w14:textId="7CA0A00C" w:rsidR="007A1F66" w:rsidRPr="007A1F66" w:rsidRDefault="007A1F66" w:rsidP="007A1F66">
            <w:pPr>
              <w:pStyle w:val="ListParagraph"/>
              <w:numPr>
                <w:ilvl w:val="0"/>
                <w:numId w:val="36"/>
              </w:numPr>
              <w:spacing w:after="60"/>
              <w:rPr>
                <w:rFonts w:ascii="Arial" w:hAnsi="Arial" w:cs="Arial"/>
                <w:sz w:val="20"/>
                <w:szCs w:val="20"/>
              </w:rPr>
            </w:pPr>
            <w:r w:rsidRPr="007A1F66">
              <w:rPr>
                <w:rFonts w:ascii="Arial" w:hAnsi="Arial" w:cs="Arial"/>
                <w:sz w:val="20"/>
                <w:szCs w:val="20"/>
              </w:rPr>
              <w:t>HTR-WAB-PI-W6-DR-T-0004_P02</w:t>
            </w:r>
            <w:r>
              <w:rPr>
                <w:rFonts w:ascii="Arial" w:hAnsi="Arial" w:cs="Arial"/>
                <w:sz w:val="20"/>
                <w:szCs w:val="20"/>
              </w:rPr>
              <w:t xml:space="preserve"> </w:t>
            </w:r>
            <w:r w:rsidRPr="007A1F66">
              <w:rPr>
                <w:rFonts w:ascii="Arial" w:hAnsi="Arial" w:cs="Arial"/>
                <w:sz w:val="20"/>
                <w:szCs w:val="20"/>
              </w:rPr>
              <w:t>DUNSBURY CULVERT SITE LAYOUT</w:t>
            </w:r>
          </w:p>
          <w:p w14:paraId="4407BCA0" w14:textId="71A94666" w:rsidR="007A1F66" w:rsidRPr="007A1F66" w:rsidRDefault="007A1F66" w:rsidP="007A1F66">
            <w:pPr>
              <w:pStyle w:val="ListParagraph"/>
              <w:numPr>
                <w:ilvl w:val="0"/>
                <w:numId w:val="36"/>
              </w:numPr>
              <w:spacing w:after="60"/>
              <w:rPr>
                <w:rFonts w:ascii="Arial" w:hAnsi="Arial" w:cs="Arial"/>
                <w:sz w:val="20"/>
                <w:szCs w:val="20"/>
              </w:rPr>
            </w:pPr>
            <w:r w:rsidRPr="007A1F66">
              <w:rPr>
                <w:rFonts w:ascii="Arial" w:hAnsi="Arial" w:cs="Arial"/>
                <w:sz w:val="20"/>
                <w:szCs w:val="20"/>
              </w:rPr>
              <w:t>HTR-WAB-PI-W8-DR-T-0003_P03</w:t>
            </w:r>
            <w:r>
              <w:rPr>
                <w:rFonts w:ascii="Arial" w:hAnsi="Arial" w:cs="Arial"/>
                <w:sz w:val="20"/>
                <w:szCs w:val="20"/>
              </w:rPr>
              <w:t xml:space="preserve"> </w:t>
            </w:r>
            <w:r w:rsidRPr="007A1F66">
              <w:rPr>
                <w:rFonts w:ascii="Arial" w:hAnsi="Arial" w:cs="Arial"/>
                <w:sz w:val="20"/>
                <w:szCs w:val="20"/>
              </w:rPr>
              <w:t>MIDDLE PARK WAY CULVERT UPGRADE</w:t>
            </w:r>
          </w:p>
          <w:p w14:paraId="5F017FA9" w14:textId="618F836D" w:rsidR="00E465FF" w:rsidRDefault="007A1F66" w:rsidP="007A1F66">
            <w:pPr>
              <w:numPr>
                <w:ilvl w:val="0"/>
                <w:numId w:val="36"/>
              </w:numPr>
              <w:spacing w:after="60"/>
              <w:rPr>
                <w:rFonts w:ascii="Arial" w:hAnsi="Arial" w:cs="Arial"/>
                <w:sz w:val="20"/>
                <w:szCs w:val="20"/>
              </w:rPr>
            </w:pPr>
            <w:r w:rsidRPr="007A1F66">
              <w:rPr>
                <w:rFonts w:ascii="Arial" w:hAnsi="Arial" w:cs="Arial"/>
                <w:sz w:val="20"/>
                <w:szCs w:val="20"/>
              </w:rPr>
              <w:t>HTR-WAB-PI-W8-DR-T-0004_P02</w:t>
            </w:r>
            <w:r>
              <w:rPr>
                <w:rFonts w:ascii="Arial" w:hAnsi="Arial" w:cs="Arial"/>
                <w:sz w:val="20"/>
                <w:szCs w:val="20"/>
              </w:rPr>
              <w:t xml:space="preserve"> </w:t>
            </w:r>
            <w:r w:rsidRPr="007A1F66">
              <w:rPr>
                <w:rFonts w:ascii="Arial" w:hAnsi="Arial" w:cs="Arial"/>
                <w:sz w:val="20"/>
                <w:szCs w:val="20"/>
              </w:rPr>
              <w:t>MIDDLE PARK CULVERT SITE LAYOUT</w:t>
            </w:r>
          </w:p>
          <w:p w14:paraId="19634B52" w14:textId="77777777" w:rsidR="007A1F66" w:rsidRDefault="007A1F66" w:rsidP="007A1F66">
            <w:pPr>
              <w:spacing w:after="60"/>
              <w:rPr>
                <w:rFonts w:ascii="Arial" w:hAnsi="Arial" w:cs="Arial"/>
                <w:sz w:val="20"/>
                <w:szCs w:val="20"/>
              </w:rPr>
            </w:pPr>
          </w:p>
          <w:p w14:paraId="727D6A3D" w14:textId="47081007" w:rsidR="005F39A6" w:rsidRPr="005F39A6" w:rsidRDefault="00576C82" w:rsidP="001E10EF">
            <w:pPr>
              <w:spacing w:after="60"/>
              <w:rPr>
                <w:rFonts w:ascii="Arial" w:hAnsi="Arial" w:cs="Arial"/>
                <w:b/>
                <w:bCs/>
                <w:sz w:val="20"/>
                <w:szCs w:val="20"/>
              </w:rPr>
            </w:pPr>
            <w:r w:rsidRPr="00576C82">
              <w:rPr>
                <w:rFonts w:ascii="Arial" w:hAnsi="Arial" w:cs="Arial"/>
                <w:b/>
                <w:bCs/>
                <w:sz w:val="20"/>
                <w:szCs w:val="20"/>
              </w:rPr>
              <w:t>Pipeline plans:</w:t>
            </w:r>
          </w:p>
          <w:p w14:paraId="00F3E7BC" w14:textId="4C460CF5"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HTR-WAB-PI-BD-DR-T-0001 Rev: P02 BD DUAL PIPELINE P AND LS SHEET P0 </w:t>
            </w:r>
          </w:p>
          <w:p w14:paraId="5981D586" w14:textId="17C3684A"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HTR-WAB-PI-P1-DR-T-0001 Rev: P03 DUAL PIPELINE P AND LS SHEET P1 </w:t>
            </w:r>
          </w:p>
          <w:p w14:paraId="26B5ADF5" w14:textId="5F303D34"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HTR-WAB-PI-P2-DR-T-0001 Rev: P02 DUAL PIPELINE P AND LS SHEET P2 </w:t>
            </w:r>
          </w:p>
          <w:p w14:paraId="7F22EF8B" w14:textId="12D4E47C"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HTR-WAB-PI-P3-DR-T-0001 Rev: P02 DUAL PIPELINE P AND LS SHEET P3 </w:t>
            </w:r>
          </w:p>
          <w:p w14:paraId="3A0C1542" w14:textId="604BF631"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HTR-WAB-PI-P4-DR-T-0001 Rev: P02 DUAL PIPELINE P AND LS SHEET P4 </w:t>
            </w:r>
          </w:p>
          <w:p w14:paraId="358C8CC3" w14:textId="2DD2F413"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HTR-WAB-PI-P5-DR-T-0001 Rev: P02 DUAL PIPELINE P AND LS SHEET P5 </w:t>
            </w:r>
          </w:p>
          <w:p w14:paraId="325E272D" w14:textId="22F724BB"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HTR-WAB-PI-P6-DR-T-0001 Rev: P02 DUAL PIPELINE P AND LS SHEET P6 </w:t>
            </w:r>
          </w:p>
          <w:p w14:paraId="3D5EFC42" w14:textId="239FD28B"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HTR-WAB-PI-P7-DR-T-0001 Rev: P02 DUAL PIPELINE P AND LS SHEET P7 </w:t>
            </w:r>
          </w:p>
          <w:p w14:paraId="31B159FE" w14:textId="3450338F"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HTR-WAB-PI-P8-DR-T-0001 Rev: P02 DUAL PIPELINE P AND LS SHEET P8 </w:t>
            </w:r>
          </w:p>
          <w:p w14:paraId="71A9C507" w14:textId="49343030" w:rsidR="005F39A6" w:rsidRPr="007C4592" w:rsidRDefault="005F39A6" w:rsidP="001E10EF">
            <w:pPr>
              <w:pStyle w:val="ListParagraph"/>
              <w:numPr>
                <w:ilvl w:val="0"/>
                <w:numId w:val="37"/>
              </w:numPr>
              <w:spacing w:after="60"/>
              <w:contextualSpacing w:val="0"/>
              <w:rPr>
                <w:rFonts w:ascii="Arial" w:hAnsi="Arial" w:cs="Arial"/>
                <w:sz w:val="20"/>
                <w:szCs w:val="20"/>
              </w:rPr>
            </w:pPr>
            <w:r w:rsidRPr="007C4592">
              <w:rPr>
                <w:rFonts w:ascii="Arial" w:hAnsi="Arial" w:cs="Arial"/>
                <w:sz w:val="20"/>
                <w:szCs w:val="20"/>
              </w:rPr>
              <w:t xml:space="preserve">HTR-WAB-PI-P9-DR-T-0003 Rev: P02 DUAL PIPELINE P AND LS SHEET P9 </w:t>
            </w:r>
          </w:p>
          <w:p w14:paraId="643471E1" w14:textId="77777777" w:rsidR="00FB1C51" w:rsidRPr="00FB1C51" w:rsidRDefault="00FB1C51" w:rsidP="001E10EF">
            <w:pPr>
              <w:spacing w:after="60"/>
              <w:rPr>
                <w:rFonts w:ascii="Arial" w:hAnsi="Arial" w:cs="Arial"/>
                <w:sz w:val="20"/>
                <w:szCs w:val="20"/>
              </w:rPr>
            </w:pPr>
          </w:p>
          <w:p w14:paraId="1B2CE2E9" w14:textId="1B095C1F" w:rsidR="00FB1C51" w:rsidRPr="007C4592" w:rsidRDefault="00FB1C51" w:rsidP="001E10EF">
            <w:pPr>
              <w:spacing w:after="60"/>
              <w:rPr>
                <w:rFonts w:ascii="Arial" w:hAnsi="Arial" w:cs="Arial"/>
                <w:b/>
                <w:bCs/>
                <w:sz w:val="20"/>
                <w:szCs w:val="20"/>
              </w:rPr>
            </w:pPr>
            <w:r w:rsidRPr="00FB1C51">
              <w:rPr>
                <w:rFonts w:ascii="Arial" w:hAnsi="Arial" w:cs="Arial"/>
                <w:b/>
                <w:bCs/>
                <w:sz w:val="20"/>
                <w:szCs w:val="20"/>
              </w:rPr>
              <w:t>Reservoir section of pipeline (Section P10)</w:t>
            </w:r>
            <w:r>
              <w:rPr>
                <w:rFonts w:ascii="Arial" w:hAnsi="Arial" w:cs="Arial"/>
                <w:b/>
                <w:bCs/>
                <w:sz w:val="20"/>
                <w:szCs w:val="20"/>
              </w:rPr>
              <w:t>:</w:t>
            </w:r>
          </w:p>
          <w:p w14:paraId="320B12C1" w14:textId="0E65E176"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HTR-FUW-CU-RE-DR-T-0013_P01 Reservoir - Inlet Pipe Key Plan</w:t>
            </w:r>
          </w:p>
          <w:p w14:paraId="6DDB416A" w14:textId="5E42A830"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HTR-FUW-CU-RE-DR-T-0014 _P01</w:t>
            </w:r>
            <w:r>
              <w:rPr>
                <w:rFonts w:ascii="Arial" w:hAnsi="Arial" w:cs="Arial"/>
                <w:sz w:val="20"/>
                <w:szCs w:val="20"/>
              </w:rPr>
              <w:t xml:space="preserve"> </w:t>
            </w:r>
            <w:r w:rsidRPr="00304BBB">
              <w:rPr>
                <w:rFonts w:ascii="Arial" w:hAnsi="Arial" w:cs="Arial"/>
                <w:sz w:val="20"/>
                <w:szCs w:val="20"/>
              </w:rPr>
              <w:t>Reservoir - Inlet Pipe Section P10 Sheet 1</w:t>
            </w:r>
          </w:p>
          <w:p w14:paraId="0F696E68" w14:textId="57073680"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HTR-FUW-CU-RE-DR-T-0015_P01 Reservoir - Inlet Pipe Section P10 Sheet 2</w:t>
            </w:r>
          </w:p>
          <w:p w14:paraId="5ABD38A9" w14:textId="2B4E486E"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HTR-FUW-CU-RE-DR-T-0016_P01</w:t>
            </w:r>
            <w:r>
              <w:rPr>
                <w:rFonts w:ascii="Arial" w:hAnsi="Arial" w:cs="Arial"/>
                <w:sz w:val="20"/>
                <w:szCs w:val="20"/>
              </w:rPr>
              <w:t xml:space="preserve"> </w:t>
            </w:r>
            <w:r w:rsidRPr="00304BBB">
              <w:rPr>
                <w:rFonts w:ascii="Arial" w:hAnsi="Arial" w:cs="Arial"/>
                <w:sz w:val="20"/>
                <w:szCs w:val="20"/>
              </w:rPr>
              <w:t>Reservoir - Inlet Pipe Section P10 Sheet 3</w:t>
            </w:r>
          </w:p>
          <w:p w14:paraId="2833A408" w14:textId="753D7268"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HTR-FUW-CU-RE-DR-T-0017_P01 Reservoir - Inlet Pipe Section P10 Sheet 4</w:t>
            </w:r>
          </w:p>
          <w:p w14:paraId="60288B50" w14:textId="515B06CD"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HTR-FUW-CU-RE-DR-T-0018_P01 Reservoir - Inlet Pipe Section P10 Sheet 5</w:t>
            </w:r>
          </w:p>
          <w:p w14:paraId="0E75760D" w14:textId="0155F987"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HTR-FUW-CU-RE-DR-T-0019_P01</w:t>
            </w:r>
            <w:r>
              <w:rPr>
                <w:rFonts w:ascii="Arial" w:hAnsi="Arial" w:cs="Arial"/>
                <w:sz w:val="20"/>
                <w:szCs w:val="20"/>
              </w:rPr>
              <w:t xml:space="preserve"> </w:t>
            </w:r>
            <w:r w:rsidRPr="00304BBB">
              <w:rPr>
                <w:rFonts w:ascii="Arial" w:hAnsi="Arial" w:cs="Arial"/>
                <w:sz w:val="20"/>
                <w:szCs w:val="20"/>
              </w:rPr>
              <w:t>Reservoir - Inlet Pipe Section P10 Sheet 6</w:t>
            </w:r>
          </w:p>
          <w:p w14:paraId="4B3E791C" w14:textId="0F0B9944"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 xml:space="preserve">HTR-GHD-CU-RE-DR-S-0010_P05 Reservoir - Inlet Pipe </w:t>
            </w:r>
            <w:proofErr w:type="spellStart"/>
            <w:r w:rsidRPr="00304BBB">
              <w:rPr>
                <w:rFonts w:ascii="Arial" w:hAnsi="Arial" w:cs="Arial"/>
                <w:sz w:val="20"/>
                <w:szCs w:val="20"/>
              </w:rPr>
              <w:t>Longsection</w:t>
            </w:r>
            <w:proofErr w:type="spellEnd"/>
            <w:r w:rsidRPr="00304BBB">
              <w:rPr>
                <w:rFonts w:ascii="Arial" w:hAnsi="Arial" w:cs="Arial"/>
                <w:sz w:val="20"/>
                <w:szCs w:val="20"/>
              </w:rPr>
              <w:t xml:space="preserve"> Sheet 01 </w:t>
            </w:r>
          </w:p>
          <w:p w14:paraId="36B8FD57" w14:textId="67D5C5A1"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HTR-GHD-CU-RE-DR-S-0011_P05</w:t>
            </w:r>
            <w:r w:rsidR="00FA6A1A">
              <w:rPr>
                <w:rFonts w:ascii="Arial" w:hAnsi="Arial" w:cs="Arial"/>
                <w:sz w:val="20"/>
                <w:szCs w:val="20"/>
              </w:rPr>
              <w:t xml:space="preserve"> </w:t>
            </w:r>
            <w:r w:rsidRPr="00304BBB">
              <w:rPr>
                <w:rFonts w:ascii="Arial" w:hAnsi="Arial" w:cs="Arial"/>
                <w:sz w:val="20"/>
                <w:szCs w:val="20"/>
              </w:rPr>
              <w:t xml:space="preserve">Reservoir - Inlet Pipe </w:t>
            </w:r>
            <w:proofErr w:type="spellStart"/>
            <w:r w:rsidRPr="00304BBB">
              <w:rPr>
                <w:rFonts w:ascii="Arial" w:hAnsi="Arial" w:cs="Arial"/>
                <w:sz w:val="20"/>
                <w:szCs w:val="20"/>
              </w:rPr>
              <w:t>Longsection</w:t>
            </w:r>
            <w:proofErr w:type="spellEnd"/>
            <w:r w:rsidRPr="00304BBB">
              <w:rPr>
                <w:rFonts w:ascii="Arial" w:hAnsi="Arial" w:cs="Arial"/>
                <w:sz w:val="20"/>
                <w:szCs w:val="20"/>
              </w:rPr>
              <w:t xml:space="preserve"> Sheet 02 </w:t>
            </w:r>
          </w:p>
          <w:p w14:paraId="71DBC819" w14:textId="457B83FD" w:rsidR="00304BBB" w:rsidRPr="00304BBB" w:rsidRDefault="00304BBB" w:rsidP="00304BBB">
            <w:pPr>
              <w:pStyle w:val="ListParagraph"/>
              <w:numPr>
                <w:ilvl w:val="0"/>
                <w:numId w:val="38"/>
              </w:numPr>
              <w:spacing w:after="60"/>
              <w:rPr>
                <w:rFonts w:ascii="Arial" w:hAnsi="Arial" w:cs="Arial"/>
                <w:sz w:val="20"/>
                <w:szCs w:val="20"/>
              </w:rPr>
            </w:pPr>
            <w:r w:rsidRPr="00304BBB">
              <w:rPr>
                <w:rFonts w:ascii="Arial" w:hAnsi="Arial" w:cs="Arial"/>
                <w:sz w:val="20"/>
                <w:szCs w:val="20"/>
              </w:rPr>
              <w:t>HTR-GHD-RZ-RE-DR-C-0004_P01 Reservoir - Inlet Pipe outfall structure &amp; piping details</w:t>
            </w:r>
          </w:p>
          <w:p w14:paraId="6FF43F9E" w14:textId="6296E57D" w:rsidR="00FB1C51" w:rsidRDefault="00304BBB" w:rsidP="00304BBB">
            <w:pPr>
              <w:numPr>
                <w:ilvl w:val="0"/>
                <w:numId w:val="38"/>
              </w:numPr>
              <w:spacing w:after="60"/>
              <w:rPr>
                <w:rFonts w:ascii="Arial" w:hAnsi="Arial" w:cs="Arial"/>
                <w:sz w:val="20"/>
                <w:szCs w:val="20"/>
              </w:rPr>
            </w:pPr>
            <w:r w:rsidRPr="00304BBB">
              <w:rPr>
                <w:rFonts w:ascii="Arial" w:hAnsi="Arial" w:cs="Arial"/>
                <w:sz w:val="20"/>
                <w:szCs w:val="20"/>
              </w:rPr>
              <w:t>HTR-GHD-RZ-RE-DR-C-0005_P02</w:t>
            </w:r>
            <w:r w:rsidR="00FA6A1A">
              <w:rPr>
                <w:rFonts w:ascii="Arial" w:hAnsi="Arial" w:cs="Arial"/>
                <w:sz w:val="20"/>
                <w:szCs w:val="20"/>
              </w:rPr>
              <w:t xml:space="preserve"> </w:t>
            </w:r>
            <w:r w:rsidRPr="00304BBB">
              <w:rPr>
                <w:rFonts w:ascii="Arial" w:hAnsi="Arial" w:cs="Arial"/>
                <w:sz w:val="20"/>
                <w:szCs w:val="20"/>
              </w:rPr>
              <w:t xml:space="preserve">Reservoir - Air Valve, Washout Scour, </w:t>
            </w:r>
            <w:proofErr w:type="spellStart"/>
            <w:r w:rsidRPr="00304BBB">
              <w:rPr>
                <w:rFonts w:ascii="Arial" w:hAnsi="Arial" w:cs="Arial"/>
                <w:sz w:val="20"/>
                <w:szCs w:val="20"/>
              </w:rPr>
              <w:t>Tranless</w:t>
            </w:r>
            <w:proofErr w:type="spellEnd"/>
            <w:r w:rsidRPr="00304BBB">
              <w:rPr>
                <w:rFonts w:ascii="Arial" w:hAnsi="Arial" w:cs="Arial"/>
                <w:sz w:val="20"/>
                <w:szCs w:val="20"/>
              </w:rPr>
              <w:t xml:space="preserve"> Pipe Details</w:t>
            </w:r>
          </w:p>
          <w:p w14:paraId="532C54E9" w14:textId="77777777" w:rsidR="00FA6A1A" w:rsidRPr="00FB1C51" w:rsidRDefault="00FA6A1A" w:rsidP="00FA6A1A">
            <w:pPr>
              <w:spacing w:after="60"/>
              <w:rPr>
                <w:rFonts w:ascii="Arial" w:hAnsi="Arial" w:cs="Arial"/>
                <w:sz w:val="20"/>
                <w:szCs w:val="20"/>
              </w:rPr>
            </w:pPr>
          </w:p>
          <w:p w14:paraId="24532B59" w14:textId="3F2EEB5C" w:rsidR="00FB1C51" w:rsidRPr="007C4592" w:rsidRDefault="00FB1C51" w:rsidP="001E10EF">
            <w:pPr>
              <w:spacing w:after="60"/>
              <w:rPr>
                <w:rFonts w:ascii="Arial" w:hAnsi="Arial" w:cs="Arial"/>
                <w:b/>
                <w:bCs/>
                <w:sz w:val="20"/>
                <w:szCs w:val="20"/>
              </w:rPr>
            </w:pPr>
            <w:r w:rsidRPr="00FB1C51">
              <w:rPr>
                <w:rFonts w:ascii="Arial" w:hAnsi="Arial" w:cs="Arial"/>
                <w:b/>
                <w:bCs/>
                <w:sz w:val="20"/>
                <w:szCs w:val="20"/>
              </w:rPr>
              <w:t>Bedhampton Pumping Station</w:t>
            </w:r>
            <w:r w:rsidR="00FA6A1A">
              <w:rPr>
                <w:rFonts w:ascii="Arial" w:hAnsi="Arial" w:cs="Arial"/>
                <w:b/>
                <w:bCs/>
                <w:sz w:val="20"/>
                <w:szCs w:val="20"/>
              </w:rPr>
              <w:t xml:space="preserve"> 1</w:t>
            </w:r>
            <w:r>
              <w:rPr>
                <w:rFonts w:ascii="Arial" w:hAnsi="Arial" w:cs="Arial"/>
                <w:b/>
                <w:bCs/>
                <w:sz w:val="20"/>
                <w:szCs w:val="20"/>
              </w:rPr>
              <w:t>:</w:t>
            </w:r>
          </w:p>
          <w:p w14:paraId="3FC80B24" w14:textId="7DE4A162" w:rsidR="00FA6A1A" w:rsidRPr="00FA6A1A" w:rsidRDefault="00FA6A1A" w:rsidP="00FA6A1A">
            <w:pPr>
              <w:pStyle w:val="ListParagraph"/>
              <w:numPr>
                <w:ilvl w:val="0"/>
                <w:numId w:val="39"/>
              </w:numPr>
              <w:spacing w:after="60"/>
              <w:rPr>
                <w:rFonts w:ascii="Arial" w:hAnsi="Arial" w:cs="Arial"/>
                <w:sz w:val="20"/>
                <w:szCs w:val="20"/>
              </w:rPr>
            </w:pPr>
            <w:r w:rsidRPr="00FA6A1A">
              <w:rPr>
                <w:rFonts w:ascii="Arial" w:hAnsi="Arial" w:cs="Arial"/>
                <w:sz w:val="20"/>
                <w:szCs w:val="20"/>
              </w:rPr>
              <w:t>HTR-BRD-PS-B1-DR-M-1011_P</w:t>
            </w:r>
            <w:proofErr w:type="gramStart"/>
            <w:r w:rsidRPr="00FA6A1A">
              <w:rPr>
                <w:rFonts w:ascii="Arial" w:hAnsi="Arial" w:cs="Arial"/>
                <w:sz w:val="20"/>
                <w:szCs w:val="20"/>
              </w:rPr>
              <w:t xml:space="preserve">06 </w:t>
            </w:r>
            <w:r>
              <w:rPr>
                <w:rFonts w:ascii="Arial" w:hAnsi="Arial" w:cs="Arial"/>
                <w:sz w:val="20"/>
                <w:szCs w:val="20"/>
              </w:rPr>
              <w:t xml:space="preserve"> </w:t>
            </w:r>
            <w:r w:rsidRPr="00FA6A1A">
              <w:rPr>
                <w:rFonts w:ascii="Arial" w:hAnsi="Arial" w:cs="Arial"/>
                <w:sz w:val="20"/>
                <w:szCs w:val="20"/>
              </w:rPr>
              <w:t>Bedhampton</w:t>
            </w:r>
            <w:proofErr w:type="gramEnd"/>
            <w:r w:rsidRPr="00FA6A1A">
              <w:rPr>
                <w:rFonts w:ascii="Arial" w:hAnsi="Arial" w:cs="Arial"/>
                <w:sz w:val="20"/>
                <w:szCs w:val="20"/>
              </w:rPr>
              <w:t xml:space="preserve"> MCC Kiosk and Generator Elevations</w:t>
            </w:r>
          </w:p>
          <w:p w14:paraId="205C5ED4" w14:textId="77777777" w:rsidR="00FA6A1A" w:rsidRDefault="00FA6A1A" w:rsidP="00FA6A1A">
            <w:pPr>
              <w:pStyle w:val="ListParagraph"/>
              <w:numPr>
                <w:ilvl w:val="0"/>
                <w:numId w:val="39"/>
              </w:numPr>
              <w:spacing w:after="60"/>
              <w:contextualSpacing w:val="0"/>
              <w:rPr>
                <w:rFonts w:ascii="Arial" w:hAnsi="Arial" w:cs="Arial"/>
                <w:sz w:val="20"/>
                <w:szCs w:val="20"/>
              </w:rPr>
            </w:pPr>
            <w:r w:rsidRPr="00FA6A1A">
              <w:rPr>
                <w:rFonts w:ascii="Arial" w:hAnsi="Arial" w:cs="Arial"/>
                <w:sz w:val="20"/>
                <w:szCs w:val="20"/>
              </w:rPr>
              <w:t>HTR-BRD-PS-B1-DR-M-1012_P</w:t>
            </w:r>
            <w:proofErr w:type="gramStart"/>
            <w:r w:rsidRPr="00FA6A1A">
              <w:rPr>
                <w:rFonts w:ascii="Arial" w:hAnsi="Arial" w:cs="Arial"/>
                <w:sz w:val="20"/>
                <w:szCs w:val="20"/>
              </w:rPr>
              <w:t xml:space="preserve">04 </w:t>
            </w:r>
            <w:r>
              <w:rPr>
                <w:rFonts w:ascii="Arial" w:hAnsi="Arial" w:cs="Arial"/>
                <w:sz w:val="20"/>
                <w:szCs w:val="20"/>
              </w:rPr>
              <w:t xml:space="preserve"> </w:t>
            </w:r>
            <w:r w:rsidRPr="00FA6A1A">
              <w:rPr>
                <w:rFonts w:ascii="Arial" w:hAnsi="Arial" w:cs="Arial"/>
                <w:sz w:val="20"/>
                <w:szCs w:val="20"/>
              </w:rPr>
              <w:t>Bedhampton</w:t>
            </w:r>
            <w:proofErr w:type="gramEnd"/>
            <w:r w:rsidRPr="00FA6A1A">
              <w:rPr>
                <w:rFonts w:ascii="Arial" w:hAnsi="Arial" w:cs="Arial"/>
                <w:sz w:val="20"/>
                <w:szCs w:val="20"/>
              </w:rPr>
              <w:t xml:space="preserve"> PAC Dosing Area Elevations</w:t>
            </w:r>
          </w:p>
          <w:p w14:paraId="54F3E08A" w14:textId="77777777" w:rsidR="00FA6A1A" w:rsidRDefault="00FA6A1A" w:rsidP="00FA6A1A">
            <w:pPr>
              <w:spacing w:after="60"/>
              <w:rPr>
                <w:rFonts w:ascii="Arial" w:hAnsi="Arial" w:cs="Arial"/>
                <w:sz w:val="20"/>
                <w:szCs w:val="20"/>
              </w:rPr>
            </w:pPr>
          </w:p>
          <w:p w14:paraId="3F0FB8B6" w14:textId="23E3F50B" w:rsidR="00FA6A1A" w:rsidRPr="00FA6A1A" w:rsidRDefault="00FA6A1A" w:rsidP="00FA6A1A">
            <w:pPr>
              <w:spacing w:after="60"/>
              <w:rPr>
                <w:rFonts w:ascii="Arial" w:hAnsi="Arial" w:cs="Arial"/>
                <w:b/>
                <w:bCs/>
                <w:sz w:val="20"/>
                <w:szCs w:val="20"/>
              </w:rPr>
            </w:pPr>
            <w:r w:rsidRPr="00FB1C51">
              <w:rPr>
                <w:rFonts w:ascii="Arial" w:hAnsi="Arial" w:cs="Arial"/>
                <w:b/>
                <w:bCs/>
                <w:sz w:val="20"/>
                <w:szCs w:val="20"/>
              </w:rPr>
              <w:t>Bedhampton Pumping Station</w:t>
            </w:r>
            <w:r>
              <w:rPr>
                <w:rFonts w:ascii="Arial" w:hAnsi="Arial" w:cs="Arial"/>
                <w:b/>
                <w:bCs/>
                <w:sz w:val="20"/>
                <w:szCs w:val="20"/>
              </w:rPr>
              <w:t xml:space="preserve"> 2:</w:t>
            </w:r>
          </w:p>
          <w:p w14:paraId="3E4BB6F5" w14:textId="40836A89"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HTR-BRD-PS-B2-DR-M-2014_P07</w:t>
            </w:r>
            <w:r>
              <w:rPr>
                <w:rFonts w:ascii="Arial" w:hAnsi="Arial" w:cs="Arial"/>
                <w:sz w:val="20"/>
                <w:szCs w:val="20"/>
              </w:rPr>
              <w:t xml:space="preserve"> </w:t>
            </w:r>
            <w:r w:rsidRPr="0063708A">
              <w:rPr>
                <w:rFonts w:ascii="Arial" w:hAnsi="Arial" w:cs="Arial"/>
                <w:sz w:val="20"/>
                <w:szCs w:val="20"/>
              </w:rPr>
              <w:t>Bedhampton 2 Floor Plan</w:t>
            </w:r>
          </w:p>
          <w:p w14:paraId="79B6AA7E" w14:textId="2A5FF217"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HTR-BRD-PS-BP-DR-M-2011_P08 Bedhampton 2 Existing and East Elevations</w:t>
            </w:r>
          </w:p>
          <w:p w14:paraId="6FB7ADA4" w14:textId="291F056A"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HTR-BRD-PS-BP-DR-M-2012_P08</w:t>
            </w:r>
            <w:r>
              <w:rPr>
                <w:rFonts w:ascii="Arial" w:hAnsi="Arial" w:cs="Arial"/>
                <w:sz w:val="20"/>
                <w:szCs w:val="20"/>
              </w:rPr>
              <w:t xml:space="preserve"> </w:t>
            </w:r>
            <w:r w:rsidRPr="0063708A">
              <w:rPr>
                <w:rFonts w:ascii="Arial" w:hAnsi="Arial" w:cs="Arial"/>
                <w:sz w:val="20"/>
                <w:szCs w:val="20"/>
              </w:rPr>
              <w:t>Bedhampton 2 Elevations</w:t>
            </w:r>
          </w:p>
          <w:p w14:paraId="748D4ECE" w14:textId="261F6B7B"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HTR-BRD-PS-BP-DR-M-2013_P08 Bedhampton 2 Sections</w:t>
            </w:r>
          </w:p>
          <w:p w14:paraId="6C153A22" w14:textId="1E6B1B76"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HTR-BRD-PS-BP-DR-M-2015_P08 Bedhampton 2 Site Plan</w:t>
            </w:r>
          </w:p>
          <w:p w14:paraId="05640997" w14:textId="14D5EAB1" w:rsidR="0063708A" w:rsidRPr="0063708A" w:rsidRDefault="0063708A" w:rsidP="0063708A">
            <w:pPr>
              <w:pStyle w:val="ListParagraph"/>
              <w:numPr>
                <w:ilvl w:val="0"/>
                <w:numId w:val="39"/>
              </w:numPr>
              <w:spacing w:after="60"/>
              <w:rPr>
                <w:rFonts w:ascii="Arial" w:hAnsi="Arial" w:cs="Arial"/>
                <w:sz w:val="20"/>
                <w:szCs w:val="20"/>
              </w:rPr>
            </w:pPr>
            <w:r w:rsidRPr="0063708A">
              <w:rPr>
                <w:rFonts w:ascii="Arial" w:hAnsi="Arial" w:cs="Arial"/>
                <w:sz w:val="20"/>
                <w:szCs w:val="20"/>
              </w:rPr>
              <w:t>HTR-GHD-PZ-B2-DR-T-0001_P02</w:t>
            </w:r>
            <w:r>
              <w:rPr>
                <w:rFonts w:ascii="Arial" w:hAnsi="Arial" w:cs="Arial"/>
                <w:sz w:val="20"/>
                <w:szCs w:val="20"/>
              </w:rPr>
              <w:t xml:space="preserve"> </w:t>
            </w:r>
            <w:r w:rsidRPr="0063708A">
              <w:rPr>
                <w:rFonts w:ascii="Arial" w:hAnsi="Arial" w:cs="Arial"/>
                <w:sz w:val="20"/>
                <w:szCs w:val="20"/>
              </w:rPr>
              <w:t>Bedhampton - Twin Pipeline Valve Slab Sheet 1</w:t>
            </w:r>
          </w:p>
          <w:p w14:paraId="1259E046" w14:textId="77777777" w:rsidR="0063708A" w:rsidRPr="0063708A" w:rsidRDefault="0063708A" w:rsidP="0063708A">
            <w:pPr>
              <w:numPr>
                <w:ilvl w:val="0"/>
                <w:numId w:val="39"/>
              </w:numPr>
              <w:spacing w:after="60"/>
              <w:rPr>
                <w:rFonts w:ascii="Arial" w:hAnsi="Arial" w:cs="Arial"/>
                <w:b/>
                <w:bCs/>
                <w:sz w:val="20"/>
                <w:szCs w:val="20"/>
              </w:rPr>
            </w:pPr>
            <w:r w:rsidRPr="0063708A">
              <w:rPr>
                <w:rFonts w:ascii="Arial" w:hAnsi="Arial" w:cs="Arial"/>
                <w:sz w:val="20"/>
                <w:szCs w:val="20"/>
              </w:rPr>
              <w:t>HTR-GHD-PZ-B2-DR-T-0002_P02 Bedhampton - Twin Pipeline Valve Slab Sheet 2</w:t>
            </w:r>
          </w:p>
          <w:p w14:paraId="4A9DD88F" w14:textId="77777777" w:rsidR="0063708A" w:rsidRDefault="0063708A" w:rsidP="0063708A">
            <w:pPr>
              <w:spacing w:after="60"/>
              <w:rPr>
                <w:rFonts w:ascii="Arial" w:hAnsi="Arial" w:cs="Arial"/>
                <w:b/>
                <w:bCs/>
                <w:sz w:val="20"/>
                <w:szCs w:val="20"/>
              </w:rPr>
            </w:pPr>
          </w:p>
          <w:p w14:paraId="5593EEBD" w14:textId="1CFDAB35" w:rsidR="00E465FF" w:rsidRPr="00E465FF" w:rsidRDefault="00E465FF" w:rsidP="0063708A">
            <w:pPr>
              <w:spacing w:after="60"/>
              <w:rPr>
                <w:rFonts w:ascii="Arial" w:hAnsi="Arial" w:cs="Arial"/>
                <w:b/>
                <w:bCs/>
                <w:sz w:val="20"/>
                <w:szCs w:val="20"/>
              </w:rPr>
            </w:pPr>
            <w:r>
              <w:rPr>
                <w:rFonts w:ascii="Arial" w:hAnsi="Arial" w:cs="Arial"/>
                <w:b/>
                <w:bCs/>
                <w:sz w:val="20"/>
                <w:szCs w:val="20"/>
              </w:rPr>
              <w:t xml:space="preserve">Public Rights of Way: </w:t>
            </w:r>
          </w:p>
          <w:p w14:paraId="6B7BE403" w14:textId="77777777" w:rsidR="00E465FF" w:rsidRDefault="00D4171A" w:rsidP="001E10EF">
            <w:pPr>
              <w:pStyle w:val="ListParagraph"/>
              <w:numPr>
                <w:ilvl w:val="0"/>
                <w:numId w:val="40"/>
              </w:numPr>
              <w:spacing w:after="60"/>
              <w:contextualSpacing w:val="0"/>
              <w:rPr>
                <w:rFonts w:ascii="Arial" w:hAnsi="Arial" w:cs="Arial"/>
                <w:sz w:val="20"/>
                <w:szCs w:val="20"/>
              </w:rPr>
            </w:pPr>
            <w:r w:rsidRPr="00D4171A">
              <w:rPr>
                <w:rFonts w:ascii="Arial" w:hAnsi="Arial" w:cs="Arial"/>
                <w:sz w:val="20"/>
                <w:szCs w:val="20"/>
              </w:rPr>
              <w:t>HTR-WAB-PI-BD-DR-T-0002_P02</w:t>
            </w:r>
            <w:r>
              <w:rPr>
                <w:rFonts w:ascii="Arial" w:hAnsi="Arial" w:cs="Arial"/>
                <w:sz w:val="20"/>
                <w:szCs w:val="20"/>
              </w:rPr>
              <w:t xml:space="preserve"> </w:t>
            </w:r>
            <w:r w:rsidRPr="00D4171A">
              <w:rPr>
                <w:rFonts w:ascii="Arial" w:hAnsi="Arial" w:cs="Arial"/>
                <w:sz w:val="20"/>
                <w:szCs w:val="20"/>
              </w:rPr>
              <w:t>Public Right of Way Diversion Plan</w:t>
            </w:r>
          </w:p>
          <w:p w14:paraId="68160F62" w14:textId="4395748B" w:rsidR="00D4171A" w:rsidRPr="00D4171A" w:rsidRDefault="00D4171A" w:rsidP="00D4171A">
            <w:pPr>
              <w:spacing w:after="60"/>
              <w:rPr>
                <w:rFonts w:ascii="Arial" w:hAnsi="Arial" w:cs="Arial"/>
                <w:sz w:val="20"/>
                <w:szCs w:val="20"/>
              </w:rPr>
            </w:pPr>
          </w:p>
        </w:tc>
        <w:tc>
          <w:tcPr>
            <w:tcW w:w="0" w:type="auto"/>
          </w:tcPr>
          <w:p w14:paraId="42D5934D" w14:textId="3DA2D9D7" w:rsidR="00ED1C84" w:rsidRPr="00E53E4F" w:rsidRDefault="00A66EBF" w:rsidP="001E10EF">
            <w:pPr>
              <w:spacing w:after="60"/>
              <w:jc w:val="center"/>
              <w:rPr>
                <w:rFonts w:ascii="Arial" w:hAnsi="Arial" w:cs="Arial"/>
                <w:sz w:val="20"/>
                <w:szCs w:val="20"/>
              </w:rPr>
            </w:pPr>
            <w:r>
              <w:rPr>
                <w:rFonts w:ascii="Arial" w:hAnsi="Arial" w:cs="Arial"/>
                <w:sz w:val="20"/>
                <w:szCs w:val="20"/>
              </w:rPr>
              <w:t>Y</w:t>
            </w:r>
          </w:p>
        </w:tc>
      </w:tr>
      <w:tr w:rsidR="00ED1C84" w:rsidRPr="00E53E4F" w14:paraId="0906E052" w14:textId="77777777" w:rsidTr="006E6A11">
        <w:trPr>
          <w:trHeight w:val="607"/>
        </w:trPr>
        <w:tc>
          <w:tcPr>
            <w:tcW w:w="3369" w:type="dxa"/>
          </w:tcPr>
          <w:p w14:paraId="3C5FE26E" w14:textId="685B24C4" w:rsidR="00ED1C84" w:rsidRDefault="00ED1C84" w:rsidP="001E10EF">
            <w:pPr>
              <w:spacing w:after="60"/>
              <w:rPr>
                <w:rFonts w:ascii="Arial" w:hAnsi="Arial" w:cs="Arial"/>
                <w:sz w:val="20"/>
                <w:szCs w:val="20"/>
              </w:rPr>
            </w:pPr>
            <w:r>
              <w:rPr>
                <w:rFonts w:ascii="Arial" w:hAnsi="Arial" w:cs="Arial"/>
                <w:sz w:val="20"/>
                <w:szCs w:val="20"/>
              </w:rPr>
              <w:t xml:space="preserve">Appropriate fee </w:t>
            </w:r>
          </w:p>
        </w:tc>
        <w:tc>
          <w:tcPr>
            <w:tcW w:w="8817" w:type="dxa"/>
          </w:tcPr>
          <w:p w14:paraId="457E5D38" w14:textId="09E7A4E6" w:rsidR="00ED1C84" w:rsidRPr="003E6CF9" w:rsidRDefault="00980244" w:rsidP="001E10EF">
            <w:pPr>
              <w:spacing w:after="60"/>
              <w:rPr>
                <w:rFonts w:ascii="Arial" w:hAnsi="Arial" w:cs="Arial"/>
                <w:sz w:val="20"/>
                <w:szCs w:val="20"/>
              </w:rPr>
            </w:pPr>
            <w:r>
              <w:rPr>
                <w:rStyle w:val="normaltextrun"/>
                <w:rFonts w:ascii="Arial" w:hAnsi="Arial" w:cs="Arial"/>
                <w:color w:val="000000"/>
                <w:sz w:val="20"/>
                <w:szCs w:val="20"/>
                <w:shd w:val="clear" w:color="auto" w:fill="FFFFFF"/>
              </w:rPr>
              <w:t>BACS transfers between Portsmouth Water and Havant Borough Council for Pipeline applications</w:t>
            </w:r>
            <w:r>
              <w:rPr>
                <w:rStyle w:val="eop"/>
                <w:rFonts w:ascii="Arial" w:hAnsi="Arial" w:cs="Arial"/>
                <w:color w:val="000000"/>
                <w:sz w:val="20"/>
                <w:szCs w:val="20"/>
                <w:shd w:val="clear" w:color="auto" w:fill="FFFFFF"/>
              </w:rPr>
              <w:t> </w:t>
            </w:r>
          </w:p>
        </w:tc>
        <w:tc>
          <w:tcPr>
            <w:tcW w:w="0" w:type="auto"/>
          </w:tcPr>
          <w:p w14:paraId="556118F2" w14:textId="560E4462"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9F6042" w:rsidRPr="00E53E4F" w14:paraId="7693B7E0" w14:textId="77777777" w:rsidTr="00486C59">
        <w:tc>
          <w:tcPr>
            <w:tcW w:w="3369" w:type="dxa"/>
          </w:tcPr>
          <w:p w14:paraId="600C6738" w14:textId="0016EC62" w:rsidR="009F6042" w:rsidRPr="009F6042" w:rsidRDefault="009F6042" w:rsidP="001E10EF">
            <w:pPr>
              <w:spacing w:after="60"/>
              <w:rPr>
                <w:rFonts w:ascii="Arial" w:hAnsi="Arial" w:cs="Arial"/>
                <w:color w:val="A5A5A5" w:themeColor="accent3"/>
                <w:sz w:val="20"/>
                <w:szCs w:val="20"/>
              </w:rPr>
            </w:pPr>
            <w:r w:rsidRPr="009F6042">
              <w:rPr>
                <w:rFonts w:ascii="Arial" w:hAnsi="Arial" w:cs="Arial"/>
                <w:color w:val="A5A5A5" w:themeColor="accent3"/>
                <w:sz w:val="20"/>
                <w:szCs w:val="20"/>
              </w:rPr>
              <w:t>Design and Access Statement</w:t>
            </w:r>
          </w:p>
        </w:tc>
        <w:tc>
          <w:tcPr>
            <w:tcW w:w="8817" w:type="dxa"/>
          </w:tcPr>
          <w:p w14:paraId="56E0A878" w14:textId="443B681D" w:rsidR="009F6042" w:rsidRPr="003E6CF9" w:rsidRDefault="009F6042" w:rsidP="001E10EF">
            <w:pPr>
              <w:spacing w:after="60"/>
              <w:rPr>
                <w:rFonts w:ascii="Arial" w:hAnsi="Arial" w:cs="Arial"/>
                <w:color w:val="A5A5A5" w:themeColor="accent3"/>
                <w:sz w:val="20"/>
                <w:szCs w:val="20"/>
              </w:rPr>
            </w:pPr>
            <w:r w:rsidRPr="003E6CF9">
              <w:rPr>
                <w:rFonts w:ascii="Arial" w:hAnsi="Arial" w:cs="Arial"/>
                <w:color w:val="A5A5A5" w:themeColor="accent3"/>
                <w:sz w:val="20"/>
                <w:szCs w:val="20"/>
              </w:rPr>
              <w:t>N/A</w:t>
            </w:r>
          </w:p>
        </w:tc>
        <w:tc>
          <w:tcPr>
            <w:tcW w:w="0" w:type="auto"/>
          </w:tcPr>
          <w:p w14:paraId="03ABF2F1" w14:textId="6267E6CF" w:rsidR="009F6042" w:rsidRPr="006E6A11" w:rsidRDefault="006E6A11" w:rsidP="001E10EF">
            <w:pPr>
              <w:spacing w:after="60"/>
              <w:jc w:val="center"/>
              <w:rPr>
                <w:rFonts w:ascii="Arial" w:hAnsi="Arial" w:cs="Arial"/>
                <w:color w:val="A5A5A5" w:themeColor="accent3"/>
                <w:sz w:val="20"/>
                <w:szCs w:val="20"/>
              </w:rPr>
            </w:pPr>
            <w:r w:rsidRPr="006E6A11">
              <w:rPr>
                <w:rFonts w:ascii="Arial" w:hAnsi="Arial" w:cs="Arial"/>
                <w:color w:val="A5A5A5" w:themeColor="accent3"/>
                <w:sz w:val="20"/>
                <w:szCs w:val="20"/>
              </w:rPr>
              <w:t>N</w:t>
            </w:r>
          </w:p>
        </w:tc>
      </w:tr>
      <w:tr w:rsidR="00ED1C84" w:rsidRPr="00E53E4F" w14:paraId="574A149E" w14:textId="77777777" w:rsidTr="00486C59">
        <w:tc>
          <w:tcPr>
            <w:tcW w:w="3369" w:type="dxa"/>
          </w:tcPr>
          <w:p w14:paraId="39C0539F" w14:textId="3F905A05" w:rsidR="00ED1C84" w:rsidRDefault="00ED1C84" w:rsidP="001E10EF">
            <w:pPr>
              <w:spacing w:after="60"/>
              <w:rPr>
                <w:rFonts w:ascii="Arial" w:hAnsi="Arial" w:cs="Arial"/>
                <w:sz w:val="20"/>
                <w:szCs w:val="20"/>
              </w:rPr>
            </w:pPr>
            <w:r>
              <w:rPr>
                <w:rFonts w:ascii="Arial" w:hAnsi="Arial" w:cs="Arial"/>
                <w:sz w:val="20"/>
                <w:szCs w:val="20"/>
              </w:rPr>
              <w:t>Environmental Impact Assessment</w:t>
            </w:r>
          </w:p>
        </w:tc>
        <w:tc>
          <w:tcPr>
            <w:tcW w:w="8817" w:type="dxa"/>
          </w:tcPr>
          <w:p w14:paraId="2A6A358B" w14:textId="73C04D1F" w:rsidR="00771983" w:rsidRPr="00535061" w:rsidRDefault="00E74E4E" w:rsidP="001E10EF">
            <w:pPr>
              <w:pStyle w:val="paragraph"/>
              <w:spacing w:before="0" w:beforeAutospacing="0" w:after="60" w:afterAutospacing="0"/>
              <w:textAlignment w:val="baseline"/>
              <w:rPr>
                <w:rStyle w:val="normaltextrun"/>
                <w:rFonts w:eastAsiaTheme="minorHAnsi"/>
                <w:color w:val="008A3E"/>
                <w:shd w:val="clear" w:color="auto" w:fill="FFFFFF"/>
                <w:lang w:eastAsia="en-US"/>
              </w:rPr>
            </w:pPr>
            <w:r w:rsidRPr="00535061">
              <w:rPr>
                <w:rStyle w:val="normaltextrun"/>
                <w:rFonts w:ascii="Arial" w:eastAsiaTheme="minorHAnsi" w:hAnsi="Arial" w:cs="Arial"/>
                <w:color w:val="008A3E"/>
                <w:sz w:val="20"/>
                <w:szCs w:val="20"/>
                <w:shd w:val="clear" w:color="auto" w:fill="FFFFFF"/>
                <w:lang w:eastAsia="en-US"/>
              </w:rPr>
              <w:t xml:space="preserve">Revised </w:t>
            </w:r>
            <w:r w:rsidR="00771983" w:rsidRPr="00535061">
              <w:rPr>
                <w:rStyle w:val="normaltextrun"/>
                <w:rFonts w:ascii="Arial" w:eastAsiaTheme="minorHAnsi" w:hAnsi="Arial" w:cs="Arial"/>
                <w:color w:val="008A3E"/>
                <w:sz w:val="20"/>
                <w:szCs w:val="20"/>
                <w:shd w:val="clear" w:color="auto" w:fill="FFFFFF"/>
                <w:lang w:eastAsia="en-US"/>
              </w:rPr>
              <w:t>Environmental Statement:</w:t>
            </w:r>
            <w:r w:rsidR="00771983" w:rsidRPr="00535061">
              <w:rPr>
                <w:rStyle w:val="normaltextrun"/>
                <w:rFonts w:eastAsiaTheme="minorHAnsi"/>
                <w:color w:val="008A3E"/>
                <w:shd w:val="clear" w:color="auto" w:fill="FFFFFF"/>
                <w:lang w:eastAsia="en-US"/>
              </w:rPr>
              <w:t> </w:t>
            </w:r>
          </w:p>
          <w:p w14:paraId="4794CE24" w14:textId="1DF29F31" w:rsidR="00771983" w:rsidRDefault="00771983" w:rsidP="001E10EF">
            <w:pPr>
              <w:pStyle w:val="paragraph"/>
              <w:numPr>
                <w:ilvl w:val="0"/>
                <w:numId w:val="11"/>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ES Volume 1: Non-Technical Summary </w:t>
            </w:r>
            <w:r>
              <w:rPr>
                <w:rStyle w:val="eop"/>
                <w:rFonts w:ascii="Arial" w:hAnsi="Arial" w:cs="Arial"/>
                <w:sz w:val="20"/>
                <w:szCs w:val="20"/>
              </w:rPr>
              <w:t> </w:t>
            </w:r>
          </w:p>
          <w:p w14:paraId="32B52135" w14:textId="77777777" w:rsidR="00771983" w:rsidRDefault="00771983" w:rsidP="001E10EF">
            <w:pPr>
              <w:pStyle w:val="paragraph"/>
              <w:numPr>
                <w:ilvl w:val="0"/>
                <w:numId w:val="11"/>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ES Volume 2: Environmental Statement</w:t>
            </w:r>
            <w:r>
              <w:rPr>
                <w:rStyle w:val="eop"/>
                <w:rFonts w:ascii="Arial" w:hAnsi="Arial" w:cs="Arial"/>
                <w:sz w:val="20"/>
                <w:szCs w:val="20"/>
              </w:rPr>
              <w:t> </w:t>
            </w:r>
          </w:p>
          <w:p w14:paraId="69C7B7D5" w14:textId="77777777" w:rsidR="00771983" w:rsidRDefault="00771983" w:rsidP="001E10EF">
            <w:pPr>
              <w:pStyle w:val="paragraph"/>
              <w:numPr>
                <w:ilvl w:val="0"/>
                <w:numId w:val="11"/>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ES Volume 3: Figures</w:t>
            </w:r>
            <w:r>
              <w:rPr>
                <w:rStyle w:val="eop"/>
                <w:rFonts w:ascii="Arial" w:hAnsi="Arial" w:cs="Arial"/>
                <w:sz w:val="20"/>
                <w:szCs w:val="20"/>
              </w:rPr>
              <w:t> </w:t>
            </w:r>
          </w:p>
          <w:p w14:paraId="2254CF6F" w14:textId="2A3FDD6F" w:rsidR="003E6CF9" w:rsidRPr="00771983" w:rsidRDefault="00771983" w:rsidP="001E10EF">
            <w:pPr>
              <w:pStyle w:val="paragraph"/>
              <w:numPr>
                <w:ilvl w:val="0"/>
                <w:numId w:val="11"/>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ES Volume 4: Appendices</w:t>
            </w:r>
            <w:r>
              <w:rPr>
                <w:rStyle w:val="eop"/>
                <w:rFonts w:ascii="Arial" w:hAnsi="Arial" w:cs="Arial"/>
                <w:sz w:val="20"/>
                <w:szCs w:val="20"/>
              </w:rPr>
              <w:t> </w:t>
            </w:r>
          </w:p>
        </w:tc>
        <w:tc>
          <w:tcPr>
            <w:tcW w:w="0" w:type="auto"/>
          </w:tcPr>
          <w:p w14:paraId="5350A155" w14:textId="7C623C9D"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3D0F10" w:rsidRPr="00E53E4F" w14:paraId="4AA83A63" w14:textId="77777777" w:rsidTr="00486C59">
        <w:tc>
          <w:tcPr>
            <w:tcW w:w="3369" w:type="dxa"/>
          </w:tcPr>
          <w:p w14:paraId="01FAA0A1" w14:textId="31391A8A" w:rsidR="003D0F10" w:rsidRPr="008B47D1" w:rsidRDefault="008B47D1" w:rsidP="001E10EF">
            <w:pPr>
              <w:spacing w:after="60"/>
              <w:rPr>
                <w:rFonts w:ascii="Arial" w:hAnsi="Arial" w:cs="Arial"/>
                <w:sz w:val="20"/>
                <w:szCs w:val="20"/>
                <w:highlight w:val="yellow"/>
              </w:rPr>
            </w:pPr>
            <w:r w:rsidRPr="00513C92">
              <w:rPr>
                <w:rFonts w:ascii="Arial" w:hAnsi="Arial" w:cs="Arial"/>
                <w:sz w:val="20"/>
                <w:szCs w:val="20"/>
              </w:rPr>
              <w:t xml:space="preserve">Biodiversity </w:t>
            </w:r>
            <w:r w:rsidR="000C7948" w:rsidRPr="00513C92">
              <w:rPr>
                <w:rFonts w:ascii="Arial" w:hAnsi="Arial" w:cs="Arial"/>
                <w:sz w:val="20"/>
                <w:szCs w:val="20"/>
              </w:rPr>
              <w:t xml:space="preserve">Net </w:t>
            </w:r>
            <w:r w:rsidRPr="00513C92">
              <w:rPr>
                <w:rFonts w:ascii="Arial" w:hAnsi="Arial" w:cs="Arial"/>
                <w:sz w:val="20"/>
                <w:szCs w:val="20"/>
              </w:rPr>
              <w:t>Gain Plan</w:t>
            </w:r>
          </w:p>
        </w:tc>
        <w:tc>
          <w:tcPr>
            <w:tcW w:w="8817" w:type="dxa"/>
          </w:tcPr>
          <w:p w14:paraId="4C857EB8" w14:textId="5EC692FF" w:rsidR="00FF4081" w:rsidRDefault="00FF4081" w:rsidP="001E10EF">
            <w:pPr>
              <w:spacing w:after="60"/>
              <w:rPr>
                <w:rStyle w:val="normaltextrun"/>
                <w:rFonts w:ascii="Arial" w:hAnsi="Arial" w:cs="Arial"/>
                <w:color w:val="000000"/>
                <w:sz w:val="20"/>
                <w:szCs w:val="20"/>
                <w:shd w:val="clear" w:color="auto" w:fill="FFFFFF"/>
              </w:rPr>
            </w:pPr>
            <w:r w:rsidRPr="00535061">
              <w:rPr>
                <w:rStyle w:val="normaltextrun"/>
                <w:rFonts w:ascii="Arial" w:hAnsi="Arial" w:cs="Arial"/>
                <w:color w:val="008A3E"/>
                <w:sz w:val="20"/>
                <w:szCs w:val="20"/>
                <w:shd w:val="clear" w:color="auto" w:fill="FFFFFF"/>
              </w:rPr>
              <w:t xml:space="preserve">ES Volume 3, </w:t>
            </w:r>
            <w:r w:rsidR="003A1587" w:rsidRPr="00535061">
              <w:rPr>
                <w:rStyle w:val="normaltextrun"/>
                <w:rFonts w:ascii="Arial" w:hAnsi="Arial" w:cs="Arial"/>
                <w:color w:val="008A3E"/>
                <w:sz w:val="20"/>
                <w:szCs w:val="20"/>
                <w:shd w:val="clear" w:color="auto" w:fill="FFFFFF"/>
              </w:rPr>
              <w:t xml:space="preserve">Revised </w:t>
            </w:r>
            <w:r w:rsidRPr="00535061">
              <w:rPr>
                <w:rStyle w:val="normaltextrun"/>
                <w:rFonts w:ascii="Arial" w:hAnsi="Arial" w:cs="Arial"/>
                <w:color w:val="008A3E"/>
                <w:sz w:val="20"/>
                <w:szCs w:val="20"/>
                <w:shd w:val="clear" w:color="auto" w:fill="FFFFFF"/>
              </w:rPr>
              <w:t>Chapter</w:t>
            </w:r>
            <w:r w:rsidR="000C741F" w:rsidRPr="00535061">
              <w:rPr>
                <w:rStyle w:val="normaltextrun"/>
                <w:rFonts w:ascii="Arial" w:hAnsi="Arial" w:cs="Arial"/>
                <w:color w:val="008A3E"/>
                <w:sz w:val="20"/>
                <w:szCs w:val="20"/>
                <w:shd w:val="clear" w:color="auto" w:fill="FFFFFF"/>
              </w:rPr>
              <w:t xml:space="preserve"> 9:</w:t>
            </w:r>
            <w:r w:rsidR="006C4F8E" w:rsidRPr="00535061">
              <w:rPr>
                <w:rStyle w:val="normaltextrun"/>
                <w:rFonts w:ascii="Arial" w:hAnsi="Arial" w:cs="Arial"/>
                <w:color w:val="008A3E"/>
                <w:sz w:val="20"/>
                <w:szCs w:val="20"/>
                <w:shd w:val="clear" w:color="auto" w:fill="FFFFFF"/>
              </w:rPr>
              <w:t xml:space="preserve"> Biodiversity </w:t>
            </w:r>
          </w:p>
          <w:p w14:paraId="4E3DCA49" w14:textId="2D23C08A" w:rsidR="00FB7B48" w:rsidRPr="00212628" w:rsidRDefault="00FB7B48" w:rsidP="001E10EF">
            <w:pPr>
              <w:spacing w:after="60"/>
              <w:rPr>
                <w:rStyle w:val="normaltextrun"/>
                <w:rFonts w:ascii="Arial" w:hAnsi="Arial" w:cs="Arial"/>
                <w:color w:val="008A3E"/>
                <w:sz w:val="20"/>
                <w:szCs w:val="20"/>
                <w:shd w:val="clear" w:color="auto" w:fill="FFFFFF"/>
              </w:rPr>
            </w:pPr>
            <w:r w:rsidRPr="00212628">
              <w:rPr>
                <w:rStyle w:val="normaltextrun"/>
                <w:rFonts w:ascii="Arial" w:hAnsi="Arial" w:cs="Arial"/>
                <w:color w:val="008A3E"/>
                <w:sz w:val="20"/>
                <w:szCs w:val="20"/>
                <w:shd w:val="clear" w:color="auto" w:fill="FFFFFF"/>
              </w:rPr>
              <w:t xml:space="preserve">ES Volume 4, </w:t>
            </w:r>
            <w:r w:rsidR="00212628" w:rsidRPr="00FD24A0">
              <w:rPr>
                <w:rStyle w:val="normaltextrun"/>
                <w:rFonts w:ascii="Arial" w:hAnsi="Arial" w:cs="Arial"/>
                <w:color w:val="008A3E"/>
                <w:sz w:val="20"/>
                <w:szCs w:val="20"/>
                <w:shd w:val="clear" w:color="auto" w:fill="FFFFFF"/>
              </w:rPr>
              <w:t>Appendix A9.21: Pipeline Biodiversity Net Gain</w:t>
            </w:r>
          </w:p>
          <w:p w14:paraId="06F0E73B" w14:textId="10F9718A" w:rsidR="003D0F10" w:rsidRPr="00FF4081" w:rsidRDefault="00402D1B" w:rsidP="001E10EF">
            <w:pPr>
              <w:spacing w:after="60"/>
              <w:rPr>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ES Volume 4, Appendix A15.4: Biodiversity Net Gain for Rivers</w:t>
            </w:r>
          </w:p>
        </w:tc>
        <w:tc>
          <w:tcPr>
            <w:tcW w:w="0" w:type="auto"/>
          </w:tcPr>
          <w:p w14:paraId="62E37263" w14:textId="5FBC4B25" w:rsidR="003D0F10"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7E45B2" w:rsidRPr="00E53E4F" w14:paraId="24521F08" w14:textId="77777777">
        <w:tc>
          <w:tcPr>
            <w:tcW w:w="13958" w:type="dxa"/>
            <w:gridSpan w:val="3"/>
          </w:tcPr>
          <w:p w14:paraId="4FB9C1F1" w14:textId="7F30C0BE" w:rsidR="007E45B2" w:rsidRPr="00E53E4F" w:rsidRDefault="007E45B2" w:rsidP="001E10EF">
            <w:pPr>
              <w:spacing w:after="60"/>
              <w:rPr>
                <w:rFonts w:ascii="Arial" w:hAnsi="Arial" w:cs="Arial"/>
                <w:sz w:val="20"/>
                <w:szCs w:val="20"/>
              </w:rPr>
            </w:pPr>
            <w:r w:rsidRPr="004B0482">
              <w:rPr>
                <w:rFonts w:ascii="Arial" w:hAnsi="Arial" w:cs="Arial"/>
                <w:b/>
                <w:bCs/>
                <w:sz w:val="20"/>
                <w:szCs w:val="20"/>
              </w:rPr>
              <w:t>LOCAL REQUIREMENTS (RELEVANT TO THE SCHEME)</w:t>
            </w:r>
            <w:r>
              <w:rPr>
                <w:rFonts w:ascii="Arial" w:hAnsi="Arial" w:cs="Arial"/>
                <w:b/>
                <w:bCs/>
                <w:sz w:val="20"/>
                <w:szCs w:val="20"/>
              </w:rPr>
              <w:t xml:space="preserve"> – from H</w:t>
            </w:r>
            <w:r w:rsidR="00E71339">
              <w:rPr>
                <w:rFonts w:ascii="Arial" w:hAnsi="Arial" w:cs="Arial"/>
                <w:b/>
                <w:bCs/>
                <w:sz w:val="20"/>
                <w:szCs w:val="20"/>
              </w:rPr>
              <w:t>B</w:t>
            </w:r>
            <w:r>
              <w:rPr>
                <w:rFonts w:ascii="Arial" w:hAnsi="Arial" w:cs="Arial"/>
                <w:b/>
                <w:bCs/>
                <w:sz w:val="20"/>
                <w:szCs w:val="20"/>
              </w:rPr>
              <w:t>C local validation checklists.</w:t>
            </w:r>
          </w:p>
        </w:tc>
      </w:tr>
      <w:tr w:rsidR="00ED1C84" w:rsidRPr="00E53E4F" w14:paraId="51C9E376" w14:textId="49088FF3" w:rsidTr="00486C59">
        <w:tc>
          <w:tcPr>
            <w:tcW w:w="3369" w:type="dxa"/>
          </w:tcPr>
          <w:p w14:paraId="1D91C682" w14:textId="7A569D10" w:rsidR="00ED1C84" w:rsidRPr="00E53E4F" w:rsidDel="00EC31F3" w:rsidRDefault="00ED1C84" w:rsidP="001E10EF">
            <w:pPr>
              <w:spacing w:after="60"/>
              <w:rPr>
                <w:rFonts w:ascii="Arial" w:hAnsi="Arial" w:cs="Arial"/>
                <w:sz w:val="20"/>
                <w:szCs w:val="20"/>
              </w:rPr>
            </w:pPr>
            <w:r>
              <w:rPr>
                <w:rFonts w:ascii="Arial" w:hAnsi="Arial" w:cs="Arial"/>
                <w:sz w:val="20"/>
                <w:szCs w:val="20"/>
              </w:rPr>
              <w:t>Air Quality Assessment</w:t>
            </w:r>
          </w:p>
        </w:tc>
        <w:tc>
          <w:tcPr>
            <w:tcW w:w="8817" w:type="dxa"/>
          </w:tcPr>
          <w:p w14:paraId="1FC4B22C" w14:textId="0477DE04" w:rsidR="00E116A2" w:rsidRPr="001C22D4" w:rsidRDefault="00E116A2" w:rsidP="001E10EF">
            <w:pPr>
              <w:pStyle w:val="paragraph"/>
              <w:spacing w:before="0" w:beforeAutospacing="0" w:after="60" w:afterAutospacing="0"/>
              <w:textAlignment w:val="baseline"/>
              <w:rPr>
                <w:rFonts w:ascii="Segoe UI" w:hAnsi="Segoe UI" w:cs="Segoe UI"/>
                <w:color w:val="008A3E"/>
                <w:sz w:val="18"/>
                <w:szCs w:val="18"/>
              </w:rPr>
            </w:pPr>
            <w:r w:rsidRPr="001C22D4">
              <w:rPr>
                <w:rStyle w:val="normaltextrun"/>
                <w:rFonts w:ascii="Arial" w:hAnsi="Arial" w:cs="Arial"/>
                <w:color w:val="008A3E"/>
                <w:sz w:val="20"/>
                <w:szCs w:val="20"/>
              </w:rPr>
              <w:t xml:space="preserve">ES Volume 2, </w:t>
            </w:r>
            <w:r w:rsidR="00DB2A57">
              <w:rPr>
                <w:rStyle w:val="normaltextrun"/>
                <w:rFonts w:ascii="Arial" w:hAnsi="Arial" w:cs="Arial"/>
                <w:color w:val="008A3E"/>
                <w:sz w:val="20"/>
                <w:szCs w:val="20"/>
              </w:rPr>
              <w:t>Revised C</w:t>
            </w:r>
            <w:r w:rsidRPr="001C22D4">
              <w:rPr>
                <w:rStyle w:val="normaltextrun"/>
                <w:rFonts w:ascii="Arial" w:hAnsi="Arial" w:cs="Arial"/>
                <w:color w:val="008A3E"/>
                <w:sz w:val="20"/>
                <w:szCs w:val="20"/>
              </w:rPr>
              <w:t>hapter 7: Air Quality</w:t>
            </w:r>
            <w:r w:rsidRPr="001C22D4">
              <w:rPr>
                <w:rStyle w:val="eop"/>
                <w:rFonts w:ascii="Arial" w:hAnsi="Arial" w:cs="Arial"/>
                <w:color w:val="008A3E"/>
                <w:sz w:val="20"/>
                <w:szCs w:val="20"/>
              </w:rPr>
              <w:t> </w:t>
            </w:r>
          </w:p>
          <w:p w14:paraId="57F41049" w14:textId="77777777" w:rsidR="00E116A2" w:rsidRDefault="00E116A2"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3:</w:t>
            </w:r>
            <w:r>
              <w:rPr>
                <w:rStyle w:val="eop"/>
                <w:rFonts w:ascii="Arial" w:hAnsi="Arial" w:cs="Arial"/>
                <w:sz w:val="20"/>
                <w:szCs w:val="20"/>
              </w:rPr>
              <w:t> </w:t>
            </w:r>
          </w:p>
          <w:p w14:paraId="4921933D" w14:textId="77777777" w:rsidR="00E116A2" w:rsidRDefault="00E116A2" w:rsidP="001E10EF">
            <w:pPr>
              <w:pStyle w:val="paragraph"/>
              <w:numPr>
                <w:ilvl w:val="0"/>
                <w:numId w:val="13"/>
              </w:numPr>
              <w:spacing w:before="0" w:beforeAutospacing="0" w:after="60" w:afterAutospacing="0"/>
              <w:ind w:left="1080" w:firstLine="0"/>
              <w:textAlignment w:val="baseline"/>
              <w:rPr>
                <w:rFonts w:ascii="Arial" w:hAnsi="Arial" w:cs="Arial"/>
                <w:sz w:val="20"/>
                <w:szCs w:val="20"/>
              </w:rPr>
            </w:pPr>
            <w:r>
              <w:rPr>
                <w:rStyle w:val="normaltextrun"/>
                <w:rFonts w:ascii="Arial" w:hAnsi="Arial" w:cs="Arial"/>
                <w:sz w:val="20"/>
                <w:szCs w:val="20"/>
              </w:rPr>
              <w:t>Figure 7.1: Air Quality Constraints</w:t>
            </w:r>
            <w:r>
              <w:rPr>
                <w:rStyle w:val="eop"/>
                <w:rFonts w:ascii="Arial" w:hAnsi="Arial" w:cs="Arial"/>
                <w:sz w:val="20"/>
                <w:szCs w:val="20"/>
              </w:rPr>
              <w:t> </w:t>
            </w:r>
          </w:p>
          <w:p w14:paraId="281A7962" w14:textId="77777777" w:rsidR="00E116A2" w:rsidRDefault="00E116A2" w:rsidP="001E10EF">
            <w:pPr>
              <w:pStyle w:val="paragraph"/>
              <w:numPr>
                <w:ilvl w:val="0"/>
                <w:numId w:val="13"/>
              </w:numPr>
              <w:spacing w:before="0" w:beforeAutospacing="0" w:after="60" w:afterAutospacing="0"/>
              <w:ind w:left="1080" w:firstLine="0"/>
              <w:textAlignment w:val="baseline"/>
              <w:rPr>
                <w:rFonts w:ascii="Arial" w:hAnsi="Arial" w:cs="Arial"/>
                <w:sz w:val="20"/>
                <w:szCs w:val="20"/>
              </w:rPr>
            </w:pPr>
            <w:r>
              <w:rPr>
                <w:rStyle w:val="normaltextrun"/>
                <w:rFonts w:ascii="Arial" w:hAnsi="Arial" w:cs="Arial"/>
                <w:sz w:val="20"/>
                <w:szCs w:val="20"/>
              </w:rPr>
              <w:t>Figure 7.2: Air Quality Construction Dust Assessment</w:t>
            </w:r>
            <w:r>
              <w:rPr>
                <w:rStyle w:val="eop"/>
                <w:rFonts w:ascii="Arial" w:hAnsi="Arial" w:cs="Arial"/>
                <w:sz w:val="20"/>
                <w:szCs w:val="20"/>
              </w:rPr>
              <w:t> </w:t>
            </w:r>
          </w:p>
          <w:p w14:paraId="1AAF5F7F" w14:textId="77777777" w:rsidR="00E116A2" w:rsidRDefault="00E116A2" w:rsidP="001E10EF">
            <w:pPr>
              <w:pStyle w:val="paragraph"/>
              <w:numPr>
                <w:ilvl w:val="0"/>
                <w:numId w:val="13"/>
              </w:numPr>
              <w:spacing w:before="0" w:beforeAutospacing="0" w:after="60" w:afterAutospacing="0"/>
              <w:ind w:left="1080" w:firstLine="0"/>
              <w:textAlignment w:val="baseline"/>
              <w:rPr>
                <w:rStyle w:val="eop"/>
                <w:rFonts w:ascii="Arial" w:hAnsi="Arial" w:cs="Arial"/>
                <w:sz w:val="20"/>
                <w:szCs w:val="20"/>
              </w:rPr>
            </w:pPr>
            <w:r>
              <w:rPr>
                <w:rStyle w:val="normaltextrun"/>
                <w:rFonts w:ascii="Arial" w:hAnsi="Arial" w:cs="Arial"/>
                <w:sz w:val="20"/>
                <w:szCs w:val="20"/>
              </w:rPr>
              <w:t>Figure 7.3: Air Quality Operational Assessment</w:t>
            </w:r>
            <w:r>
              <w:rPr>
                <w:rStyle w:val="eop"/>
                <w:rFonts w:ascii="Arial" w:hAnsi="Arial" w:cs="Arial"/>
                <w:sz w:val="20"/>
                <w:szCs w:val="20"/>
              </w:rPr>
              <w:t> </w:t>
            </w:r>
          </w:p>
          <w:p w14:paraId="2AEBAC5F" w14:textId="21E3A446" w:rsidR="003C1EE8" w:rsidRPr="00066C58" w:rsidRDefault="003C1EE8" w:rsidP="001E10EF">
            <w:pPr>
              <w:pStyle w:val="paragraph"/>
              <w:numPr>
                <w:ilvl w:val="0"/>
                <w:numId w:val="13"/>
              </w:numPr>
              <w:spacing w:before="0" w:beforeAutospacing="0" w:after="60" w:afterAutospacing="0"/>
              <w:ind w:left="1080" w:firstLine="0"/>
              <w:textAlignment w:val="baseline"/>
              <w:rPr>
                <w:rFonts w:ascii="Arial" w:hAnsi="Arial" w:cs="Arial"/>
                <w:color w:val="008A3E"/>
                <w:sz w:val="20"/>
                <w:szCs w:val="20"/>
              </w:rPr>
            </w:pPr>
            <w:r w:rsidRPr="00066C58">
              <w:rPr>
                <w:rStyle w:val="eop"/>
                <w:rFonts w:ascii="Arial" w:hAnsi="Arial" w:cs="Arial"/>
                <w:color w:val="008A3E"/>
                <w:sz w:val="20"/>
                <w:szCs w:val="20"/>
              </w:rPr>
              <w:t>Figure 7.4</w:t>
            </w:r>
            <w:r w:rsidR="66C04C38" w:rsidRPr="00066C58">
              <w:rPr>
                <w:rStyle w:val="eop"/>
                <w:rFonts w:ascii="Arial" w:hAnsi="Arial" w:cs="Arial"/>
                <w:color w:val="008A3E"/>
                <w:sz w:val="20"/>
                <w:szCs w:val="20"/>
              </w:rPr>
              <w:t>:</w:t>
            </w:r>
            <w:r w:rsidR="66C04C38" w:rsidRPr="00066C58">
              <w:rPr>
                <w:rFonts w:ascii="Arial" w:eastAsia="Arial" w:hAnsi="Arial" w:cs="Arial"/>
                <w:color w:val="008A3E"/>
                <w:sz w:val="20"/>
                <w:szCs w:val="20"/>
              </w:rPr>
              <w:t xml:space="preserve"> Air Quality Revised Pipeline Construction Dust Assessment </w:t>
            </w:r>
            <w:r w:rsidR="66C04C38" w:rsidRPr="00066C58">
              <w:rPr>
                <w:color w:val="008A3E"/>
              </w:rPr>
              <w:t xml:space="preserve"> </w:t>
            </w:r>
          </w:p>
          <w:p w14:paraId="54EF5C22" w14:textId="77777777" w:rsidR="00E116A2" w:rsidRDefault="00E116A2"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w:t>
            </w:r>
            <w:r>
              <w:rPr>
                <w:rStyle w:val="eop"/>
                <w:rFonts w:ascii="Arial" w:hAnsi="Arial" w:cs="Arial"/>
                <w:sz w:val="20"/>
                <w:szCs w:val="20"/>
              </w:rPr>
              <w:t> </w:t>
            </w:r>
          </w:p>
          <w:p w14:paraId="7DAE6BC0" w14:textId="77777777" w:rsidR="00E116A2" w:rsidRDefault="00E116A2" w:rsidP="001E10EF">
            <w:pPr>
              <w:pStyle w:val="paragraph"/>
              <w:numPr>
                <w:ilvl w:val="0"/>
                <w:numId w:val="14"/>
              </w:numPr>
              <w:spacing w:before="0" w:beforeAutospacing="0" w:after="60" w:afterAutospacing="0"/>
              <w:ind w:left="1080" w:firstLine="0"/>
              <w:textAlignment w:val="baseline"/>
              <w:rPr>
                <w:rFonts w:ascii="Arial" w:hAnsi="Arial" w:cs="Arial"/>
                <w:sz w:val="20"/>
                <w:szCs w:val="20"/>
              </w:rPr>
            </w:pPr>
            <w:r>
              <w:rPr>
                <w:rStyle w:val="normaltextrun"/>
                <w:rFonts w:ascii="Arial" w:hAnsi="Arial" w:cs="Arial"/>
                <w:sz w:val="20"/>
                <w:szCs w:val="20"/>
              </w:rPr>
              <w:t>Appendix A7.1: Receptors</w:t>
            </w:r>
            <w:r>
              <w:rPr>
                <w:rStyle w:val="eop"/>
                <w:rFonts w:ascii="Arial" w:hAnsi="Arial" w:cs="Arial"/>
                <w:sz w:val="20"/>
                <w:szCs w:val="20"/>
              </w:rPr>
              <w:t> </w:t>
            </w:r>
          </w:p>
          <w:p w14:paraId="7C793A98" w14:textId="116221CA" w:rsidR="009B5CD1" w:rsidRPr="00E116A2" w:rsidRDefault="00E116A2" w:rsidP="001E10EF">
            <w:pPr>
              <w:pStyle w:val="paragraph"/>
              <w:numPr>
                <w:ilvl w:val="0"/>
                <w:numId w:val="14"/>
              </w:numPr>
              <w:spacing w:before="0" w:beforeAutospacing="0" w:after="60" w:afterAutospacing="0"/>
              <w:ind w:left="1080" w:firstLine="0"/>
              <w:textAlignment w:val="baseline"/>
              <w:rPr>
                <w:rFonts w:ascii="Arial" w:hAnsi="Arial" w:cs="Arial"/>
                <w:sz w:val="20"/>
                <w:szCs w:val="20"/>
              </w:rPr>
            </w:pPr>
            <w:r>
              <w:rPr>
                <w:rStyle w:val="normaltextrun"/>
                <w:rFonts w:ascii="Arial" w:hAnsi="Arial" w:cs="Arial"/>
                <w:sz w:val="20"/>
                <w:szCs w:val="20"/>
              </w:rPr>
              <w:t>Appendix A7.2: Verification</w:t>
            </w:r>
            <w:r>
              <w:rPr>
                <w:rStyle w:val="eop"/>
                <w:rFonts w:ascii="Arial" w:hAnsi="Arial" w:cs="Arial"/>
                <w:sz w:val="20"/>
                <w:szCs w:val="20"/>
              </w:rPr>
              <w:t> </w:t>
            </w:r>
          </w:p>
        </w:tc>
        <w:tc>
          <w:tcPr>
            <w:tcW w:w="0" w:type="auto"/>
          </w:tcPr>
          <w:p w14:paraId="688734CB" w14:textId="559BAAE0"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ED1C84" w:rsidRPr="00E53E4F" w14:paraId="638FDB65" w14:textId="735D08E6" w:rsidTr="00486C59">
        <w:tc>
          <w:tcPr>
            <w:tcW w:w="3369" w:type="dxa"/>
          </w:tcPr>
          <w:p w14:paraId="1B964F85" w14:textId="47B021B0" w:rsidR="00ED1C84" w:rsidRPr="00F16105" w:rsidDel="008A27D8"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Affordable Housing Statement</w:t>
            </w:r>
          </w:p>
        </w:tc>
        <w:tc>
          <w:tcPr>
            <w:tcW w:w="8817" w:type="dxa"/>
          </w:tcPr>
          <w:p w14:paraId="70756AD2" w14:textId="6CAA906A"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532B4BC0" w14:textId="46508537" w:rsidR="00ED1C84" w:rsidRPr="00F16105" w:rsidRDefault="006E6A11"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ED1C84" w:rsidRPr="00E53E4F" w14:paraId="48D38BEA" w14:textId="3F05E9AE" w:rsidTr="00486C59">
        <w:tc>
          <w:tcPr>
            <w:tcW w:w="3369" w:type="dxa"/>
          </w:tcPr>
          <w:p w14:paraId="20E09B1E" w14:textId="4B092757"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Agricultural Statement</w:t>
            </w:r>
          </w:p>
        </w:tc>
        <w:tc>
          <w:tcPr>
            <w:tcW w:w="8817" w:type="dxa"/>
          </w:tcPr>
          <w:p w14:paraId="63AB972D" w14:textId="163BF387"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60E28563" w14:textId="1A136F31" w:rsidR="00ED1C84" w:rsidRPr="00F16105" w:rsidRDefault="006E6A11"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ED1C84" w:rsidRPr="00E53E4F" w14:paraId="7B9420FB" w14:textId="77777777" w:rsidTr="00486C59">
        <w:tc>
          <w:tcPr>
            <w:tcW w:w="3369" w:type="dxa"/>
          </w:tcPr>
          <w:p w14:paraId="7623AFDB" w14:textId="1237E9ED" w:rsidR="00ED1C84" w:rsidRPr="00F16105" w:rsidRDefault="00ED1C84" w:rsidP="001E10EF">
            <w:pPr>
              <w:spacing w:after="60"/>
              <w:rPr>
                <w:rFonts w:ascii="Arial" w:hAnsi="Arial" w:cs="Arial"/>
                <w:color w:val="A6A6A6" w:themeColor="background1" w:themeShade="A6"/>
                <w:sz w:val="20"/>
                <w:szCs w:val="20"/>
              </w:rPr>
            </w:pPr>
            <w:r w:rsidRPr="00557EEC">
              <w:rPr>
                <w:rFonts w:ascii="Arial" w:hAnsi="Arial" w:cs="Arial"/>
                <w:color w:val="A6A6A6" w:themeColor="background1" w:themeShade="A6"/>
                <w:sz w:val="20"/>
                <w:szCs w:val="20"/>
              </w:rPr>
              <w:t>Community Infrastructure Levy (CIL)</w:t>
            </w:r>
          </w:p>
        </w:tc>
        <w:tc>
          <w:tcPr>
            <w:tcW w:w="8817" w:type="dxa"/>
          </w:tcPr>
          <w:p w14:paraId="521E516E" w14:textId="0615F1EF" w:rsidR="00ED1C84" w:rsidRPr="00F16105" w:rsidRDefault="00ED1C84" w:rsidP="001E10EF">
            <w:pPr>
              <w:spacing w:after="60"/>
              <w:rPr>
                <w:rFonts w:ascii="Arial" w:hAnsi="Arial" w:cs="Arial"/>
                <w:color w:val="A6A6A6" w:themeColor="background1" w:themeShade="A6"/>
                <w:sz w:val="20"/>
                <w:szCs w:val="20"/>
              </w:rPr>
            </w:pPr>
            <w:r w:rsidRPr="00557EEC">
              <w:rPr>
                <w:rFonts w:ascii="Arial" w:hAnsi="Arial" w:cs="Arial"/>
                <w:color w:val="A6A6A6" w:themeColor="background1" w:themeShade="A6"/>
                <w:sz w:val="20"/>
                <w:szCs w:val="20"/>
              </w:rPr>
              <w:t>N/A</w:t>
            </w:r>
          </w:p>
        </w:tc>
        <w:tc>
          <w:tcPr>
            <w:tcW w:w="0" w:type="auto"/>
          </w:tcPr>
          <w:p w14:paraId="199EC910" w14:textId="769D66F7" w:rsidR="00ED1C84" w:rsidRPr="00F16105" w:rsidRDefault="006E6A11"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ED1C84" w:rsidRPr="00E53E4F" w14:paraId="202583E7" w14:textId="77777777" w:rsidTr="00486C59">
        <w:tc>
          <w:tcPr>
            <w:tcW w:w="3369" w:type="dxa"/>
          </w:tcPr>
          <w:p w14:paraId="357BEE92" w14:textId="3C5EF5A0"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Economic and Marketing / Marketing Statement</w:t>
            </w:r>
          </w:p>
        </w:tc>
        <w:tc>
          <w:tcPr>
            <w:tcW w:w="8817" w:type="dxa"/>
          </w:tcPr>
          <w:p w14:paraId="6E7C355F" w14:textId="08237051"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7ACCDC1F" w14:textId="0F840C77" w:rsidR="00ED1C84" w:rsidRPr="00F16105" w:rsidRDefault="006E6A11"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486C59" w:rsidRPr="00E53E4F" w14:paraId="00F01EFC" w14:textId="77777777" w:rsidTr="00486C59">
        <w:tc>
          <w:tcPr>
            <w:tcW w:w="3369" w:type="dxa"/>
          </w:tcPr>
          <w:p w14:paraId="1A4CE7D6" w14:textId="13CB60B9" w:rsidR="00486C59" w:rsidRPr="00AF1C9E" w:rsidRDefault="00486C59" w:rsidP="001E10EF">
            <w:pPr>
              <w:spacing w:after="60"/>
              <w:rPr>
                <w:rFonts w:ascii="Arial" w:hAnsi="Arial" w:cs="Arial"/>
                <w:sz w:val="20"/>
                <w:szCs w:val="20"/>
              </w:rPr>
            </w:pPr>
            <w:r w:rsidRPr="00AF1C9E">
              <w:rPr>
                <w:rFonts w:ascii="Arial" w:hAnsi="Arial" w:cs="Arial"/>
                <w:sz w:val="20"/>
                <w:szCs w:val="20"/>
              </w:rPr>
              <w:t>Flood Risk Assessment</w:t>
            </w:r>
          </w:p>
        </w:tc>
        <w:tc>
          <w:tcPr>
            <w:tcW w:w="8817" w:type="dxa"/>
          </w:tcPr>
          <w:p w14:paraId="0A3C096E" w14:textId="4D3ED612" w:rsidR="00062D2E" w:rsidRPr="00E50028" w:rsidRDefault="00062D2E" w:rsidP="001E10EF">
            <w:pPr>
              <w:spacing w:after="60"/>
              <w:rPr>
                <w:rStyle w:val="normaltextrun"/>
                <w:rFonts w:ascii="Arial" w:hAnsi="Arial" w:cs="Arial"/>
                <w:color w:val="008A3E"/>
                <w:sz w:val="20"/>
                <w:szCs w:val="20"/>
                <w:shd w:val="clear" w:color="auto" w:fill="FFFFFF"/>
              </w:rPr>
            </w:pPr>
            <w:r w:rsidRPr="00062D2E">
              <w:rPr>
                <w:rStyle w:val="normaltextrun"/>
                <w:rFonts w:ascii="Arial" w:hAnsi="Arial" w:cs="Arial"/>
                <w:color w:val="008A3E"/>
                <w:sz w:val="20"/>
                <w:szCs w:val="20"/>
                <w:shd w:val="clear" w:color="auto" w:fill="FFFFFF"/>
              </w:rPr>
              <w:t xml:space="preserve">ES Volume 2, </w:t>
            </w:r>
            <w:r w:rsidRPr="00E50028">
              <w:rPr>
                <w:rStyle w:val="normaltextrun"/>
                <w:rFonts w:ascii="Arial" w:hAnsi="Arial" w:cs="Arial"/>
                <w:color w:val="008A3E"/>
                <w:sz w:val="20"/>
                <w:szCs w:val="20"/>
                <w:shd w:val="clear" w:color="auto" w:fill="FFFFFF"/>
              </w:rPr>
              <w:t xml:space="preserve">Revised </w:t>
            </w:r>
            <w:r w:rsidRPr="00062D2E">
              <w:rPr>
                <w:rStyle w:val="normaltextrun"/>
                <w:rFonts w:ascii="Arial" w:hAnsi="Arial" w:cs="Arial"/>
                <w:color w:val="008A3E"/>
                <w:sz w:val="20"/>
                <w:szCs w:val="20"/>
                <w:shd w:val="clear" w:color="auto" w:fill="FFFFFF"/>
              </w:rPr>
              <w:t xml:space="preserve">Chapter </w:t>
            </w:r>
            <w:r w:rsidRPr="00E50028">
              <w:rPr>
                <w:rStyle w:val="normaltextrun"/>
                <w:rFonts w:ascii="Arial" w:hAnsi="Arial" w:cs="Arial"/>
                <w:color w:val="008A3E"/>
                <w:sz w:val="20"/>
                <w:szCs w:val="20"/>
                <w:shd w:val="clear" w:color="auto" w:fill="FFFFFF"/>
              </w:rPr>
              <w:t>15</w:t>
            </w:r>
            <w:r w:rsidRPr="00062D2E">
              <w:rPr>
                <w:rStyle w:val="normaltextrun"/>
                <w:rFonts w:ascii="Arial" w:hAnsi="Arial" w:cs="Arial"/>
                <w:color w:val="008A3E"/>
                <w:sz w:val="20"/>
                <w:szCs w:val="20"/>
                <w:shd w:val="clear" w:color="auto" w:fill="FFFFFF"/>
              </w:rPr>
              <w:t xml:space="preserve">: </w:t>
            </w:r>
            <w:r w:rsidRPr="00E50028">
              <w:rPr>
                <w:rStyle w:val="normaltextrun"/>
                <w:rFonts w:ascii="Arial" w:hAnsi="Arial" w:cs="Arial"/>
                <w:color w:val="008A3E"/>
                <w:sz w:val="20"/>
                <w:szCs w:val="20"/>
                <w:shd w:val="clear" w:color="auto" w:fill="FFFFFF"/>
              </w:rPr>
              <w:t>Water</w:t>
            </w:r>
            <w:r w:rsidRPr="00062D2E">
              <w:rPr>
                <w:rStyle w:val="normaltextrun"/>
                <w:rFonts w:ascii="Arial" w:hAnsi="Arial" w:cs="Arial"/>
                <w:color w:val="008A3E"/>
                <w:sz w:val="20"/>
                <w:szCs w:val="20"/>
                <w:shd w:val="clear" w:color="auto" w:fill="FFFFFF"/>
              </w:rPr>
              <w:t> </w:t>
            </w:r>
          </w:p>
          <w:p w14:paraId="281BA655" w14:textId="1E5050E4" w:rsidR="00BA24F7" w:rsidRPr="00062D2E" w:rsidRDefault="00062D2E" w:rsidP="001E10EF">
            <w:pPr>
              <w:spacing w:after="60"/>
              <w:rPr>
                <w:rStyle w:val="normaltextrun"/>
                <w:color w:val="000000"/>
                <w:shd w:val="clear" w:color="auto" w:fill="FFFFFF"/>
              </w:rPr>
            </w:pPr>
            <w:r w:rsidRPr="00062D2E">
              <w:rPr>
                <w:rStyle w:val="normaltextrun"/>
                <w:rFonts w:ascii="Arial" w:hAnsi="Arial" w:cs="Arial"/>
                <w:color w:val="000000"/>
                <w:sz w:val="20"/>
                <w:szCs w:val="20"/>
                <w:shd w:val="clear" w:color="auto" w:fill="FFFFFF"/>
              </w:rPr>
              <w:t>E</w:t>
            </w:r>
            <w:r w:rsidR="00BA24F7" w:rsidRPr="00062D2E">
              <w:rPr>
                <w:rStyle w:val="normaltextrun"/>
                <w:rFonts w:ascii="Arial" w:hAnsi="Arial" w:cs="Arial"/>
                <w:color w:val="000000"/>
                <w:sz w:val="20"/>
                <w:szCs w:val="20"/>
                <w:shd w:val="clear" w:color="auto" w:fill="FFFFFF"/>
              </w:rPr>
              <w:t>S Volume 3:</w:t>
            </w:r>
            <w:r w:rsidR="00BA24F7" w:rsidRPr="00062D2E">
              <w:rPr>
                <w:rStyle w:val="normaltextrun"/>
                <w:color w:val="000000"/>
                <w:shd w:val="clear" w:color="auto" w:fill="FFFFFF"/>
              </w:rPr>
              <w:t> </w:t>
            </w:r>
          </w:p>
          <w:p w14:paraId="47C8E265" w14:textId="5C5B2CE8" w:rsidR="00BA24F7" w:rsidRPr="001D4CBA" w:rsidRDefault="00BA24F7" w:rsidP="001E10EF">
            <w:pPr>
              <w:pStyle w:val="paragraph"/>
              <w:numPr>
                <w:ilvl w:val="0"/>
                <w:numId w:val="15"/>
              </w:numPr>
              <w:spacing w:before="0" w:beforeAutospacing="0" w:after="60" w:afterAutospacing="0"/>
              <w:ind w:left="1080" w:firstLine="0"/>
              <w:textAlignment w:val="baseline"/>
              <w:rPr>
                <w:rFonts w:ascii="Arial" w:hAnsi="Arial" w:cs="Arial"/>
                <w:color w:val="008A3E"/>
                <w:sz w:val="20"/>
                <w:szCs w:val="20"/>
              </w:rPr>
            </w:pPr>
            <w:r w:rsidRPr="001D4CBA">
              <w:rPr>
                <w:rStyle w:val="normaltextrun"/>
                <w:rFonts w:ascii="Arial" w:hAnsi="Arial" w:cs="Arial"/>
                <w:color w:val="008A3E"/>
                <w:sz w:val="20"/>
                <w:szCs w:val="20"/>
              </w:rPr>
              <w:t xml:space="preserve">Figure </w:t>
            </w:r>
            <w:r w:rsidR="79025C8F" w:rsidRPr="001D4CBA">
              <w:rPr>
                <w:rStyle w:val="normaltextrun"/>
                <w:rFonts w:ascii="Arial" w:hAnsi="Arial" w:cs="Arial"/>
                <w:color w:val="008A3E"/>
                <w:sz w:val="20"/>
                <w:szCs w:val="20"/>
              </w:rPr>
              <w:t>15.4</w:t>
            </w:r>
            <w:r w:rsidRPr="001D4CBA">
              <w:rPr>
                <w:rStyle w:val="normaltextrun"/>
                <w:rFonts w:ascii="Arial" w:hAnsi="Arial" w:cs="Arial"/>
                <w:color w:val="008A3E"/>
                <w:sz w:val="20"/>
                <w:szCs w:val="20"/>
              </w:rPr>
              <w:t>: Flood Map for Planning (Rivers and Sea)</w:t>
            </w:r>
            <w:r w:rsidRPr="001D4CBA">
              <w:rPr>
                <w:rStyle w:val="eop"/>
                <w:rFonts w:ascii="Arial" w:hAnsi="Arial" w:cs="Arial"/>
                <w:color w:val="008A3E"/>
                <w:sz w:val="20"/>
                <w:szCs w:val="20"/>
              </w:rPr>
              <w:t> </w:t>
            </w:r>
          </w:p>
          <w:p w14:paraId="00A21C87" w14:textId="0035E248" w:rsidR="00BA24F7" w:rsidRPr="001D4CBA" w:rsidRDefault="00BA24F7" w:rsidP="001E10EF">
            <w:pPr>
              <w:pStyle w:val="paragraph"/>
              <w:numPr>
                <w:ilvl w:val="0"/>
                <w:numId w:val="15"/>
              </w:numPr>
              <w:spacing w:before="0" w:beforeAutospacing="0" w:after="60" w:afterAutospacing="0"/>
              <w:ind w:left="1080" w:firstLine="0"/>
              <w:textAlignment w:val="baseline"/>
              <w:rPr>
                <w:rFonts w:ascii="Arial" w:hAnsi="Arial" w:cs="Arial"/>
                <w:color w:val="008A3E"/>
                <w:sz w:val="20"/>
                <w:szCs w:val="20"/>
              </w:rPr>
            </w:pPr>
            <w:r w:rsidRPr="001D4CBA">
              <w:rPr>
                <w:rStyle w:val="normaltextrun"/>
                <w:rFonts w:ascii="Arial" w:hAnsi="Arial" w:cs="Arial"/>
                <w:color w:val="008A3E"/>
                <w:sz w:val="20"/>
                <w:szCs w:val="20"/>
              </w:rPr>
              <w:t xml:space="preserve">Figure </w:t>
            </w:r>
            <w:r w:rsidR="59D388A1" w:rsidRPr="001D4CBA">
              <w:rPr>
                <w:rStyle w:val="normaltextrun"/>
                <w:rFonts w:ascii="Arial" w:hAnsi="Arial" w:cs="Arial"/>
                <w:color w:val="008A3E"/>
                <w:sz w:val="20"/>
                <w:szCs w:val="20"/>
              </w:rPr>
              <w:t>15.5</w:t>
            </w:r>
            <w:r w:rsidRPr="001D4CBA">
              <w:rPr>
                <w:rStyle w:val="normaltextrun"/>
                <w:rFonts w:ascii="Arial" w:hAnsi="Arial" w:cs="Arial"/>
                <w:color w:val="008A3E"/>
                <w:sz w:val="20"/>
                <w:szCs w:val="20"/>
              </w:rPr>
              <w:t>: Flood Risk from Surface Water</w:t>
            </w:r>
            <w:r w:rsidRPr="001D4CBA">
              <w:rPr>
                <w:rStyle w:val="eop"/>
                <w:rFonts w:ascii="Arial" w:hAnsi="Arial" w:cs="Arial"/>
                <w:color w:val="008A3E"/>
                <w:sz w:val="20"/>
                <w:szCs w:val="20"/>
              </w:rPr>
              <w:t> </w:t>
            </w:r>
          </w:p>
          <w:p w14:paraId="662D26BB" w14:textId="7ECFA07B" w:rsidR="00BA24F7" w:rsidRPr="001D4CBA" w:rsidRDefault="00BA24F7" w:rsidP="001E10EF">
            <w:pPr>
              <w:pStyle w:val="paragraph"/>
              <w:numPr>
                <w:ilvl w:val="0"/>
                <w:numId w:val="15"/>
              </w:numPr>
              <w:spacing w:before="0" w:beforeAutospacing="0" w:after="60" w:afterAutospacing="0"/>
              <w:ind w:left="1080" w:firstLine="0"/>
              <w:textAlignment w:val="baseline"/>
              <w:rPr>
                <w:rFonts w:ascii="Arial" w:hAnsi="Arial" w:cs="Arial"/>
                <w:color w:val="008A3E"/>
                <w:sz w:val="20"/>
                <w:szCs w:val="20"/>
              </w:rPr>
            </w:pPr>
            <w:r w:rsidRPr="001D4CBA">
              <w:rPr>
                <w:rStyle w:val="normaltextrun"/>
                <w:rFonts w:ascii="Arial" w:hAnsi="Arial" w:cs="Arial"/>
                <w:color w:val="008A3E"/>
                <w:sz w:val="20"/>
                <w:szCs w:val="20"/>
              </w:rPr>
              <w:t xml:space="preserve">Figure </w:t>
            </w:r>
            <w:r w:rsidR="0E065888" w:rsidRPr="001D4CBA">
              <w:rPr>
                <w:rStyle w:val="normaltextrun"/>
                <w:rFonts w:ascii="Arial" w:hAnsi="Arial" w:cs="Arial"/>
                <w:color w:val="008A3E"/>
                <w:sz w:val="20"/>
                <w:szCs w:val="20"/>
              </w:rPr>
              <w:t>15.6</w:t>
            </w:r>
            <w:r w:rsidRPr="001D4CBA">
              <w:rPr>
                <w:rStyle w:val="normaltextrun"/>
                <w:rFonts w:ascii="Arial" w:hAnsi="Arial" w:cs="Arial"/>
                <w:color w:val="008A3E"/>
                <w:sz w:val="20"/>
                <w:szCs w:val="20"/>
              </w:rPr>
              <w:t>: Baseline Flood Risk - 1% (1 in 100) Annual Probability</w:t>
            </w:r>
            <w:r w:rsidRPr="001D4CBA">
              <w:rPr>
                <w:rStyle w:val="eop"/>
                <w:rFonts w:ascii="Arial" w:hAnsi="Arial" w:cs="Arial"/>
                <w:color w:val="008A3E"/>
                <w:sz w:val="20"/>
                <w:szCs w:val="20"/>
              </w:rPr>
              <w:t> </w:t>
            </w:r>
          </w:p>
          <w:p w14:paraId="6D33BCE8" w14:textId="0DF3564B" w:rsidR="00BA24F7" w:rsidRPr="001D4CBA" w:rsidRDefault="00BA24F7" w:rsidP="001E10EF">
            <w:pPr>
              <w:pStyle w:val="paragraph"/>
              <w:numPr>
                <w:ilvl w:val="0"/>
                <w:numId w:val="15"/>
              </w:numPr>
              <w:spacing w:before="0" w:beforeAutospacing="0" w:after="60" w:afterAutospacing="0"/>
              <w:ind w:left="1080" w:firstLine="0"/>
              <w:textAlignment w:val="baseline"/>
              <w:rPr>
                <w:rFonts w:ascii="Arial" w:hAnsi="Arial" w:cs="Arial"/>
                <w:color w:val="008A3E"/>
                <w:sz w:val="20"/>
                <w:szCs w:val="20"/>
              </w:rPr>
            </w:pPr>
            <w:r w:rsidRPr="001D4CBA">
              <w:rPr>
                <w:rStyle w:val="normaltextrun"/>
                <w:rFonts w:ascii="Arial" w:hAnsi="Arial" w:cs="Arial"/>
                <w:color w:val="008A3E"/>
                <w:sz w:val="20"/>
                <w:szCs w:val="20"/>
              </w:rPr>
              <w:t xml:space="preserve">Figure </w:t>
            </w:r>
            <w:r w:rsidR="50EB89C6" w:rsidRPr="001D4CBA">
              <w:rPr>
                <w:rStyle w:val="normaltextrun"/>
                <w:rFonts w:ascii="Arial" w:hAnsi="Arial" w:cs="Arial"/>
                <w:color w:val="008A3E"/>
                <w:sz w:val="20"/>
                <w:szCs w:val="20"/>
              </w:rPr>
              <w:t>15.7</w:t>
            </w:r>
            <w:r w:rsidRPr="001D4CBA">
              <w:rPr>
                <w:rStyle w:val="normaltextrun"/>
                <w:rFonts w:ascii="Arial" w:hAnsi="Arial" w:cs="Arial"/>
                <w:color w:val="008A3E"/>
                <w:sz w:val="20"/>
                <w:szCs w:val="20"/>
              </w:rPr>
              <w:t>: Operational Flood Risk - 1% (1 in 100) Annual Probability</w:t>
            </w:r>
            <w:r w:rsidRPr="001D4CBA">
              <w:rPr>
                <w:rStyle w:val="eop"/>
                <w:rFonts w:ascii="Arial" w:hAnsi="Arial" w:cs="Arial"/>
                <w:color w:val="008A3E"/>
                <w:sz w:val="20"/>
                <w:szCs w:val="20"/>
              </w:rPr>
              <w:t> </w:t>
            </w:r>
          </w:p>
          <w:p w14:paraId="374CCA50" w14:textId="77777777" w:rsidR="00FE2E77" w:rsidRDefault="00C61C65" w:rsidP="001E10EF">
            <w:pPr>
              <w:spacing w:after="60"/>
              <w:rPr>
                <w:rStyle w:val="eop"/>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ES Volume 4, Appendix A15.2: Flood Risk Assessment (FRA)</w:t>
            </w:r>
            <w:r>
              <w:rPr>
                <w:rStyle w:val="eop"/>
                <w:rFonts w:ascii="Arial" w:hAnsi="Arial" w:cs="Arial"/>
                <w:color w:val="000000"/>
                <w:sz w:val="20"/>
                <w:szCs w:val="20"/>
                <w:shd w:val="clear" w:color="auto" w:fill="FFFFFF"/>
              </w:rPr>
              <w:t> </w:t>
            </w:r>
          </w:p>
          <w:p w14:paraId="1211C1CA" w14:textId="047468F4" w:rsidR="00C61C65" w:rsidRPr="001D4CBA" w:rsidRDefault="00C61C65" w:rsidP="001E10EF">
            <w:pPr>
              <w:spacing w:after="60"/>
              <w:rPr>
                <w:rStyle w:val="eop"/>
                <w:rFonts w:ascii="Arial" w:hAnsi="Arial" w:cs="Arial"/>
                <w:color w:val="008A3E"/>
                <w:sz w:val="20"/>
                <w:szCs w:val="20"/>
                <w:shd w:val="clear" w:color="auto" w:fill="FFFFFF"/>
              </w:rPr>
            </w:pPr>
            <w:r w:rsidRPr="001D4CBA">
              <w:rPr>
                <w:rStyle w:val="normaltextrun"/>
                <w:rFonts w:ascii="Arial" w:hAnsi="Arial" w:cs="Arial"/>
                <w:color w:val="008A3E"/>
                <w:sz w:val="20"/>
                <w:szCs w:val="20"/>
                <w:shd w:val="clear" w:color="auto" w:fill="FFFFFF"/>
              </w:rPr>
              <w:t>ES Volume 4, Appendix A15.</w:t>
            </w:r>
            <w:r w:rsidR="00E93F91">
              <w:rPr>
                <w:rStyle w:val="normaltextrun"/>
                <w:rFonts w:ascii="Arial" w:hAnsi="Arial" w:cs="Arial"/>
                <w:color w:val="008A3E"/>
                <w:sz w:val="20"/>
                <w:szCs w:val="20"/>
                <w:shd w:val="clear" w:color="auto" w:fill="FFFFFF"/>
              </w:rPr>
              <w:t>5</w:t>
            </w:r>
            <w:r w:rsidRPr="001D4CBA">
              <w:rPr>
                <w:rStyle w:val="normaltextrun"/>
                <w:rFonts w:ascii="Arial" w:hAnsi="Arial" w:cs="Arial"/>
                <w:color w:val="008A3E"/>
                <w:sz w:val="20"/>
                <w:szCs w:val="20"/>
                <w:shd w:val="clear" w:color="auto" w:fill="FFFFFF"/>
              </w:rPr>
              <w:t xml:space="preserve"> </w:t>
            </w:r>
            <w:proofErr w:type="spellStart"/>
            <w:r w:rsidRPr="001D4CBA">
              <w:rPr>
                <w:rStyle w:val="normaltextrun"/>
                <w:rFonts w:ascii="Arial" w:hAnsi="Arial" w:cs="Arial"/>
                <w:color w:val="008A3E"/>
                <w:sz w:val="20"/>
                <w:szCs w:val="20"/>
                <w:shd w:val="clear" w:color="auto" w:fill="FFFFFF"/>
              </w:rPr>
              <w:t>ApxB</w:t>
            </w:r>
            <w:proofErr w:type="spellEnd"/>
            <w:r w:rsidRPr="001D4CBA">
              <w:rPr>
                <w:rStyle w:val="normaltextrun"/>
                <w:rFonts w:ascii="Arial" w:hAnsi="Arial" w:cs="Arial"/>
                <w:color w:val="008A3E"/>
                <w:sz w:val="20"/>
                <w:szCs w:val="20"/>
                <w:shd w:val="clear" w:color="auto" w:fill="FFFFFF"/>
              </w:rPr>
              <w:t xml:space="preserve">: Flood Risk </w:t>
            </w:r>
            <w:r w:rsidR="00E93F91">
              <w:rPr>
                <w:rStyle w:val="normaltextrun"/>
                <w:rFonts w:ascii="Arial" w:hAnsi="Arial" w:cs="Arial"/>
                <w:color w:val="008A3E"/>
                <w:sz w:val="20"/>
                <w:szCs w:val="20"/>
                <w:shd w:val="clear" w:color="auto" w:fill="FFFFFF"/>
              </w:rPr>
              <w:t xml:space="preserve">Assessment </w:t>
            </w:r>
            <w:r w:rsidRPr="001D4CBA">
              <w:rPr>
                <w:rStyle w:val="normaltextrun"/>
                <w:rFonts w:ascii="Arial" w:hAnsi="Arial" w:cs="Arial"/>
                <w:color w:val="008A3E"/>
                <w:sz w:val="20"/>
                <w:szCs w:val="20"/>
                <w:shd w:val="clear" w:color="auto" w:fill="FFFFFF"/>
              </w:rPr>
              <w:t>Addendum</w:t>
            </w:r>
          </w:p>
          <w:p w14:paraId="7FA3D3D5" w14:textId="77777777" w:rsidR="00C61C65" w:rsidRDefault="00C61C65" w:rsidP="001E10EF">
            <w:pPr>
              <w:spacing w:after="60"/>
              <w:rPr>
                <w:rFonts w:ascii="Arial" w:hAnsi="Arial" w:cs="Arial"/>
                <w:sz w:val="20"/>
                <w:szCs w:val="20"/>
              </w:rPr>
            </w:pPr>
          </w:p>
          <w:p w14:paraId="342ABA4B" w14:textId="77777777" w:rsidR="006649AB" w:rsidRPr="006649AB" w:rsidRDefault="006649AB" w:rsidP="001E10EF">
            <w:pPr>
              <w:spacing w:after="60"/>
              <w:rPr>
                <w:rFonts w:ascii="Arial" w:hAnsi="Arial" w:cs="Arial"/>
                <w:color w:val="008A3E"/>
                <w:sz w:val="20"/>
                <w:szCs w:val="20"/>
              </w:rPr>
            </w:pPr>
            <w:r w:rsidRPr="006649AB">
              <w:rPr>
                <w:rFonts w:ascii="Arial" w:hAnsi="Arial" w:cs="Arial"/>
                <w:color w:val="008A3E"/>
                <w:sz w:val="20"/>
                <w:szCs w:val="20"/>
              </w:rPr>
              <w:t>Emergency Flood Plan</w:t>
            </w:r>
          </w:p>
          <w:p w14:paraId="1366C2CE" w14:textId="11369904" w:rsidR="00352571" w:rsidRPr="001E10EF" w:rsidRDefault="006649AB" w:rsidP="001E10EF">
            <w:pPr>
              <w:spacing w:after="60"/>
              <w:rPr>
                <w:rFonts w:ascii="Arial" w:hAnsi="Arial" w:cs="Arial"/>
                <w:color w:val="008A3E"/>
                <w:sz w:val="20"/>
                <w:szCs w:val="20"/>
              </w:rPr>
            </w:pPr>
            <w:r w:rsidRPr="006649AB">
              <w:rPr>
                <w:rFonts w:ascii="Arial" w:hAnsi="Arial" w:cs="Arial"/>
                <w:color w:val="008A3E"/>
                <w:sz w:val="20"/>
                <w:szCs w:val="20"/>
              </w:rPr>
              <w:t>Flood Risk and Drainage Plan – Reservoir Site</w:t>
            </w:r>
          </w:p>
        </w:tc>
        <w:tc>
          <w:tcPr>
            <w:tcW w:w="0" w:type="auto"/>
          </w:tcPr>
          <w:p w14:paraId="478CD5BA" w14:textId="4FF72472" w:rsidR="00486C59"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486C59" w:rsidRPr="00E53E4F" w14:paraId="051D0B51" w14:textId="77777777" w:rsidTr="00486C59">
        <w:tc>
          <w:tcPr>
            <w:tcW w:w="3369" w:type="dxa"/>
          </w:tcPr>
          <w:p w14:paraId="0AFF63A9" w14:textId="06C420CC" w:rsidR="00486C59" w:rsidRPr="00AF1C9E" w:rsidRDefault="00486C59" w:rsidP="001E10EF">
            <w:pPr>
              <w:spacing w:after="60"/>
              <w:rPr>
                <w:rFonts w:ascii="Arial" w:hAnsi="Arial" w:cs="Arial"/>
                <w:sz w:val="20"/>
                <w:szCs w:val="20"/>
              </w:rPr>
            </w:pPr>
            <w:r w:rsidRPr="00AF1C9E">
              <w:rPr>
                <w:rFonts w:ascii="Arial" w:hAnsi="Arial" w:cs="Arial"/>
                <w:sz w:val="20"/>
                <w:szCs w:val="20"/>
              </w:rPr>
              <w:t>Foul sewage/surface water and utilities assessment</w:t>
            </w:r>
            <w:r>
              <w:rPr>
                <w:rFonts w:ascii="Arial" w:hAnsi="Arial" w:cs="Arial"/>
                <w:sz w:val="20"/>
                <w:szCs w:val="20"/>
              </w:rPr>
              <w:t xml:space="preserve"> /</w:t>
            </w:r>
            <w:r>
              <w:t xml:space="preserve"> </w:t>
            </w:r>
            <w:r w:rsidRPr="00095804">
              <w:rPr>
                <w:rFonts w:ascii="Arial" w:hAnsi="Arial" w:cs="Arial"/>
                <w:sz w:val="20"/>
                <w:szCs w:val="20"/>
              </w:rPr>
              <w:t xml:space="preserve">Drainage (Surface Water and </w:t>
            </w:r>
            <w:proofErr w:type="spellStart"/>
            <w:r w:rsidRPr="00095804">
              <w:rPr>
                <w:rFonts w:ascii="Arial" w:hAnsi="Arial" w:cs="Arial"/>
                <w:sz w:val="20"/>
                <w:szCs w:val="20"/>
              </w:rPr>
              <w:t>SuDS</w:t>
            </w:r>
            <w:proofErr w:type="spellEnd"/>
            <w:r w:rsidRPr="00095804">
              <w:rPr>
                <w:rFonts w:ascii="Arial" w:hAnsi="Arial" w:cs="Arial"/>
                <w:sz w:val="20"/>
                <w:szCs w:val="20"/>
              </w:rPr>
              <w:t>) and Foul Sewage Assessment</w:t>
            </w:r>
          </w:p>
        </w:tc>
        <w:tc>
          <w:tcPr>
            <w:tcW w:w="8817" w:type="dxa"/>
          </w:tcPr>
          <w:p w14:paraId="7F106D76" w14:textId="77777777" w:rsidR="00510408" w:rsidRPr="00C65BF6" w:rsidRDefault="00510408" w:rsidP="001E10EF">
            <w:pPr>
              <w:spacing w:after="60"/>
              <w:rPr>
                <w:rStyle w:val="normaltextrun"/>
                <w:color w:val="008A3E"/>
              </w:rPr>
            </w:pPr>
            <w:r w:rsidRPr="00C65BF6">
              <w:rPr>
                <w:rStyle w:val="normaltextrun"/>
                <w:rFonts w:ascii="Arial" w:hAnsi="Arial" w:cs="Arial"/>
                <w:color w:val="008A3E"/>
                <w:sz w:val="20"/>
                <w:szCs w:val="20"/>
                <w:shd w:val="clear" w:color="auto" w:fill="FFFFFF"/>
              </w:rPr>
              <w:t>ES Volume 2, Revised Chapter 15: Water</w:t>
            </w:r>
          </w:p>
          <w:p w14:paraId="4DBFE5B3" w14:textId="563BECFB" w:rsidR="003230C2" w:rsidRDefault="003230C2" w:rsidP="001E10EF">
            <w:pPr>
              <w:spacing w:after="60"/>
              <w:rPr>
                <w:rStyle w:val="eop"/>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ES Volume 4, Appendix A15.2: Flood Risk Assessment (FRA)</w:t>
            </w:r>
            <w:r>
              <w:rPr>
                <w:rStyle w:val="eop"/>
                <w:rFonts w:ascii="Arial" w:hAnsi="Arial" w:cs="Arial"/>
                <w:color w:val="000000"/>
                <w:sz w:val="20"/>
                <w:szCs w:val="20"/>
                <w:shd w:val="clear" w:color="auto" w:fill="FFFFFF"/>
              </w:rPr>
              <w:t> </w:t>
            </w:r>
          </w:p>
          <w:p w14:paraId="55DBD0C1" w14:textId="71B3DBA7" w:rsidR="003230C2" w:rsidRPr="001D4CBA" w:rsidRDefault="003230C2" w:rsidP="001E10EF">
            <w:pPr>
              <w:spacing w:after="60"/>
              <w:rPr>
                <w:rStyle w:val="eop"/>
                <w:rFonts w:ascii="Arial" w:hAnsi="Arial" w:cs="Arial"/>
                <w:color w:val="008A3E"/>
                <w:sz w:val="20"/>
                <w:szCs w:val="20"/>
                <w:shd w:val="clear" w:color="auto" w:fill="FFFFFF"/>
              </w:rPr>
            </w:pPr>
            <w:r w:rsidRPr="001D4CBA">
              <w:rPr>
                <w:rStyle w:val="normaltextrun"/>
                <w:rFonts w:ascii="Arial" w:hAnsi="Arial" w:cs="Arial"/>
                <w:color w:val="008A3E"/>
                <w:sz w:val="20"/>
                <w:szCs w:val="20"/>
                <w:shd w:val="clear" w:color="auto" w:fill="FFFFFF"/>
              </w:rPr>
              <w:t>ES Volume 4, Appendix A15.</w:t>
            </w:r>
            <w:r w:rsidR="00CB3FDF">
              <w:rPr>
                <w:rStyle w:val="normaltextrun"/>
                <w:rFonts w:ascii="Arial" w:hAnsi="Arial" w:cs="Arial"/>
                <w:color w:val="008A3E"/>
                <w:sz w:val="20"/>
                <w:szCs w:val="20"/>
                <w:shd w:val="clear" w:color="auto" w:fill="FFFFFF"/>
              </w:rPr>
              <w:t>5</w:t>
            </w:r>
            <w:r w:rsidRPr="001D4CBA">
              <w:rPr>
                <w:rStyle w:val="normaltextrun"/>
                <w:rFonts w:ascii="Arial" w:hAnsi="Arial" w:cs="Arial"/>
                <w:color w:val="008A3E"/>
                <w:sz w:val="20"/>
                <w:szCs w:val="20"/>
                <w:shd w:val="clear" w:color="auto" w:fill="FFFFFF"/>
              </w:rPr>
              <w:t xml:space="preserve"> </w:t>
            </w:r>
            <w:proofErr w:type="spellStart"/>
            <w:r w:rsidRPr="001D4CBA">
              <w:rPr>
                <w:rStyle w:val="normaltextrun"/>
                <w:rFonts w:ascii="Arial" w:hAnsi="Arial" w:cs="Arial"/>
                <w:color w:val="008A3E"/>
                <w:sz w:val="20"/>
                <w:szCs w:val="20"/>
                <w:shd w:val="clear" w:color="auto" w:fill="FFFFFF"/>
              </w:rPr>
              <w:t>ApxB</w:t>
            </w:r>
            <w:proofErr w:type="spellEnd"/>
            <w:r w:rsidRPr="001D4CBA">
              <w:rPr>
                <w:rStyle w:val="normaltextrun"/>
                <w:rFonts w:ascii="Arial" w:hAnsi="Arial" w:cs="Arial"/>
                <w:color w:val="008A3E"/>
                <w:sz w:val="20"/>
                <w:szCs w:val="20"/>
                <w:shd w:val="clear" w:color="auto" w:fill="FFFFFF"/>
              </w:rPr>
              <w:t>: Flood Risk Addendum</w:t>
            </w:r>
          </w:p>
          <w:p w14:paraId="3481308E" w14:textId="4AAB7C0B" w:rsidR="00F63ADE" w:rsidRDefault="00F63ADE" w:rsidP="001E10EF">
            <w:pPr>
              <w:spacing w:after="60"/>
              <w:rPr>
                <w:rFonts w:ascii="Arial" w:hAnsi="Arial" w:cs="Arial"/>
                <w:sz w:val="20"/>
                <w:szCs w:val="20"/>
              </w:rPr>
            </w:pPr>
            <w:r>
              <w:rPr>
                <w:rFonts w:ascii="Arial" w:hAnsi="Arial" w:cs="Arial"/>
                <w:sz w:val="20"/>
                <w:szCs w:val="20"/>
              </w:rPr>
              <w:t>ES Volume 3:</w:t>
            </w:r>
          </w:p>
          <w:p w14:paraId="3F111BFB"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15.1: Surface Waterbodies and WFD Waterbodies</w:t>
            </w:r>
            <w:r w:rsidRPr="00F54017">
              <w:rPr>
                <w:rStyle w:val="eop"/>
                <w:rFonts w:ascii="Arial" w:hAnsi="Arial" w:cs="Arial"/>
                <w:color w:val="008A3E"/>
                <w:sz w:val="20"/>
                <w:szCs w:val="20"/>
              </w:rPr>
              <w:t> </w:t>
            </w:r>
          </w:p>
          <w:p w14:paraId="0E6B37B7"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15.2: Surface Water Hydrology</w:t>
            </w:r>
            <w:r w:rsidRPr="00F54017">
              <w:rPr>
                <w:rStyle w:val="eop"/>
                <w:rFonts w:ascii="Arial" w:hAnsi="Arial" w:cs="Arial"/>
                <w:color w:val="008A3E"/>
                <w:sz w:val="20"/>
                <w:szCs w:val="20"/>
              </w:rPr>
              <w:t> </w:t>
            </w:r>
          </w:p>
          <w:p w14:paraId="42451E8E"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15.3: Surface Water Quality </w:t>
            </w:r>
            <w:r w:rsidRPr="00F54017">
              <w:rPr>
                <w:rStyle w:val="eop"/>
                <w:rFonts w:ascii="Arial" w:hAnsi="Arial" w:cs="Arial"/>
                <w:color w:val="008A3E"/>
                <w:sz w:val="20"/>
                <w:szCs w:val="20"/>
              </w:rPr>
              <w:t> </w:t>
            </w:r>
          </w:p>
          <w:p w14:paraId="70B1F477"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15.4: Flood Map for Planning (Rivers and Sea)</w:t>
            </w:r>
            <w:r w:rsidRPr="00F54017">
              <w:rPr>
                <w:rStyle w:val="eop"/>
                <w:rFonts w:ascii="Arial" w:hAnsi="Arial" w:cs="Arial"/>
                <w:color w:val="008A3E"/>
                <w:sz w:val="20"/>
                <w:szCs w:val="20"/>
              </w:rPr>
              <w:t> </w:t>
            </w:r>
          </w:p>
          <w:p w14:paraId="75FC72FC"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15.5: Flood Risk from Surface Water</w:t>
            </w:r>
            <w:r w:rsidRPr="00F54017">
              <w:rPr>
                <w:rStyle w:val="eop"/>
                <w:rFonts w:ascii="Arial" w:hAnsi="Arial" w:cs="Arial"/>
                <w:color w:val="008A3E"/>
                <w:sz w:val="20"/>
                <w:szCs w:val="20"/>
              </w:rPr>
              <w:t> </w:t>
            </w:r>
          </w:p>
          <w:p w14:paraId="70D43431"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15.6: Baseline Flood Risk - 1% (1 in 100) Annual Probability</w:t>
            </w:r>
            <w:r w:rsidRPr="00F54017">
              <w:rPr>
                <w:rStyle w:val="eop"/>
                <w:rFonts w:ascii="Arial" w:hAnsi="Arial" w:cs="Arial"/>
                <w:color w:val="008A3E"/>
                <w:sz w:val="20"/>
                <w:szCs w:val="20"/>
              </w:rPr>
              <w:t> </w:t>
            </w:r>
          </w:p>
          <w:p w14:paraId="17E32561" w14:textId="77777777" w:rsidR="004A2F60" w:rsidRPr="00F54017" w:rsidRDefault="004A2F60" w:rsidP="001E10EF">
            <w:pPr>
              <w:pStyle w:val="paragraph"/>
              <w:numPr>
                <w:ilvl w:val="0"/>
                <w:numId w:val="25"/>
              </w:numPr>
              <w:spacing w:before="0" w:beforeAutospacing="0" w:after="60" w:afterAutospacing="0"/>
              <w:textAlignment w:val="baseline"/>
              <w:rPr>
                <w:rFonts w:ascii="Arial" w:hAnsi="Arial" w:cs="Arial"/>
                <w:color w:val="008A3E"/>
                <w:sz w:val="20"/>
                <w:szCs w:val="20"/>
              </w:rPr>
            </w:pPr>
            <w:r w:rsidRPr="00F54017">
              <w:rPr>
                <w:rStyle w:val="normaltextrun"/>
                <w:rFonts w:ascii="Arial" w:hAnsi="Arial" w:cs="Arial"/>
                <w:color w:val="008A3E"/>
                <w:sz w:val="20"/>
                <w:szCs w:val="20"/>
              </w:rPr>
              <w:t>Figure: 15.7: Operational Flood Risk - 1% (1 in 100) Annual Probability</w:t>
            </w:r>
            <w:r w:rsidRPr="00F54017">
              <w:rPr>
                <w:rStyle w:val="eop"/>
                <w:rFonts w:ascii="Arial" w:hAnsi="Arial" w:cs="Arial"/>
                <w:color w:val="008A3E"/>
                <w:sz w:val="20"/>
                <w:szCs w:val="20"/>
              </w:rPr>
              <w:t> </w:t>
            </w:r>
          </w:p>
          <w:p w14:paraId="029F0212" w14:textId="21EC415E" w:rsidR="00F63ADE" w:rsidRPr="00E53E4F" w:rsidRDefault="00711367" w:rsidP="001E10EF">
            <w:pPr>
              <w:spacing w:after="60"/>
              <w:rPr>
                <w:rFonts w:ascii="Arial" w:hAnsi="Arial" w:cs="Arial"/>
                <w:sz w:val="20"/>
                <w:szCs w:val="20"/>
              </w:rPr>
            </w:pPr>
            <w:r>
              <w:rPr>
                <w:rStyle w:val="eop"/>
                <w:rFonts w:ascii="Arial" w:hAnsi="Arial" w:cs="Arial"/>
                <w:color w:val="000000"/>
                <w:sz w:val="20"/>
                <w:szCs w:val="20"/>
                <w:shd w:val="clear" w:color="auto" w:fill="FFFFFF"/>
              </w:rPr>
              <w:t> </w:t>
            </w:r>
          </w:p>
        </w:tc>
        <w:tc>
          <w:tcPr>
            <w:tcW w:w="0" w:type="auto"/>
          </w:tcPr>
          <w:p w14:paraId="29DFADD8" w14:textId="57C86DF3" w:rsidR="00486C59"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486C59" w:rsidRPr="00E53E4F" w14:paraId="134ED5D5" w14:textId="77777777" w:rsidTr="00486C59">
        <w:tc>
          <w:tcPr>
            <w:tcW w:w="3369" w:type="dxa"/>
          </w:tcPr>
          <w:p w14:paraId="1B67510E" w14:textId="7CDCFAE6" w:rsidR="00486C59" w:rsidRPr="00AF1C9E" w:rsidRDefault="00486C59" w:rsidP="001E10EF">
            <w:pPr>
              <w:spacing w:after="60"/>
              <w:rPr>
                <w:rFonts w:ascii="Arial" w:hAnsi="Arial" w:cs="Arial"/>
                <w:sz w:val="20"/>
                <w:szCs w:val="20"/>
              </w:rPr>
            </w:pPr>
            <w:r>
              <w:rPr>
                <w:rFonts w:ascii="Arial" w:hAnsi="Arial" w:cs="Arial"/>
                <w:sz w:val="20"/>
                <w:szCs w:val="20"/>
              </w:rPr>
              <w:t xml:space="preserve">Habitats Regulations Assessment / </w:t>
            </w:r>
            <w:r w:rsidRPr="0039765E">
              <w:rPr>
                <w:rFonts w:ascii="Arial" w:hAnsi="Arial" w:cs="Arial"/>
                <w:sz w:val="20"/>
                <w:szCs w:val="20"/>
              </w:rPr>
              <w:t>European Sites Avoidance and Mitigation Checklist</w:t>
            </w:r>
          </w:p>
        </w:tc>
        <w:tc>
          <w:tcPr>
            <w:tcW w:w="8817" w:type="dxa"/>
          </w:tcPr>
          <w:p w14:paraId="659D550F" w14:textId="4C410991" w:rsidR="00486C59" w:rsidRPr="00E53E4F" w:rsidRDefault="00B520B2" w:rsidP="001E10EF">
            <w:pPr>
              <w:spacing w:after="60"/>
              <w:rPr>
                <w:rFonts w:ascii="Arial" w:hAnsi="Arial" w:cs="Arial"/>
                <w:sz w:val="20"/>
                <w:szCs w:val="20"/>
              </w:rPr>
            </w:pPr>
            <w:r w:rsidRPr="00BC6BDA">
              <w:rPr>
                <w:rStyle w:val="normaltextrun"/>
                <w:rFonts w:ascii="Arial" w:eastAsia="Times New Roman" w:hAnsi="Arial" w:cs="Arial"/>
                <w:color w:val="008A3E"/>
                <w:sz w:val="20"/>
                <w:szCs w:val="20"/>
                <w:lang w:eastAsia="en-GB"/>
              </w:rPr>
              <w:t>ES Volume 4, Appendix A9.15: Habitats Regulation Assessment Stage 1 Screening Report to Inform Stage 1 Screening and Stage 2 Appropriate Assessment</w:t>
            </w:r>
            <w:r>
              <w:rPr>
                <w:rStyle w:val="eop"/>
                <w:rFonts w:ascii="Arial" w:hAnsi="Arial" w:cs="Arial"/>
                <w:color w:val="000000"/>
                <w:sz w:val="20"/>
                <w:szCs w:val="20"/>
                <w:shd w:val="clear" w:color="auto" w:fill="FFFFFF"/>
              </w:rPr>
              <w:t> </w:t>
            </w:r>
          </w:p>
        </w:tc>
        <w:tc>
          <w:tcPr>
            <w:tcW w:w="0" w:type="auto"/>
          </w:tcPr>
          <w:p w14:paraId="0B27DCD0" w14:textId="76284763" w:rsidR="00486C59" w:rsidRPr="00E53E4F" w:rsidRDefault="00486C59" w:rsidP="001E10EF">
            <w:pPr>
              <w:spacing w:after="60"/>
              <w:jc w:val="center"/>
              <w:rPr>
                <w:rFonts w:ascii="Arial" w:hAnsi="Arial" w:cs="Arial"/>
                <w:sz w:val="20"/>
                <w:szCs w:val="20"/>
              </w:rPr>
            </w:pPr>
          </w:p>
        </w:tc>
      </w:tr>
      <w:tr w:rsidR="00486C59" w:rsidRPr="00E53E4F" w14:paraId="0B8BCA39" w14:textId="77777777" w:rsidTr="00486C59">
        <w:tc>
          <w:tcPr>
            <w:tcW w:w="3369" w:type="dxa"/>
          </w:tcPr>
          <w:p w14:paraId="24B816A1" w14:textId="4AD6D6F3" w:rsidR="00486C59" w:rsidRPr="00AF1C9E" w:rsidRDefault="00486C59" w:rsidP="001E10EF">
            <w:pPr>
              <w:spacing w:after="60"/>
              <w:rPr>
                <w:rFonts w:ascii="Arial" w:hAnsi="Arial" w:cs="Arial"/>
                <w:sz w:val="20"/>
                <w:szCs w:val="20"/>
              </w:rPr>
            </w:pPr>
            <w:r w:rsidRPr="00AF1C9E">
              <w:rPr>
                <w:rFonts w:ascii="Arial" w:hAnsi="Arial" w:cs="Arial"/>
                <w:sz w:val="20"/>
                <w:szCs w:val="20"/>
              </w:rPr>
              <w:t>Heritage Statement</w:t>
            </w:r>
          </w:p>
        </w:tc>
        <w:tc>
          <w:tcPr>
            <w:tcW w:w="8817" w:type="dxa"/>
          </w:tcPr>
          <w:p w14:paraId="34A28AE3" w14:textId="6BDAE656" w:rsidR="000D08A1" w:rsidRDefault="000D08A1" w:rsidP="001E10EF">
            <w:pPr>
              <w:pStyle w:val="paragraph"/>
              <w:spacing w:before="0" w:beforeAutospacing="0" w:after="60" w:afterAutospacing="0"/>
              <w:textAlignment w:val="baseline"/>
              <w:rPr>
                <w:rFonts w:ascii="Segoe UI" w:hAnsi="Segoe UI" w:cs="Segoe UI"/>
                <w:sz w:val="18"/>
                <w:szCs w:val="18"/>
              </w:rPr>
            </w:pPr>
            <w:r w:rsidRPr="001C22D4">
              <w:rPr>
                <w:rStyle w:val="normaltextrun"/>
                <w:rFonts w:ascii="Arial" w:hAnsi="Arial" w:cs="Arial"/>
                <w:color w:val="008A3E"/>
                <w:sz w:val="20"/>
                <w:szCs w:val="20"/>
              </w:rPr>
              <w:t xml:space="preserve">ES Volume 2, </w:t>
            </w:r>
            <w:r w:rsidR="00A937FA">
              <w:rPr>
                <w:rStyle w:val="normaltextrun"/>
                <w:rFonts w:ascii="Arial" w:hAnsi="Arial" w:cs="Arial"/>
                <w:color w:val="008A3E"/>
                <w:sz w:val="20"/>
                <w:szCs w:val="20"/>
              </w:rPr>
              <w:t>Revised C</w:t>
            </w:r>
            <w:r w:rsidRPr="001C22D4">
              <w:rPr>
                <w:rStyle w:val="normaltextrun"/>
                <w:rFonts w:ascii="Arial" w:hAnsi="Arial" w:cs="Arial"/>
                <w:color w:val="008A3E"/>
                <w:sz w:val="20"/>
                <w:szCs w:val="20"/>
              </w:rPr>
              <w:t>hapter 8: Historic Environment</w:t>
            </w:r>
            <w:r w:rsidRPr="001C22D4">
              <w:rPr>
                <w:rStyle w:val="eop"/>
                <w:rFonts w:ascii="Arial" w:hAnsi="Arial" w:cs="Arial"/>
                <w:color w:val="008A3E"/>
                <w:sz w:val="20"/>
                <w:szCs w:val="20"/>
              </w:rPr>
              <w:t> </w:t>
            </w:r>
          </w:p>
          <w:p w14:paraId="5AB6F896" w14:textId="77777777" w:rsidR="000D08A1" w:rsidRDefault="000D08A1"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3: </w:t>
            </w:r>
            <w:r>
              <w:rPr>
                <w:rStyle w:val="eop"/>
                <w:rFonts w:ascii="Arial" w:hAnsi="Arial" w:cs="Arial"/>
                <w:sz w:val="20"/>
                <w:szCs w:val="20"/>
              </w:rPr>
              <w:t> </w:t>
            </w:r>
          </w:p>
          <w:p w14:paraId="386B6F54" w14:textId="77777777" w:rsidR="000D08A1" w:rsidRDefault="000D08A1" w:rsidP="001E10EF">
            <w:pPr>
              <w:pStyle w:val="paragraph"/>
              <w:numPr>
                <w:ilvl w:val="0"/>
                <w:numId w:val="20"/>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8.1: Cultural Heritage Designated Assets</w:t>
            </w:r>
            <w:r>
              <w:rPr>
                <w:rStyle w:val="eop"/>
                <w:rFonts w:ascii="Arial" w:hAnsi="Arial" w:cs="Arial"/>
                <w:sz w:val="20"/>
                <w:szCs w:val="20"/>
              </w:rPr>
              <w:t> </w:t>
            </w:r>
          </w:p>
          <w:p w14:paraId="0C9AC562" w14:textId="77777777" w:rsidR="000D08A1" w:rsidRDefault="000D08A1" w:rsidP="001E10EF">
            <w:pPr>
              <w:pStyle w:val="paragraph"/>
              <w:numPr>
                <w:ilvl w:val="0"/>
                <w:numId w:val="20"/>
              </w:numPr>
              <w:spacing w:before="0" w:beforeAutospacing="0" w:after="60" w:afterAutospacing="0"/>
              <w:textAlignment w:val="baseline"/>
              <w:rPr>
                <w:rStyle w:val="eop"/>
                <w:rFonts w:ascii="Arial" w:hAnsi="Arial" w:cs="Arial"/>
                <w:sz w:val="20"/>
                <w:szCs w:val="20"/>
              </w:rPr>
            </w:pPr>
            <w:r>
              <w:rPr>
                <w:rStyle w:val="normaltextrun"/>
                <w:rFonts w:ascii="Arial" w:hAnsi="Arial" w:cs="Arial"/>
                <w:sz w:val="20"/>
                <w:szCs w:val="20"/>
              </w:rPr>
              <w:t>Figure 8.2: Non-Designated Archaeological Sites and Monuments</w:t>
            </w:r>
            <w:r>
              <w:rPr>
                <w:rStyle w:val="eop"/>
                <w:rFonts w:ascii="Arial" w:hAnsi="Arial" w:cs="Arial"/>
                <w:sz w:val="20"/>
                <w:szCs w:val="20"/>
              </w:rPr>
              <w:t> </w:t>
            </w:r>
          </w:p>
          <w:p w14:paraId="53B51BD0" w14:textId="7C1F4835" w:rsidR="007A4BB8" w:rsidRPr="007A4BB8" w:rsidRDefault="007A4BB8" w:rsidP="001E10EF">
            <w:pPr>
              <w:pStyle w:val="paragraph"/>
              <w:numPr>
                <w:ilvl w:val="0"/>
                <w:numId w:val="20"/>
              </w:numPr>
              <w:spacing w:before="0" w:beforeAutospacing="0" w:after="60" w:afterAutospacing="0"/>
              <w:textAlignment w:val="baseline"/>
              <w:rPr>
                <w:rFonts w:ascii="Arial" w:hAnsi="Arial" w:cs="Arial"/>
                <w:sz w:val="20"/>
                <w:szCs w:val="20"/>
              </w:rPr>
            </w:pPr>
            <w:r>
              <w:rPr>
                <w:rFonts w:ascii="Arial" w:hAnsi="Arial" w:cs="Arial"/>
                <w:sz w:val="20"/>
                <w:szCs w:val="20"/>
              </w:rPr>
              <w:t xml:space="preserve">Figure </w:t>
            </w:r>
            <w:r w:rsidRPr="007A4BB8">
              <w:rPr>
                <w:rFonts w:ascii="Arial" w:hAnsi="Arial" w:cs="Arial"/>
                <w:sz w:val="20"/>
                <w:szCs w:val="20"/>
              </w:rPr>
              <w:t>8.3</w:t>
            </w:r>
            <w:r>
              <w:rPr>
                <w:rFonts w:ascii="Arial" w:hAnsi="Arial" w:cs="Arial"/>
                <w:sz w:val="20"/>
                <w:szCs w:val="20"/>
              </w:rPr>
              <w:t xml:space="preserve">: </w:t>
            </w:r>
            <w:r w:rsidRPr="007A4BB8">
              <w:rPr>
                <w:rFonts w:ascii="Arial" w:hAnsi="Arial" w:cs="Arial"/>
                <w:sz w:val="20"/>
                <w:szCs w:val="20"/>
              </w:rPr>
              <w:t xml:space="preserve">Visualisation of the view from the Terrace, Leigh Park </w:t>
            </w:r>
          </w:p>
          <w:p w14:paraId="2892E83E" w14:textId="77777777" w:rsidR="000D08A1" w:rsidRDefault="000D08A1"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w:t>
            </w:r>
            <w:r>
              <w:rPr>
                <w:rStyle w:val="eop"/>
                <w:rFonts w:ascii="Arial" w:hAnsi="Arial" w:cs="Arial"/>
                <w:sz w:val="20"/>
                <w:szCs w:val="20"/>
              </w:rPr>
              <w:t> </w:t>
            </w:r>
          </w:p>
          <w:p w14:paraId="26E4495F" w14:textId="77777777" w:rsidR="000D08A1" w:rsidRDefault="000D08A1" w:rsidP="001E10EF">
            <w:pPr>
              <w:pStyle w:val="paragraph"/>
              <w:numPr>
                <w:ilvl w:val="0"/>
                <w:numId w:val="1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A8.1: Statement of Heritage Significance</w:t>
            </w:r>
            <w:r>
              <w:rPr>
                <w:rStyle w:val="eop"/>
                <w:rFonts w:ascii="Arial" w:hAnsi="Arial" w:cs="Arial"/>
                <w:sz w:val="20"/>
                <w:szCs w:val="20"/>
              </w:rPr>
              <w:t> </w:t>
            </w:r>
          </w:p>
          <w:p w14:paraId="1EDF99DB" w14:textId="77777777" w:rsidR="000D08A1" w:rsidRDefault="000D08A1" w:rsidP="001E10EF">
            <w:pPr>
              <w:pStyle w:val="paragraph"/>
              <w:numPr>
                <w:ilvl w:val="0"/>
                <w:numId w:val="1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A8.2: Heritage Desk-Based Study</w:t>
            </w:r>
            <w:r>
              <w:rPr>
                <w:rStyle w:val="eop"/>
                <w:rFonts w:ascii="Arial" w:hAnsi="Arial" w:cs="Arial"/>
                <w:sz w:val="20"/>
                <w:szCs w:val="20"/>
              </w:rPr>
              <w:t> </w:t>
            </w:r>
          </w:p>
          <w:p w14:paraId="031E1FF5" w14:textId="77777777" w:rsidR="000D08A1" w:rsidRDefault="000D08A1" w:rsidP="001E10EF">
            <w:pPr>
              <w:pStyle w:val="paragraph"/>
              <w:numPr>
                <w:ilvl w:val="0"/>
                <w:numId w:val="1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A8.3: Gazetteer of Heritage Assets (designated and non-designated)</w:t>
            </w:r>
            <w:r>
              <w:rPr>
                <w:rStyle w:val="eop"/>
                <w:rFonts w:ascii="Arial" w:hAnsi="Arial" w:cs="Arial"/>
                <w:sz w:val="20"/>
                <w:szCs w:val="20"/>
              </w:rPr>
              <w:t> </w:t>
            </w:r>
          </w:p>
          <w:p w14:paraId="35BCB2BA" w14:textId="77777777" w:rsidR="000D08A1" w:rsidRDefault="000D08A1" w:rsidP="001E10EF">
            <w:pPr>
              <w:pStyle w:val="paragraph"/>
              <w:numPr>
                <w:ilvl w:val="0"/>
                <w:numId w:val="1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A8.4: Interpretation of Aerial Photographs for Archaeology</w:t>
            </w:r>
            <w:r>
              <w:rPr>
                <w:rStyle w:val="eop"/>
                <w:rFonts w:ascii="Arial" w:hAnsi="Arial" w:cs="Arial"/>
                <w:sz w:val="20"/>
                <w:szCs w:val="20"/>
              </w:rPr>
              <w:t> </w:t>
            </w:r>
          </w:p>
          <w:p w14:paraId="1EA5BC8D" w14:textId="77777777" w:rsidR="00486C59" w:rsidRDefault="000D08A1" w:rsidP="001E10EF">
            <w:pPr>
              <w:pStyle w:val="paragraph"/>
              <w:numPr>
                <w:ilvl w:val="0"/>
                <w:numId w:val="19"/>
              </w:numPr>
              <w:spacing w:before="0" w:beforeAutospacing="0" w:after="60" w:afterAutospacing="0"/>
              <w:textAlignment w:val="baseline"/>
              <w:rPr>
                <w:rStyle w:val="eop"/>
                <w:rFonts w:ascii="Arial" w:hAnsi="Arial" w:cs="Arial"/>
                <w:sz w:val="20"/>
                <w:szCs w:val="20"/>
              </w:rPr>
            </w:pPr>
            <w:r>
              <w:rPr>
                <w:rStyle w:val="normaltextrun"/>
                <w:rFonts w:ascii="Arial" w:hAnsi="Arial" w:cs="Arial"/>
                <w:sz w:val="20"/>
                <w:szCs w:val="20"/>
              </w:rPr>
              <w:t xml:space="preserve">Appendix A8.5: Impact Assessment for Heritage Assets (designated and </w:t>
            </w:r>
            <w:r w:rsidR="001F1B10">
              <w:rPr>
                <w:rStyle w:val="normaltextrun"/>
                <w:rFonts w:ascii="Arial" w:hAnsi="Arial" w:cs="Arial"/>
                <w:sz w:val="20"/>
                <w:szCs w:val="20"/>
              </w:rPr>
              <w:t>non-designated</w:t>
            </w:r>
            <w:r>
              <w:rPr>
                <w:rStyle w:val="normaltextrun"/>
                <w:rFonts w:ascii="Arial" w:hAnsi="Arial" w:cs="Arial"/>
                <w:sz w:val="20"/>
                <w:szCs w:val="20"/>
              </w:rPr>
              <w:t>)</w:t>
            </w:r>
            <w:r>
              <w:rPr>
                <w:rStyle w:val="eop"/>
                <w:rFonts w:ascii="Arial" w:hAnsi="Arial" w:cs="Arial"/>
                <w:sz w:val="20"/>
                <w:szCs w:val="20"/>
              </w:rPr>
              <w:t> </w:t>
            </w:r>
          </w:p>
          <w:p w14:paraId="53BB1A20" w14:textId="5634DE8D" w:rsidR="00A77D01" w:rsidRPr="00030027" w:rsidRDefault="00A77D01" w:rsidP="001E10EF">
            <w:pPr>
              <w:pStyle w:val="paragraph"/>
              <w:numPr>
                <w:ilvl w:val="0"/>
                <w:numId w:val="19"/>
              </w:numPr>
              <w:spacing w:before="0" w:beforeAutospacing="0" w:after="60" w:afterAutospacing="0"/>
              <w:textAlignment w:val="baseline"/>
              <w:rPr>
                <w:rFonts w:ascii="Arial" w:hAnsi="Arial" w:cs="Arial"/>
                <w:color w:val="008A3E"/>
                <w:sz w:val="20"/>
                <w:szCs w:val="20"/>
              </w:rPr>
            </w:pPr>
            <w:r w:rsidRPr="00030027">
              <w:rPr>
                <w:rFonts w:ascii="Arial" w:hAnsi="Arial" w:cs="Arial"/>
                <w:color w:val="008A3E"/>
                <w:sz w:val="20"/>
                <w:szCs w:val="20"/>
              </w:rPr>
              <w:t xml:space="preserve">Appendix A8.6: </w:t>
            </w:r>
            <w:r w:rsidR="001A1F5B">
              <w:rPr>
                <w:rFonts w:ascii="Arial" w:hAnsi="Arial" w:cs="Arial"/>
                <w:color w:val="008A3E"/>
                <w:sz w:val="20"/>
                <w:szCs w:val="20"/>
              </w:rPr>
              <w:t xml:space="preserve">HTR </w:t>
            </w:r>
            <w:r w:rsidR="00030027" w:rsidRPr="00030027">
              <w:rPr>
                <w:rStyle w:val="normaltextrun"/>
                <w:rFonts w:ascii="Arial" w:hAnsi="Arial" w:cs="Arial"/>
                <w:color w:val="008A3E"/>
                <w:sz w:val="20"/>
                <w:szCs w:val="20"/>
                <w:shd w:val="clear" w:color="auto" w:fill="FFFFFF"/>
              </w:rPr>
              <w:t>Archaeological Management Plan</w:t>
            </w:r>
            <w:r w:rsidR="00030027" w:rsidRPr="00030027">
              <w:rPr>
                <w:rStyle w:val="eop"/>
                <w:rFonts w:ascii="Arial" w:hAnsi="Arial" w:cs="Arial"/>
                <w:color w:val="008A3E"/>
                <w:sz w:val="20"/>
                <w:szCs w:val="20"/>
                <w:shd w:val="clear" w:color="auto" w:fill="FFFFFF"/>
              </w:rPr>
              <w:t> </w:t>
            </w:r>
          </w:p>
          <w:p w14:paraId="016581D8" w14:textId="77777777" w:rsidR="00A77D01" w:rsidRPr="003B20D1" w:rsidRDefault="00A77D01" w:rsidP="001E10EF">
            <w:pPr>
              <w:pStyle w:val="paragraph"/>
              <w:numPr>
                <w:ilvl w:val="0"/>
                <w:numId w:val="19"/>
              </w:numPr>
              <w:spacing w:before="0" w:beforeAutospacing="0" w:after="60" w:afterAutospacing="0"/>
              <w:textAlignment w:val="baseline"/>
              <w:rPr>
                <w:rStyle w:val="eop"/>
                <w:rFonts w:ascii="Arial" w:hAnsi="Arial" w:cs="Arial"/>
                <w:sz w:val="20"/>
                <w:szCs w:val="20"/>
              </w:rPr>
            </w:pPr>
            <w:r w:rsidRPr="00030027">
              <w:rPr>
                <w:rFonts w:ascii="Arial" w:hAnsi="Arial" w:cs="Arial"/>
                <w:color w:val="008A3E"/>
                <w:sz w:val="20"/>
                <w:szCs w:val="20"/>
              </w:rPr>
              <w:t xml:space="preserve">Appendix A8.7: </w:t>
            </w:r>
            <w:r w:rsidR="00030027" w:rsidRPr="00030027">
              <w:rPr>
                <w:rStyle w:val="normaltextrun"/>
                <w:rFonts w:ascii="Arial" w:hAnsi="Arial" w:cs="Arial"/>
                <w:color w:val="008A3E"/>
                <w:sz w:val="20"/>
                <w:szCs w:val="20"/>
                <w:shd w:val="clear" w:color="auto" w:fill="FFFFFF"/>
              </w:rPr>
              <w:t>Pipeline Archaeological Management Plan</w:t>
            </w:r>
            <w:r w:rsidR="00030027" w:rsidRPr="00030027">
              <w:rPr>
                <w:rStyle w:val="eop"/>
                <w:rFonts w:ascii="Arial" w:hAnsi="Arial" w:cs="Arial"/>
                <w:color w:val="008A3E"/>
                <w:sz w:val="20"/>
                <w:szCs w:val="20"/>
                <w:shd w:val="clear" w:color="auto" w:fill="FFFFFF"/>
              </w:rPr>
              <w:t> </w:t>
            </w:r>
          </w:p>
          <w:p w14:paraId="70482B24" w14:textId="77777777" w:rsidR="003B20D1" w:rsidRDefault="003B20D1" w:rsidP="001E10EF">
            <w:pPr>
              <w:pStyle w:val="paragraph"/>
              <w:spacing w:before="0" w:beforeAutospacing="0" w:after="60" w:afterAutospacing="0"/>
              <w:textAlignment w:val="baseline"/>
              <w:rPr>
                <w:rStyle w:val="eop"/>
                <w:color w:val="008A3E"/>
                <w:shd w:val="clear" w:color="auto" w:fill="FFFFFF"/>
              </w:rPr>
            </w:pPr>
          </w:p>
          <w:p w14:paraId="4548DC9B" w14:textId="022724AB" w:rsidR="00352571" w:rsidRPr="001E10EF" w:rsidRDefault="003B20D1" w:rsidP="001E10EF">
            <w:pPr>
              <w:pStyle w:val="paragraph"/>
              <w:spacing w:before="0" w:beforeAutospacing="0" w:after="60" w:afterAutospacing="0"/>
              <w:textAlignment w:val="baseline"/>
              <w:rPr>
                <w:rFonts w:ascii="Arial" w:hAnsi="Arial" w:cs="Arial"/>
                <w:color w:val="008A3E"/>
                <w:sz w:val="20"/>
                <w:szCs w:val="20"/>
              </w:rPr>
            </w:pPr>
            <w:r w:rsidRPr="003B20D1">
              <w:rPr>
                <w:rFonts w:ascii="Arial" w:hAnsi="Arial" w:cs="Arial"/>
                <w:color w:val="008A3E"/>
                <w:sz w:val="20"/>
                <w:szCs w:val="20"/>
              </w:rPr>
              <w:t>Written Scheme of Investigation for Main Pipeline</w:t>
            </w:r>
          </w:p>
        </w:tc>
        <w:tc>
          <w:tcPr>
            <w:tcW w:w="0" w:type="auto"/>
          </w:tcPr>
          <w:p w14:paraId="245C7F49" w14:textId="2AB5326D" w:rsidR="00486C59"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486C59" w:rsidRPr="00E53E4F" w14:paraId="5D65B00E" w14:textId="77777777" w:rsidTr="00486C59">
        <w:tc>
          <w:tcPr>
            <w:tcW w:w="3369" w:type="dxa"/>
          </w:tcPr>
          <w:p w14:paraId="0CD990C0" w14:textId="2F011380" w:rsidR="00486C59" w:rsidRPr="00AF1C9E" w:rsidRDefault="00486C59" w:rsidP="001E10EF">
            <w:pPr>
              <w:spacing w:after="60"/>
              <w:rPr>
                <w:rFonts w:ascii="Arial" w:hAnsi="Arial" w:cs="Arial"/>
                <w:sz w:val="20"/>
                <w:szCs w:val="20"/>
              </w:rPr>
            </w:pPr>
            <w:r w:rsidRPr="00AF1C9E">
              <w:rPr>
                <w:rFonts w:ascii="Arial" w:hAnsi="Arial" w:cs="Arial"/>
                <w:sz w:val="20"/>
                <w:szCs w:val="20"/>
              </w:rPr>
              <w:t>Land contamination Assessment</w:t>
            </w:r>
          </w:p>
        </w:tc>
        <w:tc>
          <w:tcPr>
            <w:tcW w:w="8817" w:type="dxa"/>
          </w:tcPr>
          <w:p w14:paraId="4DF60E22" w14:textId="2332DDD5" w:rsidR="00BB682F" w:rsidRPr="007B0432" w:rsidRDefault="00BB682F" w:rsidP="001E10EF">
            <w:pPr>
              <w:pStyle w:val="paragraph"/>
              <w:spacing w:before="0" w:beforeAutospacing="0" w:after="60" w:afterAutospacing="0"/>
              <w:textAlignment w:val="baseline"/>
              <w:rPr>
                <w:rFonts w:ascii="Segoe UI" w:hAnsi="Segoe UI" w:cs="Segoe UI"/>
                <w:color w:val="008A3E"/>
                <w:sz w:val="18"/>
                <w:szCs w:val="18"/>
              </w:rPr>
            </w:pPr>
            <w:r w:rsidRPr="007B0432">
              <w:rPr>
                <w:rStyle w:val="normaltextrun"/>
                <w:rFonts w:ascii="Arial" w:hAnsi="Arial" w:cs="Arial"/>
                <w:color w:val="008A3E"/>
                <w:sz w:val="20"/>
                <w:szCs w:val="20"/>
              </w:rPr>
              <w:t xml:space="preserve">ES Volume 2, </w:t>
            </w:r>
            <w:r w:rsidR="009658FF">
              <w:rPr>
                <w:rStyle w:val="normaltextrun"/>
                <w:rFonts w:ascii="Arial" w:hAnsi="Arial" w:cs="Arial"/>
                <w:color w:val="008A3E"/>
                <w:sz w:val="20"/>
                <w:szCs w:val="20"/>
              </w:rPr>
              <w:t>R</w:t>
            </w:r>
            <w:r w:rsidR="009658FF" w:rsidRPr="009658FF">
              <w:rPr>
                <w:rStyle w:val="normaltextrun"/>
                <w:rFonts w:ascii="Arial" w:hAnsi="Arial" w:cs="Arial"/>
                <w:color w:val="008A3E"/>
                <w:sz w:val="20"/>
                <w:szCs w:val="20"/>
              </w:rPr>
              <w:t xml:space="preserve">evised </w:t>
            </w:r>
            <w:r w:rsidRPr="007B0432">
              <w:rPr>
                <w:rStyle w:val="normaltextrun"/>
                <w:rFonts w:ascii="Arial" w:hAnsi="Arial" w:cs="Arial"/>
                <w:color w:val="008A3E"/>
                <w:sz w:val="20"/>
                <w:szCs w:val="20"/>
              </w:rPr>
              <w:t>Chapter 10: Ground Conditions</w:t>
            </w:r>
            <w:r w:rsidRPr="007B0432">
              <w:rPr>
                <w:rStyle w:val="eop"/>
                <w:rFonts w:ascii="Arial" w:hAnsi="Arial" w:cs="Arial"/>
                <w:color w:val="008A3E"/>
                <w:sz w:val="20"/>
                <w:szCs w:val="20"/>
              </w:rPr>
              <w:t> </w:t>
            </w:r>
          </w:p>
          <w:p w14:paraId="2FE24021" w14:textId="31E26349" w:rsidR="00BB682F" w:rsidRDefault="00BB682F"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 Appendices 10.1 – 10.7:</w:t>
            </w:r>
            <w:r>
              <w:rPr>
                <w:rStyle w:val="eop"/>
                <w:rFonts w:ascii="Arial" w:hAnsi="Arial" w:cs="Arial"/>
                <w:sz w:val="20"/>
                <w:szCs w:val="20"/>
              </w:rPr>
              <w:t> </w:t>
            </w:r>
          </w:p>
          <w:p w14:paraId="69A713F2" w14:textId="4E8D65B3" w:rsidR="00BB682F" w:rsidRPr="005874D5" w:rsidRDefault="00BB682F" w:rsidP="001E10EF">
            <w:pPr>
              <w:pStyle w:val="paragraph"/>
              <w:numPr>
                <w:ilvl w:val="0"/>
                <w:numId w:val="23"/>
              </w:numPr>
              <w:spacing w:before="0" w:beforeAutospacing="0" w:after="60" w:afterAutospacing="0"/>
              <w:textAlignment w:val="baseline"/>
              <w:rPr>
                <w:rFonts w:ascii="Arial" w:hAnsi="Arial" w:cs="Arial"/>
                <w:color w:val="008A3E"/>
                <w:sz w:val="20"/>
                <w:szCs w:val="20"/>
              </w:rPr>
            </w:pPr>
            <w:r w:rsidRPr="005874D5">
              <w:rPr>
                <w:rStyle w:val="normaltextrun"/>
                <w:rFonts w:ascii="Arial" w:hAnsi="Arial" w:cs="Arial"/>
                <w:color w:val="008A3E"/>
                <w:sz w:val="20"/>
                <w:szCs w:val="20"/>
              </w:rPr>
              <w:t>Appendix A10.6: Preliminary Conceptual Site Model Tables</w:t>
            </w:r>
            <w:r w:rsidRPr="005874D5">
              <w:rPr>
                <w:rStyle w:val="eop"/>
                <w:rFonts w:ascii="Arial" w:hAnsi="Arial" w:cs="Arial"/>
                <w:color w:val="008A3E"/>
                <w:sz w:val="20"/>
                <w:szCs w:val="20"/>
              </w:rPr>
              <w:t> </w:t>
            </w:r>
          </w:p>
          <w:p w14:paraId="1192D764" w14:textId="15F42440" w:rsidR="00486C59" w:rsidRPr="00BB682F" w:rsidRDefault="00BB682F" w:rsidP="001E10EF">
            <w:pPr>
              <w:pStyle w:val="paragraph"/>
              <w:numPr>
                <w:ilvl w:val="0"/>
                <w:numId w:val="23"/>
              </w:numPr>
              <w:spacing w:before="0" w:beforeAutospacing="0" w:after="60" w:afterAutospacing="0"/>
              <w:textAlignment w:val="baseline"/>
              <w:rPr>
                <w:rFonts w:ascii="Arial" w:hAnsi="Arial" w:cs="Arial"/>
                <w:sz w:val="20"/>
                <w:szCs w:val="20"/>
              </w:rPr>
            </w:pPr>
            <w:r w:rsidRPr="005874D5">
              <w:rPr>
                <w:rStyle w:val="normaltextrun"/>
                <w:rFonts w:ascii="Arial" w:hAnsi="Arial" w:cs="Arial"/>
                <w:color w:val="008A3E"/>
                <w:sz w:val="20"/>
                <w:szCs w:val="20"/>
              </w:rPr>
              <w:t>Appendix A10.7: Impact Assessment Tables</w:t>
            </w:r>
            <w:r w:rsidRPr="005874D5">
              <w:rPr>
                <w:rStyle w:val="eop"/>
                <w:rFonts w:ascii="Arial" w:hAnsi="Arial" w:cs="Arial"/>
                <w:color w:val="008A3E"/>
                <w:sz w:val="20"/>
                <w:szCs w:val="20"/>
              </w:rPr>
              <w:t> </w:t>
            </w:r>
          </w:p>
        </w:tc>
        <w:tc>
          <w:tcPr>
            <w:tcW w:w="0" w:type="auto"/>
          </w:tcPr>
          <w:p w14:paraId="2EE68AC0" w14:textId="045C3DCB" w:rsidR="00486C59"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ED1C84" w:rsidRPr="00E53E4F" w14:paraId="0E939C2A" w14:textId="77777777" w:rsidTr="00660F53">
        <w:trPr>
          <w:trHeight w:val="461"/>
        </w:trPr>
        <w:tc>
          <w:tcPr>
            <w:tcW w:w="3369" w:type="dxa"/>
          </w:tcPr>
          <w:p w14:paraId="4CE3E9B1" w14:textId="5755EC91" w:rsidR="00ED1C84" w:rsidRPr="00AF1C9E" w:rsidRDefault="00ED1C84" w:rsidP="001E10EF">
            <w:pPr>
              <w:spacing w:after="60"/>
              <w:rPr>
                <w:rFonts w:ascii="Arial" w:hAnsi="Arial" w:cs="Arial"/>
                <w:sz w:val="20"/>
                <w:szCs w:val="20"/>
              </w:rPr>
            </w:pPr>
            <w:r w:rsidRPr="00AF1C9E">
              <w:rPr>
                <w:rFonts w:ascii="Arial" w:hAnsi="Arial" w:cs="Arial"/>
                <w:sz w:val="20"/>
                <w:szCs w:val="20"/>
              </w:rPr>
              <w:t>Landscaping details</w:t>
            </w:r>
          </w:p>
        </w:tc>
        <w:tc>
          <w:tcPr>
            <w:tcW w:w="8817" w:type="dxa"/>
          </w:tcPr>
          <w:p w14:paraId="4FD11DED" w14:textId="08CE07CB" w:rsidR="00E47BD5" w:rsidRPr="004F6798" w:rsidRDefault="00E03506" w:rsidP="001E10EF">
            <w:pPr>
              <w:pStyle w:val="paragraph"/>
              <w:spacing w:before="0" w:beforeAutospacing="0" w:after="60" w:afterAutospacing="0"/>
              <w:textAlignment w:val="baseline"/>
              <w:rPr>
                <w:rStyle w:val="normaltextrun"/>
                <w:rFonts w:ascii="Arial" w:hAnsi="Arial" w:cs="Arial"/>
                <w:color w:val="008A3E"/>
                <w:sz w:val="20"/>
                <w:szCs w:val="20"/>
              </w:rPr>
            </w:pPr>
            <w:r w:rsidRPr="007B0432">
              <w:rPr>
                <w:rStyle w:val="normaltextrun"/>
                <w:rFonts w:ascii="Arial" w:hAnsi="Arial" w:cs="Arial"/>
                <w:color w:val="008A3E"/>
                <w:sz w:val="20"/>
                <w:szCs w:val="20"/>
              </w:rPr>
              <w:t xml:space="preserve">ES Volume 2, </w:t>
            </w:r>
            <w:r w:rsidR="0040312A">
              <w:rPr>
                <w:rStyle w:val="normaltextrun"/>
                <w:rFonts w:ascii="Arial" w:hAnsi="Arial" w:cs="Arial"/>
                <w:color w:val="008A3E"/>
                <w:sz w:val="20"/>
                <w:szCs w:val="20"/>
              </w:rPr>
              <w:t>R</w:t>
            </w:r>
            <w:r w:rsidR="0040312A" w:rsidRPr="00535061">
              <w:rPr>
                <w:rStyle w:val="normaltextrun"/>
                <w:rFonts w:ascii="Arial" w:hAnsi="Arial" w:cs="Arial"/>
                <w:color w:val="008A3E"/>
                <w:sz w:val="20"/>
                <w:szCs w:val="20"/>
              </w:rPr>
              <w:t xml:space="preserve">evised </w:t>
            </w:r>
            <w:r w:rsidRPr="007B0432">
              <w:rPr>
                <w:rStyle w:val="normaltextrun"/>
                <w:rFonts w:ascii="Arial" w:hAnsi="Arial" w:cs="Arial"/>
                <w:color w:val="008A3E"/>
                <w:sz w:val="20"/>
                <w:szCs w:val="20"/>
              </w:rPr>
              <w:t>Chapter 11: Landscape and Visual </w:t>
            </w:r>
            <w:r w:rsidR="004F6798">
              <w:rPr>
                <w:rStyle w:val="normaltextrun"/>
                <w:rFonts w:ascii="Arial" w:hAnsi="Arial" w:cs="Arial"/>
                <w:color w:val="008A3E"/>
                <w:sz w:val="20"/>
                <w:szCs w:val="20"/>
              </w:rPr>
              <w:t>A</w:t>
            </w:r>
            <w:r w:rsidR="004F6798" w:rsidRPr="004F6798">
              <w:rPr>
                <w:rStyle w:val="normaltextrun"/>
                <w:rFonts w:ascii="Arial" w:hAnsi="Arial" w:cs="Arial"/>
                <w:color w:val="008A3E"/>
                <w:sz w:val="20"/>
                <w:szCs w:val="20"/>
              </w:rPr>
              <w:t>ssessment</w:t>
            </w:r>
          </w:p>
          <w:p w14:paraId="7DE7187F" w14:textId="77777777" w:rsidR="00E73257" w:rsidRDefault="00E73257" w:rsidP="00EB7FF1">
            <w:pPr>
              <w:pStyle w:val="paragraph"/>
              <w:spacing w:before="0" w:beforeAutospacing="0" w:after="0" w:afterAutospacing="0"/>
              <w:textAlignment w:val="baseline"/>
              <w:rPr>
                <w:rStyle w:val="normaltextrun"/>
                <w:rFonts w:ascii="Arial" w:hAnsi="Arial" w:cs="Arial"/>
                <w:color w:val="008A3E"/>
                <w:sz w:val="20"/>
                <w:szCs w:val="20"/>
              </w:rPr>
            </w:pPr>
            <w:r w:rsidRPr="00E73257">
              <w:rPr>
                <w:rStyle w:val="normaltextrun"/>
                <w:rFonts w:ascii="Arial" w:hAnsi="Arial" w:cs="Arial"/>
                <w:color w:val="008A3E"/>
                <w:sz w:val="20"/>
                <w:szCs w:val="20"/>
              </w:rPr>
              <w:t>Landscape Reinstatement Plan</w:t>
            </w:r>
            <w:r w:rsidR="00BD4633">
              <w:rPr>
                <w:rStyle w:val="normaltextrun"/>
                <w:rFonts w:ascii="Arial" w:hAnsi="Arial" w:cs="Arial"/>
                <w:color w:val="008A3E"/>
                <w:sz w:val="20"/>
                <w:szCs w:val="20"/>
              </w:rPr>
              <w:t>s</w:t>
            </w:r>
            <w:r w:rsidR="00307E01">
              <w:rPr>
                <w:rStyle w:val="normaltextrun"/>
                <w:rFonts w:ascii="Arial" w:hAnsi="Arial" w:cs="Arial"/>
                <w:color w:val="008A3E"/>
                <w:sz w:val="20"/>
                <w:szCs w:val="20"/>
              </w:rPr>
              <w:t>:</w:t>
            </w:r>
          </w:p>
          <w:p w14:paraId="2F039022" w14:textId="12EF3271" w:rsidR="00307E01" w:rsidRPr="00307E01" w:rsidRDefault="00307E01" w:rsidP="00EB7FF1">
            <w:pPr>
              <w:pStyle w:val="paragraph"/>
              <w:numPr>
                <w:ilvl w:val="0"/>
                <w:numId w:val="23"/>
              </w:numPr>
              <w:spacing w:before="0" w:beforeAutospacing="0"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HTR-ATK-PL-XX-DR-L-0001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1 of 12</w:t>
            </w:r>
          </w:p>
          <w:p w14:paraId="36BD3B13" w14:textId="1F2A82E6"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HTR-ATK-PL-XX-DR-L-0002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2 of 12</w:t>
            </w:r>
          </w:p>
          <w:p w14:paraId="14900FC3" w14:textId="54D2AB3B"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HTR-ATK-PL-XX-DR-L-0003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3 of 12</w:t>
            </w:r>
          </w:p>
          <w:p w14:paraId="75B966BB" w14:textId="632A84FA"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HTR-ATK-PL-XX-DR-L-0004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4 of 12</w:t>
            </w:r>
          </w:p>
          <w:p w14:paraId="64A70B4B" w14:textId="31CC45ED"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HTR-ATK-PL-XX-DR-L-0005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5 of 12</w:t>
            </w:r>
          </w:p>
          <w:p w14:paraId="776923B8" w14:textId="0D6DB8A8"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HTR-ATK-PL-XX-DR-L-0006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6 of 12</w:t>
            </w:r>
          </w:p>
          <w:p w14:paraId="178C4421" w14:textId="6A28F005"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HTR-ATK-PL-XX-DR-L-0007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7 of 12</w:t>
            </w:r>
          </w:p>
          <w:p w14:paraId="7B1E6A3F" w14:textId="186E74B4"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HTR-ATK-PL-XX-DR-L-0008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8 of 12</w:t>
            </w:r>
          </w:p>
          <w:p w14:paraId="58DEDEEF" w14:textId="2584C367"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HTR-ATK-PL-XX-DR-L-0009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9 of 12</w:t>
            </w:r>
          </w:p>
          <w:p w14:paraId="791B4DF6" w14:textId="1D5056AF"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HTR-ATK-PL-XX-DR-L-0010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10 of 12</w:t>
            </w:r>
          </w:p>
          <w:p w14:paraId="278AE016" w14:textId="41D7AB02" w:rsidR="00307E01" w:rsidRPr="00307E01" w:rsidRDefault="00307E01" w:rsidP="00307E01">
            <w:pPr>
              <w:pStyle w:val="paragraph"/>
              <w:numPr>
                <w:ilvl w:val="0"/>
                <w:numId w:val="23"/>
              </w:numPr>
              <w:spacing w:after="60"/>
              <w:textAlignment w:val="baseline"/>
              <w:rPr>
                <w:rFonts w:ascii="Arial" w:hAnsi="Arial" w:cs="Arial"/>
                <w:color w:val="008A3E"/>
                <w:sz w:val="20"/>
                <w:szCs w:val="20"/>
              </w:rPr>
            </w:pPr>
            <w:r w:rsidRPr="00307E01">
              <w:rPr>
                <w:rFonts w:ascii="Arial" w:hAnsi="Arial" w:cs="Arial"/>
                <w:color w:val="008A3E"/>
                <w:sz w:val="20"/>
                <w:szCs w:val="20"/>
              </w:rPr>
              <w:t xml:space="preserve">HTR-ATK-PL-XX-DR-L-0011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11 of 12</w:t>
            </w:r>
          </w:p>
          <w:p w14:paraId="5E88FBD9" w14:textId="6C26D76B" w:rsidR="00307E01" w:rsidRPr="001E10EF" w:rsidRDefault="00307E01" w:rsidP="00307E01">
            <w:pPr>
              <w:pStyle w:val="paragraph"/>
              <w:numPr>
                <w:ilvl w:val="0"/>
                <w:numId w:val="23"/>
              </w:numPr>
              <w:spacing w:before="0" w:beforeAutospacing="0" w:after="60" w:afterAutospacing="0"/>
              <w:textAlignment w:val="baseline"/>
              <w:rPr>
                <w:rFonts w:ascii="Arial" w:hAnsi="Arial" w:cs="Arial"/>
                <w:color w:val="008A3E"/>
                <w:sz w:val="20"/>
                <w:szCs w:val="20"/>
              </w:rPr>
            </w:pPr>
            <w:r w:rsidRPr="00307E01">
              <w:rPr>
                <w:rFonts w:ascii="Arial" w:hAnsi="Arial" w:cs="Arial"/>
                <w:color w:val="008A3E"/>
                <w:sz w:val="20"/>
                <w:szCs w:val="20"/>
              </w:rPr>
              <w:t xml:space="preserve">HTR-ATK-PL-XX-DR-L-0012 </w:t>
            </w:r>
            <w:proofErr w:type="gramStart"/>
            <w:r w:rsidRPr="00307E01">
              <w:rPr>
                <w:rFonts w:ascii="Arial" w:hAnsi="Arial" w:cs="Arial"/>
                <w:color w:val="008A3E"/>
                <w:sz w:val="20"/>
                <w:szCs w:val="20"/>
              </w:rPr>
              <w:t>Rev:P</w:t>
            </w:r>
            <w:proofErr w:type="gramEnd"/>
            <w:r w:rsidRPr="00307E01">
              <w:rPr>
                <w:rFonts w:ascii="Arial" w:hAnsi="Arial" w:cs="Arial"/>
                <w:color w:val="008A3E"/>
                <w:sz w:val="20"/>
                <w:szCs w:val="20"/>
              </w:rPr>
              <w:t>03</w:t>
            </w:r>
            <w:r>
              <w:rPr>
                <w:rFonts w:ascii="Arial" w:hAnsi="Arial" w:cs="Arial"/>
                <w:color w:val="008A3E"/>
                <w:sz w:val="20"/>
                <w:szCs w:val="20"/>
              </w:rPr>
              <w:t xml:space="preserve"> </w:t>
            </w:r>
            <w:r w:rsidRPr="00307E01">
              <w:rPr>
                <w:rFonts w:ascii="Arial" w:hAnsi="Arial" w:cs="Arial"/>
                <w:color w:val="008A3E"/>
                <w:sz w:val="20"/>
                <w:szCs w:val="20"/>
              </w:rPr>
              <w:t>Landscape Reinstatement Plan Sheet 12 of 12</w:t>
            </w:r>
          </w:p>
        </w:tc>
        <w:tc>
          <w:tcPr>
            <w:tcW w:w="0" w:type="auto"/>
          </w:tcPr>
          <w:p w14:paraId="57F5DFB2" w14:textId="61BB3F14"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ED1C84" w:rsidRPr="00E53E4F" w14:paraId="57121122" w14:textId="77777777" w:rsidTr="00486C59">
        <w:tc>
          <w:tcPr>
            <w:tcW w:w="3369" w:type="dxa"/>
          </w:tcPr>
          <w:p w14:paraId="4FDAAB55" w14:textId="16615311"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Lighting Assessment</w:t>
            </w:r>
          </w:p>
        </w:tc>
        <w:tc>
          <w:tcPr>
            <w:tcW w:w="8817" w:type="dxa"/>
          </w:tcPr>
          <w:p w14:paraId="12EBBEF0" w14:textId="31C74E38"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5E2BF2E5" w14:textId="57DEF916" w:rsidR="00ED1C84" w:rsidRPr="00F16105" w:rsidRDefault="006E6A11"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ED1C84" w:rsidRPr="00E53E4F" w14:paraId="5E9CD3EC" w14:textId="77777777" w:rsidTr="00486C59">
        <w:tc>
          <w:tcPr>
            <w:tcW w:w="3369" w:type="dxa"/>
          </w:tcPr>
          <w:p w14:paraId="4D7F0009" w14:textId="3CCA0FBF" w:rsidR="00ED1C84" w:rsidRPr="00AF1C9E" w:rsidRDefault="00ED1C84" w:rsidP="001E10EF">
            <w:pPr>
              <w:spacing w:after="60"/>
              <w:rPr>
                <w:rFonts w:ascii="Arial" w:hAnsi="Arial" w:cs="Arial"/>
                <w:sz w:val="20"/>
                <w:szCs w:val="20"/>
              </w:rPr>
            </w:pPr>
            <w:r w:rsidRPr="00AF1C9E">
              <w:rPr>
                <w:rFonts w:ascii="Arial" w:hAnsi="Arial" w:cs="Arial"/>
                <w:sz w:val="20"/>
                <w:szCs w:val="20"/>
              </w:rPr>
              <w:t>Nature Conservation/ Biodiversity/Ecological assessment</w:t>
            </w:r>
            <w:r>
              <w:rPr>
                <w:rFonts w:ascii="Arial" w:hAnsi="Arial" w:cs="Arial"/>
                <w:sz w:val="20"/>
                <w:szCs w:val="20"/>
              </w:rPr>
              <w:t xml:space="preserve"> </w:t>
            </w:r>
          </w:p>
        </w:tc>
        <w:tc>
          <w:tcPr>
            <w:tcW w:w="8817" w:type="dxa"/>
          </w:tcPr>
          <w:p w14:paraId="37503C6C" w14:textId="41FB25F8" w:rsidR="00ED1C84" w:rsidRPr="007B0432" w:rsidRDefault="00C318B1" w:rsidP="001E10EF">
            <w:pPr>
              <w:spacing w:after="60"/>
              <w:rPr>
                <w:rStyle w:val="eop"/>
                <w:rFonts w:ascii="Arial" w:hAnsi="Arial" w:cs="Arial"/>
                <w:color w:val="008A3E"/>
                <w:sz w:val="20"/>
                <w:szCs w:val="20"/>
                <w:shd w:val="clear" w:color="auto" w:fill="FFFFFF"/>
              </w:rPr>
            </w:pPr>
            <w:r w:rsidRPr="007B0432">
              <w:rPr>
                <w:rStyle w:val="normaltextrun"/>
                <w:rFonts w:ascii="Arial" w:hAnsi="Arial" w:cs="Arial"/>
                <w:color w:val="008A3E"/>
                <w:sz w:val="20"/>
                <w:szCs w:val="20"/>
                <w:shd w:val="clear" w:color="auto" w:fill="FFFFFF"/>
              </w:rPr>
              <w:t xml:space="preserve">ES Volume 2, </w:t>
            </w:r>
            <w:r w:rsidR="001E1A19">
              <w:rPr>
                <w:rStyle w:val="normaltextrun"/>
                <w:rFonts w:ascii="Arial" w:hAnsi="Arial" w:cs="Arial"/>
                <w:color w:val="008A3E"/>
                <w:sz w:val="20"/>
                <w:szCs w:val="20"/>
                <w:shd w:val="clear" w:color="auto" w:fill="FFFFFF"/>
              </w:rPr>
              <w:t>R</w:t>
            </w:r>
            <w:r w:rsidR="001E1A19" w:rsidRPr="005E22A0">
              <w:rPr>
                <w:rStyle w:val="normaltextrun"/>
                <w:rFonts w:ascii="Arial" w:hAnsi="Arial" w:cs="Arial"/>
                <w:color w:val="008A3E"/>
                <w:sz w:val="20"/>
                <w:szCs w:val="20"/>
                <w:shd w:val="clear" w:color="auto" w:fill="FFFFFF"/>
              </w:rPr>
              <w:t xml:space="preserve">evised </w:t>
            </w:r>
            <w:r w:rsidRPr="007B0432">
              <w:rPr>
                <w:rStyle w:val="normaltextrun"/>
                <w:rFonts w:ascii="Arial" w:hAnsi="Arial" w:cs="Arial"/>
                <w:color w:val="008A3E"/>
                <w:sz w:val="20"/>
                <w:szCs w:val="20"/>
                <w:shd w:val="clear" w:color="auto" w:fill="FFFFFF"/>
              </w:rPr>
              <w:t>Chapter 9: Biodiversity</w:t>
            </w:r>
            <w:r w:rsidRPr="007B0432">
              <w:rPr>
                <w:rStyle w:val="eop"/>
                <w:rFonts w:ascii="Arial" w:hAnsi="Arial" w:cs="Arial"/>
                <w:color w:val="008A3E"/>
                <w:sz w:val="20"/>
                <w:szCs w:val="20"/>
                <w:shd w:val="clear" w:color="auto" w:fill="FFFFFF"/>
              </w:rPr>
              <w:t> </w:t>
            </w:r>
          </w:p>
          <w:p w14:paraId="4E21AA67" w14:textId="77777777" w:rsidR="00E03772" w:rsidRDefault="00E03772"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3:</w:t>
            </w:r>
            <w:r>
              <w:rPr>
                <w:rStyle w:val="eop"/>
                <w:rFonts w:ascii="Arial" w:hAnsi="Arial" w:cs="Arial"/>
                <w:sz w:val="20"/>
                <w:szCs w:val="20"/>
              </w:rPr>
              <w:t> </w:t>
            </w:r>
          </w:p>
          <w:p w14:paraId="7C931B4A" w14:textId="77777777" w:rsidR="00E03772" w:rsidRDefault="00E03772" w:rsidP="001E10EF">
            <w:pPr>
              <w:pStyle w:val="paragraph"/>
              <w:numPr>
                <w:ilvl w:val="0"/>
                <w:numId w:val="27"/>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9.1: Broad Vegetation Areas</w:t>
            </w:r>
            <w:r>
              <w:rPr>
                <w:rStyle w:val="eop"/>
                <w:rFonts w:ascii="Arial" w:hAnsi="Arial" w:cs="Arial"/>
                <w:sz w:val="20"/>
                <w:szCs w:val="20"/>
              </w:rPr>
              <w:t> </w:t>
            </w:r>
          </w:p>
          <w:p w14:paraId="328AD8F9" w14:textId="77777777" w:rsidR="00E03772" w:rsidRDefault="00E03772" w:rsidP="001E10EF">
            <w:pPr>
              <w:pStyle w:val="paragraph"/>
              <w:numPr>
                <w:ilvl w:val="0"/>
                <w:numId w:val="27"/>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9.2: Aquatic Habitats</w:t>
            </w:r>
            <w:r>
              <w:rPr>
                <w:rStyle w:val="eop"/>
                <w:rFonts w:ascii="Arial" w:hAnsi="Arial" w:cs="Arial"/>
                <w:sz w:val="20"/>
                <w:szCs w:val="20"/>
              </w:rPr>
              <w:t> </w:t>
            </w:r>
          </w:p>
          <w:p w14:paraId="13B2A24D" w14:textId="77777777" w:rsidR="00E03772" w:rsidRDefault="00E03772" w:rsidP="001E10EF">
            <w:pPr>
              <w:pStyle w:val="paragraph"/>
              <w:numPr>
                <w:ilvl w:val="0"/>
                <w:numId w:val="27"/>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9.3: Loss of SINC, Ancient Woodland and Priority Habitat</w:t>
            </w:r>
            <w:r>
              <w:rPr>
                <w:rStyle w:val="eop"/>
                <w:rFonts w:ascii="Arial" w:hAnsi="Arial" w:cs="Arial"/>
                <w:sz w:val="20"/>
                <w:szCs w:val="20"/>
              </w:rPr>
              <w:t> </w:t>
            </w:r>
          </w:p>
          <w:p w14:paraId="47090F48" w14:textId="77777777" w:rsidR="00E03772" w:rsidRDefault="00E03772" w:rsidP="001E10EF">
            <w:pPr>
              <w:pStyle w:val="paragraph"/>
              <w:numPr>
                <w:ilvl w:val="0"/>
                <w:numId w:val="27"/>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9.4: Habitat Retained / Created</w:t>
            </w:r>
            <w:r>
              <w:rPr>
                <w:rStyle w:val="eop"/>
                <w:rFonts w:ascii="Arial" w:hAnsi="Arial" w:cs="Arial"/>
                <w:sz w:val="20"/>
                <w:szCs w:val="20"/>
              </w:rPr>
              <w:t> </w:t>
            </w:r>
          </w:p>
          <w:p w14:paraId="419C168C" w14:textId="77777777" w:rsidR="00E03772" w:rsidRDefault="00E03772" w:rsidP="001E10EF">
            <w:pPr>
              <w:pStyle w:val="paragraph"/>
              <w:numPr>
                <w:ilvl w:val="0"/>
                <w:numId w:val="27"/>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9.5 Woodland Enhancement</w:t>
            </w:r>
            <w:r>
              <w:rPr>
                <w:rStyle w:val="eop"/>
                <w:rFonts w:ascii="Arial" w:hAnsi="Arial" w:cs="Arial"/>
                <w:sz w:val="20"/>
                <w:szCs w:val="20"/>
              </w:rPr>
              <w:t> </w:t>
            </w:r>
          </w:p>
          <w:p w14:paraId="1C19C716" w14:textId="47954A02" w:rsidR="00E03772" w:rsidRPr="00066C58" w:rsidRDefault="00E03772"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Style w:val="normaltextrun"/>
                <w:rFonts w:ascii="Arial" w:hAnsi="Arial" w:cs="Arial"/>
                <w:color w:val="008A3E"/>
                <w:sz w:val="20"/>
                <w:szCs w:val="20"/>
              </w:rPr>
              <w:t>Figure 9</w:t>
            </w:r>
            <w:r w:rsidR="006E4504" w:rsidRPr="00066C58">
              <w:rPr>
                <w:rStyle w:val="normaltextrun"/>
                <w:rFonts w:ascii="Arial" w:hAnsi="Arial" w:cs="Arial"/>
                <w:color w:val="008A3E"/>
                <w:sz w:val="20"/>
                <w:szCs w:val="20"/>
              </w:rPr>
              <w:t>.6: Site Location</w:t>
            </w:r>
            <w:r w:rsidRPr="00066C58">
              <w:rPr>
                <w:rStyle w:val="eop"/>
                <w:rFonts w:ascii="Arial" w:hAnsi="Arial" w:cs="Arial"/>
                <w:color w:val="008A3E"/>
                <w:sz w:val="20"/>
                <w:szCs w:val="20"/>
              </w:rPr>
              <w:t> </w:t>
            </w:r>
          </w:p>
          <w:p w14:paraId="23F762BF" w14:textId="6D714B20" w:rsidR="00E03772" w:rsidRPr="00066C58" w:rsidRDefault="00E03772"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Style w:val="normaltextrun"/>
                <w:rFonts w:ascii="Arial" w:hAnsi="Arial" w:cs="Arial"/>
                <w:color w:val="008A3E"/>
                <w:sz w:val="20"/>
                <w:szCs w:val="20"/>
              </w:rPr>
              <w:t>Figure 9.</w:t>
            </w:r>
            <w:r w:rsidR="006E4504" w:rsidRPr="00066C58">
              <w:rPr>
                <w:rStyle w:val="normaltextrun"/>
                <w:rFonts w:ascii="Arial" w:hAnsi="Arial" w:cs="Arial"/>
                <w:color w:val="008A3E"/>
                <w:sz w:val="20"/>
                <w:szCs w:val="20"/>
              </w:rPr>
              <w:t>7: Pipeline UK Habitat Classification (UKHAB) Survey</w:t>
            </w:r>
            <w:r w:rsidRPr="00066C58">
              <w:rPr>
                <w:rStyle w:val="eop"/>
                <w:rFonts w:ascii="Arial" w:hAnsi="Arial" w:cs="Arial"/>
                <w:color w:val="008A3E"/>
                <w:sz w:val="20"/>
                <w:szCs w:val="20"/>
              </w:rPr>
              <w:t> </w:t>
            </w:r>
          </w:p>
          <w:p w14:paraId="6494055D" w14:textId="1D3399BD" w:rsidR="00E03772" w:rsidRPr="00066C58" w:rsidRDefault="00E03772"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Style w:val="normaltextrun"/>
                <w:rFonts w:ascii="Arial" w:hAnsi="Arial" w:cs="Arial"/>
                <w:color w:val="008A3E"/>
                <w:sz w:val="20"/>
                <w:szCs w:val="20"/>
              </w:rPr>
              <w:t>Figure 9.</w:t>
            </w:r>
            <w:r w:rsidR="006E4504" w:rsidRPr="00066C58">
              <w:rPr>
                <w:rStyle w:val="normaltextrun"/>
                <w:rFonts w:ascii="Arial" w:hAnsi="Arial" w:cs="Arial"/>
                <w:color w:val="008A3E"/>
                <w:sz w:val="20"/>
                <w:szCs w:val="20"/>
              </w:rPr>
              <w:t>8: Pipeline National Vegetation</w:t>
            </w:r>
            <w:r w:rsidR="00A1713B" w:rsidRPr="00066C58">
              <w:rPr>
                <w:rStyle w:val="normaltextrun"/>
                <w:rFonts w:ascii="Arial" w:hAnsi="Arial" w:cs="Arial"/>
                <w:color w:val="008A3E"/>
                <w:sz w:val="20"/>
                <w:szCs w:val="20"/>
              </w:rPr>
              <w:t xml:space="preserve"> Classification (NVC) Survey</w:t>
            </w:r>
            <w:r w:rsidRPr="00066C58">
              <w:rPr>
                <w:rStyle w:val="eop"/>
                <w:rFonts w:ascii="Arial" w:hAnsi="Arial" w:cs="Arial"/>
                <w:color w:val="008A3E"/>
                <w:sz w:val="20"/>
                <w:szCs w:val="20"/>
              </w:rPr>
              <w:t> </w:t>
            </w:r>
          </w:p>
          <w:p w14:paraId="1D9EA1AB" w14:textId="0B5E2CF2" w:rsidR="00E03772" w:rsidRPr="00066C58" w:rsidRDefault="00E03772"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Style w:val="normaltextrun"/>
                <w:rFonts w:ascii="Arial" w:hAnsi="Arial" w:cs="Arial"/>
                <w:color w:val="008A3E"/>
                <w:sz w:val="20"/>
                <w:szCs w:val="20"/>
              </w:rPr>
              <w:t>Figure 9.</w:t>
            </w:r>
            <w:r w:rsidR="00A1713B" w:rsidRPr="00066C58">
              <w:rPr>
                <w:rStyle w:val="normaltextrun"/>
                <w:rFonts w:ascii="Arial" w:hAnsi="Arial" w:cs="Arial"/>
                <w:color w:val="008A3E"/>
                <w:sz w:val="20"/>
                <w:szCs w:val="20"/>
              </w:rPr>
              <w:t>9: Pipeline Priority and Irreplicable Habitats</w:t>
            </w:r>
            <w:r w:rsidRPr="00066C58">
              <w:rPr>
                <w:rStyle w:val="eop"/>
                <w:rFonts w:ascii="Arial" w:hAnsi="Arial" w:cs="Arial"/>
                <w:color w:val="008A3E"/>
                <w:sz w:val="20"/>
                <w:szCs w:val="20"/>
              </w:rPr>
              <w:t> </w:t>
            </w:r>
          </w:p>
          <w:p w14:paraId="5C200130" w14:textId="77777777" w:rsidR="00164AAF" w:rsidRPr="00066C58" w:rsidRDefault="00E03772" w:rsidP="001E10EF">
            <w:pPr>
              <w:pStyle w:val="paragraph"/>
              <w:numPr>
                <w:ilvl w:val="0"/>
                <w:numId w:val="27"/>
              </w:numPr>
              <w:spacing w:before="0" w:beforeAutospacing="0" w:after="60" w:afterAutospacing="0"/>
              <w:textAlignment w:val="baseline"/>
              <w:rPr>
                <w:rStyle w:val="normaltextrun"/>
                <w:rFonts w:ascii="Arial" w:hAnsi="Arial" w:cs="Arial"/>
                <w:color w:val="008A3E"/>
                <w:sz w:val="20"/>
                <w:szCs w:val="20"/>
              </w:rPr>
            </w:pPr>
            <w:r w:rsidRPr="00066C58">
              <w:rPr>
                <w:rStyle w:val="normaltextrun"/>
                <w:rFonts w:ascii="Arial" w:hAnsi="Arial" w:cs="Arial"/>
                <w:color w:val="008A3E"/>
                <w:sz w:val="20"/>
                <w:szCs w:val="20"/>
              </w:rPr>
              <w:t>Figure 9.</w:t>
            </w:r>
            <w:r w:rsidR="00FE55DF" w:rsidRPr="00066C58">
              <w:rPr>
                <w:rStyle w:val="normaltextrun"/>
                <w:rFonts w:ascii="Arial" w:hAnsi="Arial" w:cs="Arial"/>
                <w:color w:val="008A3E"/>
                <w:sz w:val="20"/>
                <w:szCs w:val="20"/>
              </w:rPr>
              <w:t xml:space="preserve">10: Pipeline Veteran, Ancient and Notable </w:t>
            </w:r>
            <w:r w:rsidR="00BA576B" w:rsidRPr="00066C58">
              <w:rPr>
                <w:rStyle w:val="normaltextrun"/>
                <w:rFonts w:ascii="Arial" w:hAnsi="Arial" w:cs="Arial"/>
                <w:color w:val="008A3E"/>
                <w:sz w:val="20"/>
                <w:szCs w:val="20"/>
              </w:rPr>
              <w:t>Trees</w:t>
            </w:r>
          </w:p>
          <w:p w14:paraId="679B16E4" w14:textId="77777777" w:rsidR="00164AAF" w:rsidRPr="00066C58" w:rsidRDefault="00164AAF" w:rsidP="001E10EF">
            <w:pPr>
              <w:pStyle w:val="paragraph"/>
              <w:numPr>
                <w:ilvl w:val="0"/>
                <w:numId w:val="27"/>
              </w:numPr>
              <w:spacing w:before="0" w:beforeAutospacing="0" w:after="60" w:afterAutospacing="0"/>
              <w:textAlignment w:val="baseline"/>
              <w:rPr>
                <w:rStyle w:val="eop"/>
                <w:rFonts w:ascii="Arial" w:hAnsi="Arial" w:cs="Arial"/>
                <w:color w:val="008A3E"/>
                <w:sz w:val="20"/>
                <w:szCs w:val="20"/>
              </w:rPr>
            </w:pPr>
            <w:r w:rsidRPr="00066C58">
              <w:rPr>
                <w:rStyle w:val="eop"/>
                <w:rFonts w:ascii="Arial" w:hAnsi="Arial" w:cs="Arial"/>
                <w:color w:val="008A3E"/>
                <w:sz w:val="20"/>
                <w:szCs w:val="20"/>
              </w:rPr>
              <w:t>Figure 9.11: Pipeline Badger Survey</w:t>
            </w:r>
          </w:p>
          <w:p w14:paraId="1608F4F1" w14:textId="77777777" w:rsidR="00164AAF" w:rsidRPr="00066C58" w:rsidRDefault="00164AAF" w:rsidP="001E10EF">
            <w:pPr>
              <w:pStyle w:val="paragraph"/>
              <w:numPr>
                <w:ilvl w:val="0"/>
                <w:numId w:val="27"/>
              </w:numPr>
              <w:spacing w:before="0" w:beforeAutospacing="0" w:after="60" w:afterAutospacing="0"/>
              <w:textAlignment w:val="baseline"/>
              <w:rPr>
                <w:rStyle w:val="eop"/>
                <w:rFonts w:ascii="Arial" w:hAnsi="Arial" w:cs="Arial"/>
                <w:color w:val="008A3E"/>
                <w:sz w:val="20"/>
                <w:szCs w:val="20"/>
              </w:rPr>
            </w:pPr>
            <w:r w:rsidRPr="00066C58">
              <w:rPr>
                <w:rStyle w:val="eop"/>
                <w:rFonts w:ascii="Arial" w:hAnsi="Arial" w:cs="Arial"/>
                <w:color w:val="008A3E"/>
                <w:sz w:val="20"/>
                <w:szCs w:val="20"/>
              </w:rPr>
              <w:t xml:space="preserve">Figure 9.12: Pipeline Ground Level </w:t>
            </w:r>
            <w:proofErr w:type="gramStart"/>
            <w:r w:rsidRPr="00066C58">
              <w:rPr>
                <w:rStyle w:val="eop"/>
                <w:rFonts w:ascii="Arial" w:hAnsi="Arial" w:cs="Arial"/>
                <w:color w:val="008A3E"/>
                <w:sz w:val="20"/>
                <w:szCs w:val="20"/>
              </w:rPr>
              <w:t>tree</w:t>
            </w:r>
            <w:proofErr w:type="gramEnd"/>
            <w:r w:rsidRPr="00066C58">
              <w:rPr>
                <w:rStyle w:val="eop"/>
                <w:rFonts w:ascii="Arial" w:hAnsi="Arial" w:cs="Arial"/>
                <w:color w:val="008A3E"/>
                <w:sz w:val="20"/>
                <w:szCs w:val="20"/>
              </w:rPr>
              <w:t xml:space="preserve"> Assessments for Roosting Bats</w:t>
            </w:r>
          </w:p>
          <w:p w14:paraId="69ACF1A3" w14:textId="0F3FF434" w:rsidR="00E03772" w:rsidRPr="00066C58" w:rsidRDefault="00164AAF" w:rsidP="001E10EF">
            <w:pPr>
              <w:pStyle w:val="paragraph"/>
              <w:numPr>
                <w:ilvl w:val="0"/>
                <w:numId w:val="27"/>
              </w:numPr>
              <w:spacing w:before="0" w:beforeAutospacing="0" w:after="60" w:afterAutospacing="0"/>
              <w:textAlignment w:val="baseline"/>
              <w:rPr>
                <w:rStyle w:val="eop"/>
                <w:rFonts w:ascii="Arial" w:hAnsi="Arial" w:cs="Arial"/>
                <w:color w:val="008A3E"/>
                <w:sz w:val="20"/>
                <w:szCs w:val="20"/>
              </w:rPr>
            </w:pPr>
            <w:r w:rsidRPr="00066C58">
              <w:rPr>
                <w:rStyle w:val="eop"/>
                <w:rFonts w:ascii="Arial" w:hAnsi="Arial" w:cs="Arial"/>
                <w:color w:val="008A3E"/>
                <w:sz w:val="20"/>
                <w:szCs w:val="20"/>
              </w:rPr>
              <w:t>Figure 9.13: Pipeline Hazel Dormouse Habitat Suitability Assessment</w:t>
            </w:r>
          </w:p>
          <w:p w14:paraId="3BD71C93" w14:textId="36042E76" w:rsidR="00164AAF" w:rsidRPr="00066C58" w:rsidRDefault="00164AAF"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Fonts w:ascii="Arial" w:hAnsi="Arial" w:cs="Arial"/>
                <w:color w:val="008A3E"/>
                <w:sz w:val="20"/>
                <w:szCs w:val="20"/>
              </w:rPr>
              <w:t>Figure 9.14: Pipeline Water Vole and Otter Survey</w:t>
            </w:r>
          </w:p>
          <w:p w14:paraId="4E9C3833" w14:textId="34993AB1" w:rsidR="00164AAF" w:rsidRPr="00066C58" w:rsidRDefault="00164AAF"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Fonts w:ascii="Arial" w:hAnsi="Arial" w:cs="Arial"/>
                <w:color w:val="008A3E"/>
                <w:sz w:val="20"/>
                <w:szCs w:val="20"/>
              </w:rPr>
              <w:t>Figure 9.15: Pipeline Reptile Habitat Suitability Assessment</w:t>
            </w:r>
          </w:p>
          <w:p w14:paraId="02E8DEF2" w14:textId="374D63FC" w:rsidR="00164AAF" w:rsidRPr="00066C58" w:rsidRDefault="00164AAF"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Fonts w:ascii="Arial" w:hAnsi="Arial" w:cs="Arial"/>
                <w:color w:val="008A3E"/>
                <w:sz w:val="20"/>
                <w:szCs w:val="20"/>
              </w:rPr>
              <w:t xml:space="preserve">Figure 9.16: </w:t>
            </w:r>
            <w:r w:rsidR="00D877C4" w:rsidRPr="00066C58">
              <w:rPr>
                <w:rFonts w:ascii="Arial" w:hAnsi="Arial" w:cs="Arial"/>
                <w:color w:val="008A3E"/>
                <w:sz w:val="20"/>
                <w:szCs w:val="20"/>
              </w:rPr>
              <w:t>Great Crested Newt Habitat Suitability Assessment</w:t>
            </w:r>
          </w:p>
          <w:p w14:paraId="6B08273D" w14:textId="2DED5C4E" w:rsidR="00D877C4" w:rsidRPr="00066C58" w:rsidRDefault="00D877C4" w:rsidP="001E10EF">
            <w:pPr>
              <w:pStyle w:val="paragraph"/>
              <w:numPr>
                <w:ilvl w:val="0"/>
                <w:numId w:val="27"/>
              </w:numPr>
              <w:spacing w:before="0" w:beforeAutospacing="0" w:after="60" w:afterAutospacing="0"/>
              <w:textAlignment w:val="baseline"/>
              <w:rPr>
                <w:rFonts w:ascii="Arial" w:hAnsi="Arial" w:cs="Arial"/>
                <w:color w:val="008A3E"/>
                <w:sz w:val="20"/>
                <w:szCs w:val="20"/>
              </w:rPr>
            </w:pPr>
            <w:r w:rsidRPr="00066C58">
              <w:rPr>
                <w:rFonts w:ascii="Arial" w:hAnsi="Arial" w:cs="Arial"/>
                <w:color w:val="008A3E"/>
                <w:sz w:val="20"/>
                <w:szCs w:val="20"/>
              </w:rPr>
              <w:t xml:space="preserve">Figure 9.17: </w:t>
            </w:r>
            <w:r w:rsidR="002918FC" w:rsidRPr="00066C58">
              <w:rPr>
                <w:rFonts w:ascii="Arial" w:hAnsi="Arial" w:cs="Arial"/>
                <w:color w:val="008A3E"/>
                <w:sz w:val="20"/>
                <w:szCs w:val="20"/>
              </w:rPr>
              <w:t>Invasive Non-native Plant Species</w:t>
            </w:r>
          </w:p>
          <w:p w14:paraId="06A37AF5" w14:textId="77777777" w:rsidR="002918FC" w:rsidRPr="00164AAF" w:rsidRDefault="002918FC" w:rsidP="001E10EF">
            <w:pPr>
              <w:pStyle w:val="paragraph"/>
              <w:spacing w:before="0" w:beforeAutospacing="0" w:after="60" w:afterAutospacing="0"/>
              <w:textAlignment w:val="baseline"/>
              <w:rPr>
                <w:rFonts w:ascii="Arial" w:hAnsi="Arial" w:cs="Arial"/>
                <w:sz w:val="20"/>
                <w:szCs w:val="20"/>
              </w:rPr>
            </w:pPr>
          </w:p>
          <w:p w14:paraId="17EABD3A" w14:textId="780324BB" w:rsidR="00C318B1" w:rsidRDefault="00204B95" w:rsidP="001E10EF">
            <w:pPr>
              <w:spacing w:after="60"/>
              <w:rPr>
                <w:rFonts w:ascii="Arial" w:hAnsi="Arial" w:cs="Arial"/>
                <w:sz w:val="20"/>
                <w:szCs w:val="20"/>
              </w:rPr>
            </w:pPr>
            <w:r>
              <w:rPr>
                <w:rFonts w:ascii="Arial" w:hAnsi="Arial" w:cs="Arial"/>
                <w:sz w:val="20"/>
                <w:szCs w:val="20"/>
              </w:rPr>
              <w:t xml:space="preserve">ES Volume 4, </w:t>
            </w:r>
            <w:r w:rsidR="00034A14">
              <w:rPr>
                <w:rFonts w:ascii="Arial" w:hAnsi="Arial" w:cs="Arial"/>
                <w:sz w:val="20"/>
                <w:szCs w:val="20"/>
              </w:rPr>
              <w:t>Appendices</w:t>
            </w:r>
          </w:p>
          <w:p w14:paraId="4A38EC8A"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A9.1: Desk Study</w:t>
            </w:r>
            <w:r>
              <w:rPr>
                <w:rStyle w:val="eop"/>
                <w:rFonts w:ascii="Arial" w:hAnsi="Arial" w:cs="Arial"/>
                <w:sz w:val="20"/>
                <w:szCs w:val="20"/>
              </w:rPr>
              <w:t> </w:t>
            </w:r>
          </w:p>
          <w:p w14:paraId="04D74613"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A9.2: Vegetation Survey Report</w:t>
            </w:r>
            <w:r>
              <w:rPr>
                <w:rStyle w:val="eop"/>
                <w:rFonts w:ascii="Arial" w:hAnsi="Arial" w:cs="Arial"/>
                <w:sz w:val="20"/>
                <w:szCs w:val="20"/>
              </w:rPr>
              <w:t> </w:t>
            </w:r>
          </w:p>
          <w:p w14:paraId="51A7F582" w14:textId="77777777" w:rsidR="00034A14" w:rsidRPr="005874D5" w:rsidRDefault="00034A14" w:rsidP="001E10EF">
            <w:pPr>
              <w:pStyle w:val="paragraph"/>
              <w:numPr>
                <w:ilvl w:val="0"/>
                <w:numId w:val="29"/>
              </w:numPr>
              <w:spacing w:before="0" w:beforeAutospacing="0" w:after="60" w:afterAutospacing="0"/>
              <w:textAlignment w:val="baseline"/>
              <w:rPr>
                <w:rFonts w:ascii="Arial" w:hAnsi="Arial" w:cs="Arial"/>
                <w:color w:val="008A3E"/>
                <w:sz w:val="20"/>
                <w:szCs w:val="20"/>
              </w:rPr>
            </w:pPr>
            <w:r w:rsidRPr="005874D5">
              <w:rPr>
                <w:rStyle w:val="normaltextrun"/>
                <w:rFonts w:ascii="Arial" w:hAnsi="Arial" w:cs="Arial"/>
                <w:color w:val="008A3E"/>
                <w:sz w:val="20"/>
                <w:szCs w:val="20"/>
              </w:rPr>
              <w:t>Appendix A9.3: Aquatic Ecology</w:t>
            </w:r>
            <w:r w:rsidRPr="005874D5">
              <w:rPr>
                <w:rStyle w:val="eop"/>
                <w:rFonts w:ascii="Arial" w:hAnsi="Arial" w:cs="Arial"/>
                <w:color w:val="008A3E"/>
                <w:sz w:val="20"/>
                <w:szCs w:val="20"/>
              </w:rPr>
              <w:t> </w:t>
            </w:r>
          </w:p>
          <w:p w14:paraId="33825551"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A9.4: Bat Survey Report</w:t>
            </w:r>
            <w:r>
              <w:rPr>
                <w:rStyle w:val="eop"/>
                <w:rFonts w:ascii="Arial" w:hAnsi="Arial" w:cs="Arial"/>
                <w:sz w:val="20"/>
                <w:szCs w:val="20"/>
              </w:rPr>
              <w:t> </w:t>
            </w:r>
          </w:p>
          <w:p w14:paraId="2A0FDD24"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A9.5: Hazel Dormice Survey Report</w:t>
            </w:r>
            <w:r>
              <w:rPr>
                <w:rStyle w:val="eop"/>
                <w:rFonts w:ascii="Arial" w:hAnsi="Arial" w:cs="Arial"/>
                <w:sz w:val="20"/>
                <w:szCs w:val="20"/>
              </w:rPr>
              <w:t> </w:t>
            </w:r>
          </w:p>
          <w:p w14:paraId="3DA38A51"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A9.6: Otter Survey Report</w:t>
            </w:r>
            <w:r>
              <w:rPr>
                <w:rStyle w:val="eop"/>
                <w:rFonts w:ascii="Arial" w:hAnsi="Arial" w:cs="Arial"/>
                <w:sz w:val="20"/>
                <w:szCs w:val="20"/>
              </w:rPr>
              <w:t> </w:t>
            </w:r>
          </w:p>
          <w:p w14:paraId="45FE0FE8"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A9.7: Water Vole Survey Report</w:t>
            </w:r>
            <w:r>
              <w:rPr>
                <w:rStyle w:val="eop"/>
                <w:rFonts w:ascii="Arial" w:hAnsi="Arial" w:cs="Arial"/>
                <w:sz w:val="20"/>
                <w:szCs w:val="20"/>
              </w:rPr>
              <w:t> </w:t>
            </w:r>
          </w:p>
          <w:p w14:paraId="3EB4FFE3"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A9.8: Badger Survey Report (confidential appendix)</w:t>
            </w:r>
            <w:r>
              <w:rPr>
                <w:rStyle w:val="eop"/>
                <w:rFonts w:ascii="Arial" w:hAnsi="Arial" w:cs="Arial"/>
                <w:sz w:val="20"/>
                <w:szCs w:val="20"/>
              </w:rPr>
              <w:t> </w:t>
            </w:r>
          </w:p>
          <w:p w14:paraId="40C981AE"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A9.9: Bird Survey Report</w:t>
            </w:r>
            <w:r>
              <w:rPr>
                <w:rStyle w:val="eop"/>
                <w:rFonts w:ascii="Arial" w:hAnsi="Arial" w:cs="Arial"/>
                <w:sz w:val="20"/>
                <w:szCs w:val="20"/>
              </w:rPr>
              <w:t> </w:t>
            </w:r>
          </w:p>
          <w:p w14:paraId="0D80BE5D" w14:textId="77777777" w:rsidR="00034A14"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Appendix A9.10: Reptile Survey Report</w:t>
            </w:r>
            <w:r>
              <w:rPr>
                <w:rStyle w:val="eop"/>
                <w:rFonts w:ascii="Arial" w:hAnsi="Arial" w:cs="Arial"/>
                <w:sz w:val="20"/>
                <w:szCs w:val="20"/>
              </w:rPr>
              <w:t> </w:t>
            </w:r>
          </w:p>
          <w:p w14:paraId="1F13BA92" w14:textId="77777777" w:rsidR="00034A14" w:rsidRPr="00DD7F8A" w:rsidRDefault="00034A14" w:rsidP="001E10EF">
            <w:pPr>
              <w:pStyle w:val="paragraph"/>
              <w:numPr>
                <w:ilvl w:val="0"/>
                <w:numId w:val="29"/>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 xml:space="preserve">Appendix </w:t>
            </w:r>
            <w:r w:rsidRPr="00DD7F8A">
              <w:rPr>
                <w:rStyle w:val="normaltextrun"/>
                <w:rFonts w:ascii="Arial" w:hAnsi="Arial" w:cs="Arial"/>
                <w:sz w:val="20"/>
                <w:szCs w:val="20"/>
              </w:rPr>
              <w:t>A9.11: Great Crested Newt Survey Report</w:t>
            </w:r>
            <w:r w:rsidRPr="00DD7F8A">
              <w:rPr>
                <w:rStyle w:val="eop"/>
                <w:rFonts w:ascii="Arial" w:hAnsi="Arial" w:cs="Arial"/>
                <w:sz w:val="20"/>
                <w:szCs w:val="20"/>
              </w:rPr>
              <w:t> </w:t>
            </w:r>
          </w:p>
          <w:p w14:paraId="52E94323" w14:textId="77777777" w:rsidR="00034A14" w:rsidRDefault="00034A14" w:rsidP="001E10EF">
            <w:pPr>
              <w:pStyle w:val="paragraph"/>
              <w:numPr>
                <w:ilvl w:val="0"/>
                <w:numId w:val="29"/>
              </w:numPr>
              <w:spacing w:before="0" w:beforeAutospacing="0" w:after="60" w:afterAutospacing="0"/>
              <w:textAlignment w:val="baseline"/>
              <w:rPr>
                <w:rStyle w:val="eop"/>
                <w:rFonts w:ascii="Arial" w:hAnsi="Arial" w:cs="Arial"/>
                <w:sz w:val="20"/>
                <w:szCs w:val="20"/>
              </w:rPr>
            </w:pPr>
            <w:r w:rsidRPr="00DD7F8A">
              <w:rPr>
                <w:rStyle w:val="normaltextrun"/>
                <w:rFonts w:ascii="Arial" w:hAnsi="Arial" w:cs="Arial"/>
                <w:sz w:val="20"/>
                <w:szCs w:val="20"/>
              </w:rPr>
              <w:t>Appendix A9.12: Invertebrates Survey Report</w:t>
            </w:r>
            <w:r w:rsidRPr="00DD7F8A">
              <w:rPr>
                <w:rStyle w:val="eop"/>
                <w:rFonts w:ascii="Arial" w:hAnsi="Arial" w:cs="Arial"/>
                <w:sz w:val="20"/>
                <w:szCs w:val="20"/>
              </w:rPr>
              <w:t> </w:t>
            </w:r>
          </w:p>
          <w:p w14:paraId="277A8C5A" w14:textId="0D168391" w:rsidR="00BB21C2" w:rsidRPr="00FD78A0" w:rsidRDefault="00BB21C2" w:rsidP="001E10EF">
            <w:pPr>
              <w:pStyle w:val="paragraph"/>
              <w:numPr>
                <w:ilvl w:val="0"/>
                <w:numId w:val="29"/>
              </w:numPr>
              <w:spacing w:before="0" w:beforeAutospacing="0" w:after="60" w:afterAutospacing="0"/>
              <w:textAlignment w:val="baseline"/>
              <w:rPr>
                <w:rStyle w:val="normaltextrun"/>
                <w:rFonts w:ascii="Arial" w:hAnsi="Arial" w:cs="Arial"/>
                <w:color w:val="008A3E"/>
                <w:sz w:val="20"/>
                <w:szCs w:val="20"/>
              </w:rPr>
            </w:pPr>
            <w:r w:rsidRPr="00FD78A0">
              <w:rPr>
                <w:rStyle w:val="normaltextrun"/>
                <w:rFonts w:ascii="Arial" w:hAnsi="Arial" w:cs="Arial"/>
                <w:color w:val="008A3E"/>
                <w:sz w:val="20"/>
                <w:szCs w:val="20"/>
              </w:rPr>
              <w:t>Appendix A9.15: Habitats Regulation Assessment Stage 1 Screening Report to Inform Stage 1 Screening and Stage 2 Appropriate Assessment </w:t>
            </w:r>
          </w:p>
          <w:p w14:paraId="59C17639" w14:textId="6BEC32D6" w:rsidR="00034A14" w:rsidRPr="00FD78A0" w:rsidRDefault="00034A14" w:rsidP="001E10EF">
            <w:pPr>
              <w:pStyle w:val="paragraph"/>
              <w:numPr>
                <w:ilvl w:val="0"/>
                <w:numId w:val="29"/>
              </w:numPr>
              <w:spacing w:before="0" w:beforeAutospacing="0" w:after="60" w:afterAutospacing="0"/>
              <w:textAlignment w:val="baseline"/>
              <w:rPr>
                <w:rStyle w:val="normaltextrun"/>
                <w:rFonts w:ascii="Arial" w:hAnsi="Arial" w:cs="Arial"/>
                <w:color w:val="008A3E"/>
                <w:sz w:val="20"/>
                <w:szCs w:val="20"/>
              </w:rPr>
            </w:pPr>
            <w:r w:rsidRPr="00BC0A38">
              <w:rPr>
                <w:rStyle w:val="normaltextrun"/>
                <w:rFonts w:ascii="Arial" w:hAnsi="Arial" w:cs="Arial"/>
                <w:color w:val="008A3E"/>
                <w:sz w:val="20"/>
                <w:szCs w:val="20"/>
              </w:rPr>
              <w:t>Appendix A9.</w:t>
            </w:r>
            <w:r w:rsidR="00B15128" w:rsidRPr="00BC0A38">
              <w:rPr>
                <w:rStyle w:val="normaltextrun"/>
                <w:rFonts w:ascii="Arial" w:hAnsi="Arial" w:cs="Arial"/>
                <w:color w:val="008A3E"/>
                <w:sz w:val="20"/>
                <w:szCs w:val="20"/>
              </w:rPr>
              <w:t>16</w:t>
            </w:r>
            <w:r w:rsidR="00704F0E" w:rsidRPr="00BC0A38">
              <w:rPr>
                <w:rStyle w:val="normaltextrun"/>
                <w:rFonts w:ascii="Arial" w:hAnsi="Arial" w:cs="Arial"/>
                <w:color w:val="008A3E"/>
                <w:sz w:val="20"/>
                <w:szCs w:val="20"/>
              </w:rPr>
              <w:t xml:space="preserve">: </w:t>
            </w:r>
            <w:r w:rsidR="00704F0E" w:rsidRPr="00FD78A0">
              <w:rPr>
                <w:rStyle w:val="normaltextrun"/>
                <w:rFonts w:ascii="Arial" w:hAnsi="Arial" w:cs="Arial"/>
                <w:color w:val="008A3E"/>
                <w:sz w:val="20"/>
                <w:szCs w:val="20"/>
              </w:rPr>
              <w:t>Pipeline Preliminary Ecological Update. New report superseding A9.13 </w:t>
            </w:r>
          </w:p>
          <w:p w14:paraId="5CC3051C" w14:textId="78515817" w:rsidR="00704F0E" w:rsidRPr="00FD78A0" w:rsidRDefault="00704F0E" w:rsidP="001E10EF">
            <w:pPr>
              <w:pStyle w:val="paragraph"/>
              <w:numPr>
                <w:ilvl w:val="0"/>
                <w:numId w:val="29"/>
              </w:numPr>
              <w:spacing w:before="0" w:beforeAutospacing="0" w:after="60" w:afterAutospacing="0"/>
              <w:textAlignment w:val="baseline"/>
              <w:rPr>
                <w:rStyle w:val="normaltextrun"/>
                <w:rFonts w:ascii="Arial" w:hAnsi="Arial" w:cs="Arial"/>
                <w:color w:val="008A3E"/>
                <w:sz w:val="20"/>
                <w:szCs w:val="20"/>
              </w:rPr>
            </w:pPr>
            <w:r w:rsidRPr="00BC0A38">
              <w:rPr>
                <w:rStyle w:val="normaltextrun"/>
                <w:rFonts w:ascii="Arial" w:hAnsi="Arial" w:cs="Arial"/>
                <w:color w:val="008A3E"/>
                <w:sz w:val="20"/>
                <w:szCs w:val="20"/>
              </w:rPr>
              <w:t>Appendix A9.17</w:t>
            </w:r>
            <w:r w:rsidR="00CC7E08" w:rsidRPr="00BC0A38">
              <w:rPr>
                <w:rStyle w:val="normaltextrun"/>
                <w:rFonts w:ascii="Arial" w:hAnsi="Arial" w:cs="Arial"/>
                <w:color w:val="008A3E"/>
                <w:sz w:val="20"/>
                <w:szCs w:val="20"/>
              </w:rPr>
              <w:t xml:space="preserve">: </w:t>
            </w:r>
            <w:r w:rsidR="00CC7E08" w:rsidRPr="00FD78A0">
              <w:rPr>
                <w:rStyle w:val="normaltextrun"/>
                <w:rFonts w:ascii="Arial" w:hAnsi="Arial" w:cs="Arial"/>
                <w:color w:val="008A3E"/>
                <w:sz w:val="20"/>
                <w:szCs w:val="20"/>
              </w:rPr>
              <w:t>Pipeline Ecological Management and Monitoring Plan  </w:t>
            </w:r>
          </w:p>
          <w:p w14:paraId="552C6438" w14:textId="77777777" w:rsidR="00FD78A0" w:rsidRPr="00FD78A0" w:rsidRDefault="00DD7F8A" w:rsidP="001E10EF">
            <w:pPr>
              <w:pStyle w:val="paragraph"/>
              <w:numPr>
                <w:ilvl w:val="0"/>
                <w:numId w:val="29"/>
              </w:numPr>
              <w:spacing w:before="0" w:beforeAutospacing="0" w:after="60" w:afterAutospacing="0"/>
              <w:textAlignment w:val="baseline"/>
              <w:rPr>
                <w:rStyle w:val="normaltextrun"/>
                <w:rFonts w:ascii="Arial" w:hAnsi="Arial" w:cs="Arial"/>
                <w:color w:val="008A3E"/>
                <w:sz w:val="20"/>
                <w:szCs w:val="20"/>
              </w:rPr>
            </w:pPr>
            <w:r w:rsidRPr="00FD78A0">
              <w:rPr>
                <w:rStyle w:val="normaltextrun"/>
                <w:rFonts w:ascii="Arial" w:hAnsi="Arial" w:cs="Arial"/>
                <w:color w:val="008A3E"/>
                <w:sz w:val="20"/>
                <w:szCs w:val="20"/>
              </w:rPr>
              <w:t xml:space="preserve">Appendix A9.18: Pipeline </w:t>
            </w:r>
            <w:proofErr w:type="spellStart"/>
            <w:r w:rsidRPr="00FD78A0">
              <w:rPr>
                <w:rStyle w:val="normaltextrun"/>
                <w:rFonts w:ascii="Arial" w:hAnsi="Arial" w:cs="Arial"/>
                <w:color w:val="008A3E"/>
                <w:sz w:val="20"/>
                <w:szCs w:val="20"/>
              </w:rPr>
              <w:t>Arboricultural</w:t>
            </w:r>
            <w:proofErr w:type="spellEnd"/>
            <w:r w:rsidRPr="00FD78A0">
              <w:rPr>
                <w:rStyle w:val="normaltextrun"/>
                <w:rFonts w:ascii="Arial" w:hAnsi="Arial" w:cs="Arial"/>
                <w:color w:val="008A3E"/>
                <w:sz w:val="20"/>
                <w:szCs w:val="20"/>
              </w:rPr>
              <w:t xml:space="preserve"> Impact Assessment</w:t>
            </w:r>
          </w:p>
          <w:p w14:paraId="591EB95A" w14:textId="3B275716" w:rsidR="007219AB" w:rsidRPr="00FD78A0" w:rsidRDefault="00FD78A0" w:rsidP="001E10EF">
            <w:pPr>
              <w:pStyle w:val="paragraph"/>
              <w:numPr>
                <w:ilvl w:val="0"/>
                <w:numId w:val="29"/>
              </w:numPr>
              <w:spacing w:before="0" w:beforeAutospacing="0" w:after="60" w:afterAutospacing="0"/>
              <w:textAlignment w:val="baseline"/>
              <w:rPr>
                <w:rStyle w:val="normaltextrun"/>
                <w:rFonts w:ascii="Arial" w:hAnsi="Arial" w:cs="Arial"/>
                <w:color w:val="008A3E"/>
                <w:sz w:val="20"/>
                <w:szCs w:val="20"/>
              </w:rPr>
            </w:pPr>
            <w:r w:rsidRPr="00FD78A0">
              <w:rPr>
                <w:rStyle w:val="normaltextrun"/>
                <w:rFonts w:ascii="Arial" w:hAnsi="Arial" w:cs="Arial"/>
                <w:color w:val="008A3E"/>
                <w:sz w:val="20"/>
                <w:szCs w:val="20"/>
              </w:rPr>
              <w:t>BNG Assessment</w:t>
            </w:r>
            <w:r w:rsidR="00DD7F8A" w:rsidRPr="00FD78A0">
              <w:rPr>
                <w:rStyle w:val="normaltextrun"/>
                <w:rFonts w:ascii="Arial" w:hAnsi="Arial" w:cs="Arial"/>
                <w:color w:val="008A3E"/>
                <w:sz w:val="20"/>
                <w:szCs w:val="20"/>
              </w:rPr>
              <w:t>   </w:t>
            </w:r>
          </w:p>
          <w:p w14:paraId="161BB216" w14:textId="77777777" w:rsidR="00204B95" w:rsidRDefault="00204B95" w:rsidP="001E10EF">
            <w:pPr>
              <w:spacing w:after="60"/>
              <w:rPr>
                <w:rFonts w:ascii="Arial" w:hAnsi="Arial" w:cs="Arial"/>
                <w:sz w:val="20"/>
                <w:szCs w:val="20"/>
              </w:rPr>
            </w:pPr>
          </w:p>
          <w:p w14:paraId="15E39FAB" w14:textId="77777777" w:rsidR="00932EC9" w:rsidRPr="003C0EA2" w:rsidRDefault="00932EC9" w:rsidP="001E10EF">
            <w:pPr>
              <w:spacing w:after="60"/>
              <w:rPr>
                <w:rFonts w:ascii="Arial" w:hAnsi="Arial" w:cs="Arial"/>
                <w:color w:val="008A3E"/>
                <w:sz w:val="20"/>
                <w:szCs w:val="20"/>
              </w:rPr>
            </w:pPr>
            <w:r w:rsidRPr="003C0EA2">
              <w:rPr>
                <w:rFonts w:ascii="Arial" w:hAnsi="Arial" w:cs="Arial"/>
                <w:color w:val="008A3E"/>
                <w:sz w:val="20"/>
                <w:szCs w:val="20"/>
              </w:rPr>
              <w:t>Biosecurity Management Plan</w:t>
            </w:r>
          </w:p>
          <w:p w14:paraId="58F9C07B" w14:textId="77777777" w:rsidR="00EE6578" w:rsidRPr="00EE6578" w:rsidRDefault="00EE6578" w:rsidP="001E10EF">
            <w:pPr>
              <w:spacing w:after="60"/>
              <w:rPr>
                <w:rFonts w:ascii="Arial" w:hAnsi="Arial" w:cs="Arial"/>
                <w:color w:val="008A3E"/>
                <w:sz w:val="20"/>
                <w:szCs w:val="20"/>
              </w:rPr>
            </w:pPr>
            <w:r w:rsidRPr="00EE6578">
              <w:rPr>
                <w:rFonts w:ascii="Arial" w:hAnsi="Arial" w:cs="Arial"/>
                <w:color w:val="008A3E"/>
                <w:sz w:val="20"/>
                <w:szCs w:val="20"/>
              </w:rPr>
              <w:t>Detailed Construction Environmental Management Plan (CEMP)</w:t>
            </w:r>
          </w:p>
          <w:p w14:paraId="1C314817" w14:textId="6053C873" w:rsidR="003C0EA2" w:rsidRPr="001E10EF" w:rsidRDefault="00EE6578" w:rsidP="001E10EF">
            <w:pPr>
              <w:spacing w:after="60"/>
              <w:rPr>
                <w:rFonts w:ascii="Arial" w:hAnsi="Arial" w:cs="Arial"/>
                <w:color w:val="008A3E"/>
                <w:sz w:val="20"/>
                <w:szCs w:val="20"/>
              </w:rPr>
            </w:pPr>
            <w:r w:rsidRPr="00EE6578">
              <w:rPr>
                <w:rFonts w:ascii="Arial" w:hAnsi="Arial" w:cs="Arial"/>
                <w:color w:val="008A3E"/>
                <w:sz w:val="20"/>
                <w:szCs w:val="20"/>
              </w:rPr>
              <w:t>Detailed Construction Environmental Management Plan (CEMP) – Reservoir Site</w:t>
            </w:r>
          </w:p>
        </w:tc>
        <w:tc>
          <w:tcPr>
            <w:tcW w:w="0" w:type="auto"/>
          </w:tcPr>
          <w:p w14:paraId="16192B3F" w14:textId="676FD428"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ED1C84" w:rsidRPr="00E53E4F" w14:paraId="1072E42E" w14:textId="77777777" w:rsidTr="00486C59">
        <w:tc>
          <w:tcPr>
            <w:tcW w:w="3369" w:type="dxa"/>
          </w:tcPr>
          <w:p w14:paraId="0028A549" w14:textId="1546E85D" w:rsidR="00ED1C84" w:rsidRPr="004E0799" w:rsidRDefault="00ED1C84" w:rsidP="001E10EF">
            <w:pPr>
              <w:spacing w:after="60"/>
              <w:rPr>
                <w:rFonts w:ascii="Arial" w:hAnsi="Arial" w:cs="Arial"/>
                <w:color w:val="A5A5A5" w:themeColor="accent3"/>
                <w:sz w:val="20"/>
                <w:szCs w:val="20"/>
              </w:rPr>
            </w:pPr>
            <w:r w:rsidRPr="004E0799">
              <w:rPr>
                <w:rFonts w:ascii="Arial" w:hAnsi="Arial" w:cs="Arial"/>
                <w:color w:val="A5A5A5" w:themeColor="accent3"/>
                <w:sz w:val="20"/>
                <w:szCs w:val="20"/>
              </w:rPr>
              <w:t xml:space="preserve">Nutrient Budget Calculations </w:t>
            </w:r>
          </w:p>
        </w:tc>
        <w:tc>
          <w:tcPr>
            <w:tcW w:w="8817" w:type="dxa"/>
          </w:tcPr>
          <w:p w14:paraId="32598BA2" w14:textId="78D215DC" w:rsidR="00ED1C84" w:rsidRPr="004E0799" w:rsidRDefault="004E0799" w:rsidP="001E10EF">
            <w:pPr>
              <w:spacing w:after="60"/>
              <w:rPr>
                <w:rFonts w:ascii="Arial" w:hAnsi="Arial" w:cs="Arial"/>
                <w:color w:val="A5A5A5" w:themeColor="accent3"/>
                <w:sz w:val="20"/>
                <w:szCs w:val="20"/>
              </w:rPr>
            </w:pPr>
            <w:r w:rsidRPr="004E0799">
              <w:rPr>
                <w:rFonts w:ascii="Arial" w:hAnsi="Arial" w:cs="Arial"/>
                <w:color w:val="A5A5A5" w:themeColor="accent3"/>
                <w:sz w:val="20"/>
                <w:szCs w:val="20"/>
              </w:rPr>
              <w:t>N/A</w:t>
            </w:r>
          </w:p>
        </w:tc>
        <w:tc>
          <w:tcPr>
            <w:tcW w:w="0" w:type="auto"/>
          </w:tcPr>
          <w:p w14:paraId="4FC33FC9" w14:textId="2006A240" w:rsidR="00ED1C84" w:rsidRPr="006E6A11" w:rsidRDefault="006E6A11" w:rsidP="001E10EF">
            <w:pPr>
              <w:spacing w:after="60"/>
              <w:jc w:val="center"/>
              <w:rPr>
                <w:rFonts w:ascii="Arial" w:hAnsi="Arial" w:cs="Arial"/>
                <w:color w:val="A5A5A5" w:themeColor="accent3"/>
                <w:sz w:val="20"/>
                <w:szCs w:val="20"/>
              </w:rPr>
            </w:pPr>
            <w:r w:rsidRPr="006E6A11">
              <w:rPr>
                <w:rFonts w:ascii="Arial" w:hAnsi="Arial" w:cs="Arial"/>
                <w:color w:val="A5A5A5" w:themeColor="accent3"/>
                <w:sz w:val="20"/>
                <w:szCs w:val="20"/>
              </w:rPr>
              <w:t>N</w:t>
            </w:r>
          </w:p>
        </w:tc>
      </w:tr>
      <w:tr w:rsidR="004524C6" w:rsidRPr="00E53E4F" w14:paraId="16C8C828" w14:textId="77777777" w:rsidTr="00486C59">
        <w:tc>
          <w:tcPr>
            <w:tcW w:w="3369" w:type="dxa"/>
          </w:tcPr>
          <w:p w14:paraId="6A5A996B" w14:textId="000BD519" w:rsidR="004524C6" w:rsidRPr="00882FC8" w:rsidRDefault="00A04680" w:rsidP="001E10EF">
            <w:pPr>
              <w:spacing w:after="60"/>
              <w:rPr>
                <w:rFonts w:ascii="Arial" w:hAnsi="Arial" w:cs="Arial"/>
                <w:sz w:val="20"/>
                <w:szCs w:val="20"/>
              </w:rPr>
            </w:pPr>
            <w:r w:rsidRPr="00513C92">
              <w:rPr>
                <w:rFonts w:ascii="Arial" w:hAnsi="Arial" w:cs="Arial"/>
                <w:color w:val="A5A5A5" w:themeColor="accent3"/>
                <w:sz w:val="20"/>
                <w:szCs w:val="20"/>
              </w:rPr>
              <w:t>Nutrient Neutrality and Recreational Disturbance Mitigation</w:t>
            </w:r>
          </w:p>
        </w:tc>
        <w:tc>
          <w:tcPr>
            <w:tcW w:w="8817" w:type="dxa"/>
          </w:tcPr>
          <w:p w14:paraId="30BC831A" w14:textId="2C7D5920" w:rsidR="004524C6" w:rsidRPr="00882FC8" w:rsidRDefault="00A04680" w:rsidP="001E10EF">
            <w:pPr>
              <w:spacing w:after="60"/>
              <w:rPr>
                <w:rFonts w:ascii="Arial" w:hAnsi="Arial" w:cs="Arial"/>
                <w:sz w:val="20"/>
                <w:szCs w:val="20"/>
              </w:rPr>
            </w:pPr>
            <w:r w:rsidRPr="00882FC8">
              <w:rPr>
                <w:rFonts w:ascii="Arial" w:hAnsi="Arial" w:cs="Arial"/>
                <w:color w:val="A5A5A5" w:themeColor="accent3"/>
                <w:sz w:val="20"/>
                <w:szCs w:val="20"/>
              </w:rPr>
              <w:t>N/A</w:t>
            </w:r>
          </w:p>
        </w:tc>
        <w:tc>
          <w:tcPr>
            <w:tcW w:w="0" w:type="auto"/>
          </w:tcPr>
          <w:p w14:paraId="4AFE3F22" w14:textId="398B4240" w:rsidR="004524C6" w:rsidRPr="006E6A11" w:rsidRDefault="006E6A11" w:rsidP="001E10EF">
            <w:pPr>
              <w:spacing w:after="60"/>
              <w:jc w:val="center"/>
              <w:rPr>
                <w:rFonts w:ascii="Arial" w:hAnsi="Arial" w:cs="Arial"/>
                <w:color w:val="A5A5A5" w:themeColor="accent3"/>
                <w:sz w:val="20"/>
                <w:szCs w:val="20"/>
              </w:rPr>
            </w:pPr>
            <w:r w:rsidRPr="006E6A11">
              <w:rPr>
                <w:rFonts w:ascii="Arial" w:hAnsi="Arial" w:cs="Arial"/>
                <w:color w:val="A5A5A5" w:themeColor="accent3"/>
                <w:sz w:val="20"/>
                <w:szCs w:val="20"/>
              </w:rPr>
              <w:t>N</w:t>
            </w:r>
          </w:p>
        </w:tc>
      </w:tr>
      <w:tr w:rsidR="00ED1C84" w:rsidRPr="00E53E4F" w14:paraId="7A72E06C" w14:textId="77777777" w:rsidTr="00486C59">
        <w:tc>
          <w:tcPr>
            <w:tcW w:w="3369" w:type="dxa"/>
          </w:tcPr>
          <w:p w14:paraId="417ADBE0" w14:textId="772E7934" w:rsidR="00ED1C84" w:rsidRPr="00AF1C9E" w:rsidRDefault="00ED1C84" w:rsidP="001E10EF">
            <w:pPr>
              <w:spacing w:after="60"/>
              <w:rPr>
                <w:rFonts w:ascii="Arial" w:hAnsi="Arial" w:cs="Arial"/>
                <w:sz w:val="20"/>
                <w:szCs w:val="20"/>
              </w:rPr>
            </w:pPr>
            <w:r w:rsidRPr="00AF1C9E">
              <w:rPr>
                <w:rFonts w:ascii="Arial" w:hAnsi="Arial" w:cs="Arial"/>
                <w:sz w:val="20"/>
                <w:szCs w:val="20"/>
              </w:rPr>
              <w:t>Noise impact</w:t>
            </w:r>
            <w:r>
              <w:rPr>
                <w:rFonts w:ascii="Arial" w:hAnsi="Arial" w:cs="Arial"/>
                <w:sz w:val="20"/>
                <w:szCs w:val="20"/>
              </w:rPr>
              <w:t xml:space="preserve"> assessment / sound </w:t>
            </w:r>
            <w:r w:rsidRPr="00AF1C9E">
              <w:rPr>
                <w:rFonts w:ascii="Arial" w:hAnsi="Arial" w:cs="Arial"/>
                <w:sz w:val="20"/>
                <w:szCs w:val="20"/>
              </w:rPr>
              <w:t>Insulation Assessment</w:t>
            </w:r>
            <w:r>
              <w:rPr>
                <w:rFonts w:ascii="Arial" w:hAnsi="Arial" w:cs="Arial"/>
                <w:sz w:val="20"/>
                <w:szCs w:val="20"/>
              </w:rPr>
              <w:t xml:space="preserve"> </w:t>
            </w:r>
          </w:p>
        </w:tc>
        <w:tc>
          <w:tcPr>
            <w:tcW w:w="8817" w:type="dxa"/>
          </w:tcPr>
          <w:p w14:paraId="160AC27F" w14:textId="152F4A6C" w:rsidR="00970160" w:rsidRPr="007E357A" w:rsidRDefault="00970160" w:rsidP="001E10EF">
            <w:pPr>
              <w:pStyle w:val="paragraph"/>
              <w:spacing w:before="0" w:beforeAutospacing="0" w:after="60" w:afterAutospacing="0"/>
              <w:textAlignment w:val="baseline"/>
              <w:rPr>
                <w:rStyle w:val="normaltextrun"/>
                <w:rFonts w:ascii="Arial" w:hAnsi="Arial" w:cs="Arial"/>
                <w:color w:val="008A3E"/>
                <w:sz w:val="20"/>
                <w:szCs w:val="20"/>
              </w:rPr>
            </w:pPr>
            <w:r w:rsidRPr="007B0432">
              <w:rPr>
                <w:rStyle w:val="normaltextrun"/>
                <w:rFonts w:ascii="Arial" w:hAnsi="Arial" w:cs="Arial"/>
                <w:color w:val="008A3E"/>
                <w:sz w:val="20"/>
                <w:szCs w:val="20"/>
              </w:rPr>
              <w:t xml:space="preserve">ES Volume 2, </w:t>
            </w:r>
            <w:r w:rsidR="007E357A">
              <w:rPr>
                <w:rStyle w:val="normaltextrun"/>
                <w:rFonts w:ascii="Arial" w:hAnsi="Arial" w:cs="Arial"/>
                <w:color w:val="008A3E"/>
                <w:sz w:val="20"/>
                <w:szCs w:val="20"/>
              </w:rPr>
              <w:t>R</w:t>
            </w:r>
            <w:r w:rsidR="007E357A" w:rsidRPr="007E357A">
              <w:rPr>
                <w:rStyle w:val="normaltextrun"/>
                <w:rFonts w:ascii="Arial" w:hAnsi="Arial" w:cs="Arial"/>
                <w:color w:val="008A3E"/>
                <w:sz w:val="20"/>
                <w:szCs w:val="20"/>
              </w:rPr>
              <w:t xml:space="preserve">evised </w:t>
            </w:r>
            <w:r w:rsidRPr="007B0432">
              <w:rPr>
                <w:rStyle w:val="normaltextrun"/>
                <w:rFonts w:ascii="Arial" w:hAnsi="Arial" w:cs="Arial"/>
                <w:color w:val="008A3E"/>
                <w:sz w:val="20"/>
                <w:szCs w:val="20"/>
              </w:rPr>
              <w:t>Chapter 12: Noise and Vibration</w:t>
            </w:r>
            <w:r w:rsidR="00D46ED6">
              <w:rPr>
                <w:rStyle w:val="normaltextrun"/>
                <w:rFonts w:ascii="Arial" w:hAnsi="Arial" w:cs="Arial"/>
                <w:color w:val="008A3E"/>
                <w:sz w:val="20"/>
                <w:szCs w:val="20"/>
              </w:rPr>
              <w:t xml:space="preserve"> </w:t>
            </w:r>
            <w:r w:rsidR="00D46ED6" w:rsidRPr="004E0799">
              <w:rPr>
                <w:rStyle w:val="normaltextrun"/>
                <w:rFonts w:ascii="Arial" w:hAnsi="Arial" w:cs="Arial"/>
                <w:color w:val="008A3E"/>
                <w:sz w:val="20"/>
                <w:szCs w:val="20"/>
              </w:rPr>
              <w:t>Assessment</w:t>
            </w:r>
            <w:r w:rsidRPr="007E357A">
              <w:rPr>
                <w:rStyle w:val="normaltextrun"/>
                <w:rFonts w:ascii="Arial" w:hAnsi="Arial" w:cs="Arial"/>
                <w:color w:val="008A3E"/>
                <w:sz w:val="20"/>
                <w:szCs w:val="20"/>
              </w:rPr>
              <w:t> </w:t>
            </w:r>
          </w:p>
          <w:p w14:paraId="35D44DD1" w14:textId="77777777" w:rsidR="00970160" w:rsidRPr="007E357A" w:rsidRDefault="00970160" w:rsidP="001E10EF">
            <w:pPr>
              <w:pStyle w:val="paragraph"/>
              <w:spacing w:before="0" w:beforeAutospacing="0" w:after="60" w:afterAutospacing="0"/>
              <w:textAlignment w:val="baseline"/>
              <w:rPr>
                <w:rStyle w:val="normaltextrun"/>
                <w:rFonts w:ascii="Arial" w:hAnsi="Arial" w:cs="Arial"/>
                <w:color w:val="008A3E"/>
                <w:sz w:val="20"/>
                <w:szCs w:val="20"/>
              </w:rPr>
            </w:pPr>
            <w:r w:rsidRPr="007E357A">
              <w:rPr>
                <w:rStyle w:val="normaltextrun"/>
                <w:rFonts w:ascii="Arial" w:hAnsi="Arial" w:cs="Arial"/>
                <w:color w:val="008A3E"/>
                <w:sz w:val="20"/>
                <w:szCs w:val="20"/>
              </w:rPr>
              <w:t>ES Volume 3:</w:t>
            </w:r>
            <w:r w:rsidRPr="007E357A">
              <w:rPr>
                <w:rStyle w:val="normaltextrun"/>
                <w:color w:val="008A3E"/>
              </w:rPr>
              <w:t> </w:t>
            </w:r>
          </w:p>
          <w:p w14:paraId="2CBA0FF0"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 Sample Receptor Location Map for Reservoir Site </w:t>
            </w:r>
            <w:r>
              <w:rPr>
                <w:rStyle w:val="eop"/>
                <w:rFonts w:ascii="Arial" w:hAnsi="Arial" w:cs="Arial"/>
                <w:sz w:val="20"/>
                <w:szCs w:val="20"/>
              </w:rPr>
              <w:t> </w:t>
            </w:r>
          </w:p>
          <w:p w14:paraId="790228D3" w14:textId="77777777" w:rsidR="00970160" w:rsidRPr="00F11BB7"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F11BB7">
              <w:rPr>
                <w:rStyle w:val="normaltextrun"/>
                <w:rFonts w:ascii="Arial" w:hAnsi="Arial" w:cs="Arial"/>
                <w:color w:val="008A3E"/>
                <w:sz w:val="20"/>
                <w:szCs w:val="20"/>
              </w:rPr>
              <w:t>Figure 12.2: Baseline Daytime Noise Contours and Measurement Locations </w:t>
            </w:r>
            <w:r w:rsidRPr="00F11BB7">
              <w:rPr>
                <w:rStyle w:val="eop"/>
                <w:rFonts w:ascii="Arial" w:hAnsi="Arial" w:cs="Arial"/>
                <w:color w:val="008A3E"/>
                <w:sz w:val="20"/>
                <w:szCs w:val="20"/>
              </w:rPr>
              <w:t> </w:t>
            </w:r>
          </w:p>
          <w:p w14:paraId="62E52129" w14:textId="77777777" w:rsidR="00970160" w:rsidRPr="00F11BB7"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F11BB7">
              <w:rPr>
                <w:rStyle w:val="normaltextrun"/>
                <w:rFonts w:ascii="Arial" w:hAnsi="Arial" w:cs="Arial"/>
                <w:color w:val="008A3E"/>
                <w:sz w:val="20"/>
                <w:szCs w:val="20"/>
              </w:rPr>
              <w:t xml:space="preserve">Figure 12.3: Baseline </w:t>
            </w:r>
            <w:proofErr w:type="gramStart"/>
            <w:r w:rsidRPr="00F11BB7">
              <w:rPr>
                <w:rStyle w:val="normaltextrun"/>
                <w:rFonts w:ascii="Arial" w:hAnsi="Arial" w:cs="Arial"/>
                <w:color w:val="008A3E"/>
                <w:sz w:val="20"/>
                <w:szCs w:val="20"/>
              </w:rPr>
              <w:t>Night Time</w:t>
            </w:r>
            <w:proofErr w:type="gramEnd"/>
            <w:r w:rsidRPr="00F11BB7">
              <w:rPr>
                <w:rStyle w:val="normaltextrun"/>
                <w:rFonts w:ascii="Arial" w:hAnsi="Arial" w:cs="Arial"/>
                <w:color w:val="008A3E"/>
                <w:sz w:val="20"/>
                <w:szCs w:val="20"/>
              </w:rPr>
              <w:t xml:space="preserve"> Noise Contours and Measurement Locations </w:t>
            </w:r>
            <w:r w:rsidRPr="00F11BB7">
              <w:rPr>
                <w:rStyle w:val="eop"/>
                <w:rFonts w:ascii="Arial" w:hAnsi="Arial" w:cs="Arial"/>
                <w:color w:val="008A3E"/>
                <w:sz w:val="20"/>
                <w:szCs w:val="20"/>
              </w:rPr>
              <w:t> </w:t>
            </w:r>
          </w:p>
          <w:p w14:paraId="0B35FB23"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12.4: Reservoir Construction Noise Contours 2021 Q3</w:t>
            </w:r>
            <w:r>
              <w:rPr>
                <w:rStyle w:val="eop"/>
                <w:rFonts w:ascii="Arial" w:hAnsi="Arial" w:cs="Arial"/>
                <w:sz w:val="20"/>
                <w:szCs w:val="20"/>
              </w:rPr>
              <w:t> </w:t>
            </w:r>
          </w:p>
          <w:p w14:paraId="30F02E01"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12.5: Reservoir Construction Noise Contours 2021 Q4</w:t>
            </w:r>
            <w:r>
              <w:rPr>
                <w:rStyle w:val="eop"/>
                <w:rFonts w:ascii="Arial" w:hAnsi="Arial" w:cs="Arial"/>
                <w:sz w:val="20"/>
                <w:szCs w:val="20"/>
              </w:rPr>
              <w:t> </w:t>
            </w:r>
          </w:p>
          <w:p w14:paraId="0921B05D"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12.6: Reservoir Construction Noise Contours 2022 Q1</w:t>
            </w:r>
            <w:r>
              <w:rPr>
                <w:rStyle w:val="eop"/>
                <w:rFonts w:ascii="Arial" w:hAnsi="Arial" w:cs="Arial"/>
                <w:sz w:val="20"/>
                <w:szCs w:val="20"/>
              </w:rPr>
              <w:t> </w:t>
            </w:r>
          </w:p>
          <w:p w14:paraId="6C7784A6"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12.7: Reservoir Construction Noise Contours 2022 Q2</w:t>
            </w:r>
            <w:r>
              <w:rPr>
                <w:rStyle w:val="eop"/>
                <w:rFonts w:ascii="Arial" w:hAnsi="Arial" w:cs="Arial"/>
                <w:sz w:val="20"/>
                <w:szCs w:val="20"/>
              </w:rPr>
              <w:t> </w:t>
            </w:r>
          </w:p>
          <w:p w14:paraId="4028BC3B"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12.8: Reservoir Construction Noise Contours 2022 Q3</w:t>
            </w:r>
            <w:r>
              <w:rPr>
                <w:rStyle w:val="eop"/>
                <w:rFonts w:ascii="Arial" w:hAnsi="Arial" w:cs="Arial"/>
                <w:sz w:val="20"/>
                <w:szCs w:val="20"/>
              </w:rPr>
              <w:t> </w:t>
            </w:r>
          </w:p>
          <w:p w14:paraId="75C9FADF"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12.9: Reservoir Construction Noise Contours 2022 Q4</w:t>
            </w:r>
            <w:r>
              <w:rPr>
                <w:rStyle w:val="eop"/>
                <w:rFonts w:ascii="Arial" w:hAnsi="Arial" w:cs="Arial"/>
                <w:sz w:val="20"/>
                <w:szCs w:val="20"/>
              </w:rPr>
              <w:t> </w:t>
            </w:r>
          </w:p>
          <w:p w14:paraId="60AA3C3D"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12.10: Reservoir Construction Noise Contours 2023 Q1</w:t>
            </w:r>
            <w:r>
              <w:rPr>
                <w:rStyle w:val="eop"/>
                <w:rFonts w:ascii="Arial" w:hAnsi="Arial" w:cs="Arial"/>
                <w:sz w:val="20"/>
                <w:szCs w:val="20"/>
              </w:rPr>
              <w:t> </w:t>
            </w:r>
          </w:p>
          <w:p w14:paraId="7DD5DA7B"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12.11: Reservoir Construction Noise Contours 2023 Q2</w:t>
            </w:r>
            <w:r>
              <w:rPr>
                <w:rStyle w:val="eop"/>
                <w:rFonts w:ascii="Arial" w:hAnsi="Arial" w:cs="Arial"/>
                <w:sz w:val="20"/>
                <w:szCs w:val="20"/>
              </w:rPr>
              <w:t> </w:t>
            </w:r>
          </w:p>
          <w:p w14:paraId="102B9739"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12.12: Reservoir Construction Noise Contours 2023 Q2 to 2026 Q2</w:t>
            </w:r>
            <w:r>
              <w:rPr>
                <w:rStyle w:val="eop"/>
                <w:rFonts w:ascii="Arial" w:hAnsi="Arial" w:cs="Arial"/>
                <w:sz w:val="20"/>
                <w:szCs w:val="20"/>
              </w:rPr>
              <w:t> </w:t>
            </w:r>
          </w:p>
          <w:p w14:paraId="735526F7"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12.13: Reservoir Construction Noise Contours 2026 Q3</w:t>
            </w:r>
            <w:r>
              <w:rPr>
                <w:rStyle w:val="eop"/>
                <w:rFonts w:ascii="Arial" w:hAnsi="Arial" w:cs="Arial"/>
                <w:sz w:val="20"/>
                <w:szCs w:val="20"/>
              </w:rPr>
              <w:t> </w:t>
            </w:r>
          </w:p>
          <w:p w14:paraId="24C4D9F4"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12.14: Reservoir Construction Noise Contours 2028 Q2 to 2029 Q1</w:t>
            </w:r>
            <w:r>
              <w:rPr>
                <w:rStyle w:val="eop"/>
                <w:rFonts w:ascii="Arial" w:hAnsi="Arial" w:cs="Arial"/>
                <w:sz w:val="20"/>
                <w:szCs w:val="20"/>
              </w:rPr>
              <w:t> </w:t>
            </w:r>
          </w:p>
          <w:p w14:paraId="2EEA21CF" w14:textId="77777777" w:rsidR="00970160" w:rsidRDefault="00970160" w:rsidP="001E10EF">
            <w:pPr>
              <w:pStyle w:val="paragraph"/>
              <w:numPr>
                <w:ilvl w:val="0"/>
                <w:numId w:val="32"/>
              </w:numPr>
              <w:spacing w:before="0" w:beforeAutospacing="0" w:after="60" w:afterAutospacing="0"/>
              <w:textAlignment w:val="baseline"/>
              <w:rPr>
                <w:rFonts w:ascii="Arial" w:hAnsi="Arial" w:cs="Arial"/>
                <w:sz w:val="20"/>
                <w:szCs w:val="20"/>
              </w:rPr>
            </w:pPr>
            <w:r>
              <w:rPr>
                <w:rStyle w:val="normaltextrun"/>
                <w:rFonts w:ascii="Arial" w:hAnsi="Arial" w:cs="Arial"/>
                <w:sz w:val="20"/>
                <w:szCs w:val="20"/>
              </w:rPr>
              <w:t>Figure 12.15: Areas that Night Works Should Avoid </w:t>
            </w:r>
            <w:r>
              <w:rPr>
                <w:rStyle w:val="eop"/>
                <w:rFonts w:ascii="Arial" w:hAnsi="Arial" w:cs="Arial"/>
                <w:sz w:val="20"/>
                <w:szCs w:val="20"/>
              </w:rPr>
              <w:t> </w:t>
            </w:r>
          </w:p>
          <w:p w14:paraId="671FD691" w14:textId="77777777" w:rsidR="00970160" w:rsidRPr="00BC0A38"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BC0A38">
              <w:rPr>
                <w:rStyle w:val="normaltextrun"/>
                <w:rFonts w:ascii="Arial" w:hAnsi="Arial" w:cs="Arial"/>
                <w:color w:val="008A3E"/>
                <w:sz w:val="20"/>
                <w:szCs w:val="20"/>
              </w:rPr>
              <w:t>Figure 12.16: Trenchless Pipeline Construction - Potential Daytime Significant Noise Effects </w:t>
            </w:r>
            <w:r w:rsidRPr="00BC0A38">
              <w:rPr>
                <w:rStyle w:val="eop"/>
                <w:rFonts w:ascii="Arial" w:hAnsi="Arial" w:cs="Arial"/>
                <w:color w:val="008A3E"/>
                <w:sz w:val="20"/>
                <w:szCs w:val="20"/>
              </w:rPr>
              <w:t> </w:t>
            </w:r>
          </w:p>
          <w:p w14:paraId="4B7766BF" w14:textId="77777777" w:rsidR="00970160" w:rsidRPr="00BC0A38"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BC0A38">
              <w:rPr>
                <w:rStyle w:val="normaltextrun"/>
                <w:rFonts w:ascii="Arial" w:hAnsi="Arial" w:cs="Arial"/>
                <w:color w:val="008A3E"/>
                <w:sz w:val="20"/>
                <w:szCs w:val="20"/>
              </w:rPr>
              <w:t>Figure 12.17: Open Trench Pipeline Construction - Potential Daytime Significant Noise Effects</w:t>
            </w:r>
            <w:r w:rsidRPr="00BC0A38">
              <w:rPr>
                <w:rStyle w:val="eop"/>
                <w:rFonts w:ascii="Arial" w:hAnsi="Arial" w:cs="Arial"/>
                <w:color w:val="008A3E"/>
                <w:sz w:val="20"/>
                <w:szCs w:val="20"/>
              </w:rPr>
              <w:t> </w:t>
            </w:r>
          </w:p>
          <w:p w14:paraId="3EAD80B5" w14:textId="77777777" w:rsidR="00970160" w:rsidRPr="00BC0A38"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BC0A38">
              <w:rPr>
                <w:rStyle w:val="normaltextrun"/>
                <w:rFonts w:ascii="Arial" w:hAnsi="Arial" w:cs="Arial"/>
                <w:color w:val="008A3E"/>
                <w:sz w:val="20"/>
                <w:szCs w:val="20"/>
              </w:rPr>
              <w:t xml:space="preserve">Figure 12.18: Open Trench Pipeline Construction - Potential </w:t>
            </w:r>
            <w:proofErr w:type="gramStart"/>
            <w:r w:rsidRPr="00BC0A38">
              <w:rPr>
                <w:rStyle w:val="normaltextrun"/>
                <w:rFonts w:ascii="Arial" w:hAnsi="Arial" w:cs="Arial"/>
                <w:color w:val="008A3E"/>
                <w:sz w:val="20"/>
                <w:szCs w:val="20"/>
              </w:rPr>
              <w:t>Night Time</w:t>
            </w:r>
            <w:proofErr w:type="gramEnd"/>
            <w:r w:rsidRPr="00BC0A38">
              <w:rPr>
                <w:rStyle w:val="normaltextrun"/>
                <w:rFonts w:ascii="Arial" w:hAnsi="Arial" w:cs="Arial"/>
                <w:color w:val="008A3E"/>
                <w:sz w:val="20"/>
                <w:szCs w:val="20"/>
              </w:rPr>
              <w:t xml:space="preserve"> Significant Noise Effects</w:t>
            </w:r>
            <w:r w:rsidRPr="00BC0A38">
              <w:rPr>
                <w:rStyle w:val="eop"/>
                <w:rFonts w:ascii="Arial" w:hAnsi="Arial" w:cs="Arial"/>
                <w:color w:val="008A3E"/>
                <w:sz w:val="20"/>
                <w:szCs w:val="20"/>
              </w:rPr>
              <w:t> </w:t>
            </w:r>
          </w:p>
          <w:p w14:paraId="212F78FF" w14:textId="77777777" w:rsidR="00970160" w:rsidRPr="00BC0A38" w:rsidRDefault="00970160" w:rsidP="001E10EF">
            <w:pPr>
              <w:pStyle w:val="paragraph"/>
              <w:numPr>
                <w:ilvl w:val="0"/>
                <w:numId w:val="32"/>
              </w:numPr>
              <w:spacing w:before="0" w:beforeAutospacing="0" w:after="60" w:afterAutospacing="0"/>
              <w:textAlignment w:val="baseline"/>
              <w:rPr>
                <w:rFonts w:ascii="Arial" w:hAnsi="Arial" w:cs="Arial"/>
                <w:color w:val="008A3E"/>
                <w:sz w:val="20"/>
                <w:szCs w:val="20"/>
              </w:rPr>
            </w:pPr>
            <w:r w:rsidRPr="00BC0A38">
              <w:rPr>
                <w:rStyle w:val="normaltextrun"/>
                <w:rFonts w:ascii="Arial" w:hAnsi="Arial" w:cs="Arial"/>
                <w:color w:val="008A3E"/>
                <w:sz w:val="20"/>
                <w:szCs w:val="20"/>
              </w:rPr>
              <w:t>Figure 12.19: Open Trench Pipeline Construction - Potential Significant Vibration Effects on Buildings Pages 1-3</w:t>
            </w:r>
            <w:r w:rsidRPr="00BC0A38">
              <w:rPr>
                <w:rStyle w:val="eop"/>
                <w:rFonts w:ascii="Arial" w:hAnsi="Arial" w:cs="Arial"/>
                <w:color w:val="008A3E"/>
                <w:sz w:val="20"/>
                <w:szCs w:val="20"/>
              </w:rPr>
              <w:t> </w:t>
            </w:r>
          </w:p>
          <w:p w14:paraId="35418EED" w14:textId="77777777" w:rsidR="00970160" w:rsidRDefault="00970160"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w:t>
            </w:r>
            <w:r>
              <w:rPr>
                <w:rStyle w:val="eop"/>
                <w:rFonts w:ascii="Arial" w:hAnsi="Arial" w:cs="Arial"/>
                <w:sz w:val="20"/>
                <w:szCs w:val="20"/>
              </w:rPr>
              <w:t> </w:t>
            </w:r>
          </w:p>
          <w:p w14:paraId="2F14EE18" w14:textId="77777777" w:rsidR="00970160" w:rsidRPr="00493DEA" w:rsidRDefault="00970160" w:rsidP="001E10EF">
            <w:pPr>
              <w:pStyle w:val="paragraph"/>
              <w:numPr>
                <w:ilvl w:val="0"/>
                <w:numId w:val="33"/>
              </w:numPr>
              <w:spacing w:before="0" w:beforeAutospacing="0" w:after="60" w:afterAutospacing="0"/>
              <w:textAlignment w:val="baseline"/>
              <w:rPr>
                <w:rFonts w:ascii="Arial" w:hAnsi="Arial" w:cs="Arial"/>
                <w:color w:val="008A3E"/>
                <w:sz w:val="20"/>
                <w:szCs w:val="20"/>
              </w:rPr>
            </w:pPr>
            <w:r w:rsidRPr="00493DEA">
              <w:rPr>
                <w:rStyle w:val="normaltextrun"/>
                <w:rFonts w:ascii="Arial" w:hAnsi="Arial" w:cs="Arial"/>
                <w:color w:val="008A3E"/>
                <w:sz w:val="20"/>
                <w:szCs w:val="20"/>
              </w:rPr>
              <w:t>Appendix A12.1: Reservoir construction plant list</w:t>
            </w:r>
            <w:r w:rsidRPr="00493DEA">
              <w:rPr>
                <w:rStyle w:val="eop"/>
                <w:rFonts w:ascii="Arial" w:hAnsi="Arial" w:cs="Arial"/>
                <w:color w:val="008A3E"/>
                <w:sz w:val="20"/>
                <w:szCs w:val="20"/>
              </w:rPr>
              <w:t> </w:t>
            </w:r>
          </w:p>
          <w:p w14:paraId="50FED9F2" w14:textId="77777777" w:rsidR="00970160" w:rsidRPr="00493DEA" w:rsidRDefault="00970160" w:rsidP="001E10EF">
            <w:pPr>
              <w:pStyle w:val="paragraph"/>
              <w:numPr>
                <w:ilvl w:val="0"/>
                <w:numId w:val="33"/>
              </w:numPr>
              <w:spacing w:before="0" w:beforeAutospacing="0" w:after="60" w:afterAutospacing="0"/>
              <w:textAlignment w:val="baseline"/>
              <w:rPr>
                <w:rFonts w:ascii="Arial" w:hAnsi="Arial" w:cs="Arial"/>
                <w:color w:val="008A3E"/>
                <w:sz w:val="20"/>
                <w:szCs w:val="20"/>
              </w:rPr>
            </w:pPr>
            <w:r w:rsidRPr="00493DEA">
              <w:rPr>
                <w:rStyle w:val="normaltextrun"/>
                <w:rFonts w:ascii="Arial" w:hAnsi="Arial" w:cs="Arial"/>
                <w:color w:val="008A3E"/>
                <w:sz w:val="20"/>
                <w:szCs w:val="20"/>
              </w:rPr>
              <w:t>Appendix A12.2: Noise modelling construction schedule</w:t>
            </w:r>
            <w:r w:rsidRPr="00493DEA">
              <w:rPr>
                <w:rStyle w:val="eop"/>
                <w:rFonts w:ascii="Arial" w:hAnsi="Arial" w:cs="Arial"/>
                <w:color w:val="008A3E"/>
                <w:sz w:val="20"/>
                <w:szCs w:val="20"/>
              </w:rPr>
              <w:t> </w:t>
            </w:r>
          </w:p>
          <w:p w14:paraId="5BFC00D7" w14:textId="77777777" w:rsidR="00970160" w:rsidRPr="00493DEA" w:rsidRDefault="00970160" w:rsidP="001E10EF">
            <w:pPr>
              <w:pStyle w:val="paragraph"/>
              <w:numPr>
                <w:ilvl w:val="0"/>
                <w:numId w:val="33"/>
              </w:numPr>
              <w:spacing w:before="0" w:beforeAutospacing="0" w:after="60" w:afterAutospacing="0"/>
              <w:textAlignment w:val="baseline"/>
              <w:rPr>
                <w:rFonts w:ascii="Arial" w:hAnsi="Arial" w:cs="Arial"/>
                <w:color w:val="008A3E"/>
                <w:sz w:val="20"/>
                <w:szCs w:val="20"/>
              </w:rPr>
            </w:pPr>
            <w:r w:rsidRPr="00493DEA">
              <w:rPr>
                <w:rStyle w:val="normaltextrun"/>
                <w:rFonts w:ascii="Arial" w:hAnsi="Arial" w:cs="Arial"/>
                <w:color w:val="008A3E"/>
                <w:sz w:val="20"/>
                <w:szCs w:val="20"/>
              </w:rPr>
              <w:t>Appendix A12.3: Reservoir noise modelling results</w:t>
            </w:r>
            <w:r w:rsidRPr="00493DEA">
              <w:rPr>
                <w:rStyle w:val="eop"/>
                <w:rFonts w:ascii="Arial" w:hAnsi="Arial" w:cs="Arial"/>
                <w:color w:val="008A3E"/>
                <w:sz w:val="20"/>
                <w:szCs w:val="20"/>
              </w:rPr>
              <w:t> </w:t>
            </w:r>
          </w:p>
          <w:p w14:paraId="6DB90F78" w14:textId="77777777" w:rsidR="00970160" w:rsidRDefault="00970160" w:rsidP="001E10EF">
            <w:pPr>
              <w:pStyle w:val="paragraph"/>
              <w:numPr>
                <w:ilvl w:val="0"/>
                <w:numId w:val="33"/>
              </w:numPr>
              <w:spacing w:before="0" w:beforeAutospacing="0" w:after="60" w:afterAutospacing="0"/>
              <w:textAlignment w:val="baseline"/>
              <w:rPr>
                <w:rStyle w:val="eop"/>
                <w:rFonts w:ascii="Arial" w:hAnsi="Arial" w:cs="Arial"/>
                <w:color w:val="008A3E"/>
                <w:sz w:val="20"/>
                <w:szCs w:val="20"/>
              </w:rPr>
            </w:pPr>
            <w:r w:rsidRPr="00493DEA">
              <w:rPr>
                <w:rStyle w:val="normaltextrun"/>
                <w:rFonts w:ascii="Arial" w:hAnsi="Arial" w:cs="Arial"/>
                <w:color w:val="008A3E"/>
                <w:sz w:val="20"/>
                <w:szCs w:val="20"/>
              </w:rPr>
              <w:t>Appendix A12.4: Road traffic noise assessment</w:t>
            </w:r>
            <w:r w:rsidRPr="00493DEA">
              <w:rPr>
                <w:rStyle w:val="eop"/>
                <w:rFonts w:ascii="Arial" w:hAnsi="Arial" w:cs="Arial"/>
                <w:color w:val="008A3E"/>
                <w:sz w:val="20"/>
                <w:szCs w:val="20"/>
              </w:rPr>
              <w:t> </w:t>
            </w:r>
          </w:p>
          <w:p w14:paraId="318D52EC" w14:textId="77777777" w:rsidR="009D1E6D" w:rsidRDefault="009D1E6D" w:rsidP="001E10EF">
            <w:pPr>
              <w:pStyle w:val="paragraph"/>
              <w:spacing w:before="0" w:beforeAutospacing="0" w:after="60" w:afterAutospacing="0"/>
              <w:textAlignment w:val="baseline"/>
              <w:rPr>
                <w:rFonts w:ascii="Arial" w:hAnsi="Arial" w:cs="Arial"/>
                <w:color w:val="008A3E"/>
                <w:sz w:val="20"/>
                <w:szCs w:val="20"/>
              </w:rPr>
            </w:pPr>
          </w:p>
          <w:p w14:paraId="57A4029B" w14:textId="77777777" w:rsidR="00E31CA1" w:rsidRPr="00E31CA1" w:rsidRDefault="00E31CA1" w:rsidP="001E10EF">
            <w:pPr>
              <w:pStyle w:val="paragraph"/>
              <w:spacing w:before="0" w:beforeAutospacing="0" w:after="60" w:afterAutospacing="0"/>
              <w:textAlignment w:val="baseline"/>
              <w:rPr>
                <w:rFonts w:ascii="Arial" w:hAnsi="Arial" w:cs="Arial"/>
                <w:color w:val="008A3E"/>
                <w:sz w:val="20"/>
                <w:szCs w:val="20"/>
              </w:rPr>
            </w:pPr>
            <w:r w:rsidRPr="00E31CA1">
              <w:rPr>
                <w:rFonts w:ascii="Arial" w:hAnsi="Arial" w:cs="Arial"/>
                <w:color w:val="008A3E"/>
                <w:sz w:val="20"/>
                <w:szCs w:val="20"/>
              </w:rPr>
              <w:t>Noise and Vibration Assessment and Management Plan (NVAMP)</w:t>
            </w:r>
          </w:p>
          <w:p w14:paraId="1B9BC346" w14:textId="4A04DA10" w:rsidR="00E31CA1" w:rsidRPr="00E31CA1" w:rsidRDefault="00E31CA1" w:rsidP="001E10EF">
            <w:pPr>
              <w:pStyle w:val="paragraph"/>
              <w:spacing w:before="0" w:beforeAutospacing="0" w:after="60" w:afterAutospacing="0"/>
              <w:textAlignment w:val="baseline"/>
              <w:rPr>
                <w:rFonts w:ascii="Arial" w:hAnsi="Arial" w:cs="Arial"/>
                <w:color w:val="008A3E"/>
                <w:sz w:val="20"/>
                <w:szCs w:val="20"/>
              </w:rPr>
            </w:pPr>
            <w:r w:rsidRPr="00E31CA1">
              <w:rPr>
                <w:rFonts w:ascii="Arial" w:hAnsi="Arial" w:cs="Arial"/>
                <w:color w:val="008A3E"/>
                <w:sz w:val="20"/>
                <w:szCs w:val="20"/>
              </w:rPr>
              <w:t>Noise and Vibration Assessment and Management Plan (NVAMP) – Reservoir Site</w:t>
            </w:r>
          </w:p>
          <w:p w14:paraId="15D1323D" w14:textId="77777777" w:rsidR="00EE6578" w:rsidRPr="00EE6578" w:rsidRDefault="00EE6578" w:rsidP="001E10EF">
            <w:pPr>
              <w:spacing w:after="60"/>
              <w:rPr>
                <w:rFonts w:ascii="Arial" w:hAnsi="Arial" w:cs="Arial"/>
                <w:color w:val="008A3E"/>
                <w:sz w:val="20"/>
                <w:szCs w:val="20"/>
              </w:rPr>
            </w:pPr>
            <w:r w:rsidRPr="00EE6578">
              <w:rPr>
                <w:rFonts w:ascii="Arial" w:hAnsi="Arial" w:cs="Arial"/>
                <w:color w:val="008A3E"/>
                <w:sz w:val="20"/>
                <w:szCs w:val="20"/>
              </w:rPr>
              <w:t>Detailed Construction Environmental Management Plan (CEMP)</w:t>
            </w:r>
          </w:p>
          <w:p w14:paraId="215203BB" w14:textId="7B66D751" w:rsidR="0015675B" w:rsidRPr="001E10EF" w:rsidRDefault="00EE6578" w:rsidP="001E10EF">
            <w:pPr>
              <w:pStyle w:val="paragraph"/>
              <w:spacing w:before="0" w:beforeAutospacing="0" w:after="60" w:afterAutospacing="0"/>
              <w:textAlignment w:val="baseline"/>
              <w:rPr>
                <w:rFonts w:ascii="Arial" w:hAnsi="Arial" w:cs="Arial"/>
                <w:color w:val="008A3E"/>
                <w:sz w:val="20"/>
                <w:szCs w:val="20"/>
              </w:rPr>
            </w:pPr>
            <w:r w:rsidRPr="00EE6578">
              <w:rPr>
                <w:rFonts w:ascii="Arial" w:hAnsi="Arial" w:cs="Arial"/>
                <w:color w:val="008A3E"/>
                <w:sz w:val="20"/>
                <w:szCs w:val="20"/>
              </w:rPr>
              <w:t>Detailed Construction Environmental Management Plan (CEMP) – Reservoir Site</w:t>
            </w:r>
          </w:p>
        </w:tc>
        <w:tc>
          <w:tcPr>
            <w:tcW w:w="0" w:type="auto"/>
          </w:tcPr>
          <w:p w14:paraId="7BE4252B" w14:textId="482ADFF7"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ED1C84" w:rsidRPr="00E53E4F" w14:paraId="48B24F37" w14:textId="77777777" w:rsidTr="00486C59">
        <w:tc>
          <w:tcPr>
            <w:tcW w:w="3369" w:type="dxa"/>
          </w:tcPr>
          <w:p w14:paraId="15D97B9F" w14:textId="52174EB6" w:rsidR="00ED1C84" w:rsidRPr="00AF1C9E" w:rsidRDefault="00ED1C84" w:rsidP="001E10EF">
            <w:pPr>
              <w:spacing w:after="60"/>
              <w:rPr>
                <w:rFonts w:ascii="Arial" w:hAnsi="Arial" w:cs="Arial"/>
                <w:sz w:val="20"/>
                <w:szCs w:val="20"/>
              </w:rPr>
            </w:pPr>
            <w:r w:rsidRPr="00AF1C9E">
              <w:rPr>
                <w:rFonts w:ascii="Arial" w:hAnsi="Arial" w:cs="Arial"/>
                <w:sz w:val="20"/>
                <w:szCs w:val="20"/>
              </w:rPr>
              <w:t>Parking Provision</w:t>
            </w:r>
          </w:p>
        </w:tc>
        <w:tc>
          <w:tcPr>
            <w:tcW w:w="8817" w:type="dxa"/>
          </w:tcPr>
          <w:p w14:paraId="40BD0647" w14:textId="5E4A57A0" w:rsidR="001A5A7E" w:rsidRPr="007B0432" w:rsidRDefault="001A5A7E" w:rsidP="001E10EF">
            <w:pPr>
              <w:pStyle w:val="paragraph"/>
              <w:spacing w:before="0" w:beforeAutospacing="0" w:after="60" w:afterAutospacing="0"/>
              <w:textAlignment w:val="baseline"/>
              <w:rPr>
                <w:rFonts w:ascii="Segoe UI" w:hAnsi="Segoe UI" w:cs="Segoe UI"/>
                <w:color w:val="008A3E"/>
                <w:sz w:val="18"/>
                <w:szCs w:val="18"/>
              </w:rPr>
            </w:pPr>
            <w:r w:rsidRPr="007B0432">
              <w:rPr>
                <w:rStyle w:val="normaltextrun"/>
                <w:rFonts w:ascii="Arial" w:hAnsi="Arial" w:cs="Arial"/>
                <w:color w:val="008A3E"/>
                <w:sz w:val="20"/>
                <w:szCs w:val="20"/>
              </w:rPr>
              <w:t xml:space="preserve">ES Volume 2, </w:t>
            </w:r>
            <w:r w:rsidR="007E357A">
              <w:rPr>
                <w:rStyle w:val="normaltextrun"/>
                <w:rFonts w:ascii="Arial" w:hAnsi="Arial" w:cs="Arial"/>
                <w:color w:val="008A3E"/>
                <w:sz w:val="20"/>
                <w:szCs w:val="20"/>
              </w:rPr>
              <w:t xml:space="preserve">Revised </w:t>
            </w:r>
            <w:r w:rsidRPr="007B0432">
              <w:rPr>
                <w:rStyle w:val="normaltextrun"/>
                <w:rFonts w:ascii="Arial" w:hAnsi="Arial" w:cs="Arial"/>
                <w:color w:val="008A3E"/>
                <w:sz w:val="20"/>
                <w:szCs w:val="20"/>
              </w:rPr>
              <w:t>Chapter 13: Transport Assessment</w:t>
            </w:r>
            <w:r w:rsidRPr="007B0432">
              <w:rPr>
                <w:rStyle w:val="eop"/>
                <w:rFonts w:ascii="Arial" w:hAnsi="Arial" w:cs="Arial"/>
                <w:color w:val="008A3E"/>
                <w:sz w:val="20"/>
                <w:szCs w:val="20"/>
              </w:rPr>
              <w:t> </w:t>
            </w:r>
          </w:p>
          <w:p w14:paraId="2EA6B021" w14:textId="77777777" w:rsidR="001A5A7E" w:rsidRDefault="001A5A7E"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 Appendix A13.1: Transport Assessment</w:t>
            </w:r>
            <w:r>
              <w:rPr>
                <w:rStyle w:val="eop"/>
                <w:rFonts w:ascii="Arial" w:hAnsi="Arial" w:cs="Arial"/>
                <w:sz w:val="20"/>
                <w:szCs w:val="20"/>
              </w:rPr>
              <w:t> </w:t>
            </w:r>
          </w:p>
          <w:p w14:paraId="382B3ED9" w14:textId="0A606EEC" w:rsidR="001A5A7E" w:rsidRPr="001A5A7E" w:rsidRDefault="001A5A7E" w:rsidP="001E10EF">
            <w:pPr>
              <w:pStyle w:val="paragraph"/>
              <w:spacing w:before="0" w:beforeAutospacing="0" w:after="60" w:afterAutospacing="0"/>
              <w:textAlignment w:val="baseline"/>
              <w:rPr>
                <w:rFonts w:ascii="Segoe UI" w:hAnsi="Segoe UI" w:cs="Segoe UI"/>
                <w:color w:val="008A3E"/>
                <w:sz w:val="18"/>
                <w:szCs w:val="18"/>
              </w:rPr>
            </w:pPr>
            <w:r w:rsidRPr="001A5A7E">
              <w:rPr>
                <w:rStyle w:val="normaltextrun"/>
                <w:rFonts w:ascii="Arial" w:hAnsi="Arial" w:cs="Arial"/>
                <w:color w:val="008A3E"/>
                <w:sz w:val="20"/>
                <w:szCs w:val="20"/>
              </w:rPr>
              <w:t>ES Volume 4, Appendix A13.2: Transport Assessment</w:t>
            </w:r>
            <w:r w:rsidRPr="001A5A7E">
              <w:rPr>
                <w:rStyle w:val="eop"/>
                <w:rFonts w:ascii="Arial" w:hAnsi="Arial" w:cs="Arial"/>
                <w:color w:val="008A3E"/>
                <w:sz w:val="20"/>
                <w:szCs w:val="20"/>
              </w:rPr>
              <w:t> Addendum</w:t>
            </w:r>
          </w:p>
          <w:p w14:paraId="53684C91" w14:textId="73608F70" w:rsidR="00ED1C84" w:rsidRPr="00E53E4F" w:rsidRDefault="00ED1C84" w:rsidP="001E10EF">
            <w:pPr>
              <w:spacing w:after="60"/>
              <w:rPr>
                <w:rFonts w:ascii="Arial" w:hAnsi="Arial" w:cs="Arial"/>
                <w:sz w:val="20"/>
                <w:szCs w:val="20"/>
              </w:rPr>
            </w:pPr>
          </w:p>
        </w:tc>
        <w:tc>
          <w:tcPr>
            <w:tcW w:w="0" w:type="auto"/>
          </w:tcPr>
          <w:p w14:paraId="492C6F30" w14:textId="2FDEF3FA" w:rsidR="00ED1C84" w:rsidRPr="00E53E4F" w:rsidRDefault="00C65BF6" w:rsidP="001E10EF">
            <w:pPr>
              <w:spacing w:after="60"/>
              <w:jc w:val="center"/>
              <w:rPr>
                <w:rFonts w:ascii="Arial" w:hAnsi="Arial" w:cs="Arial"/>
                <w:sz w:val="20"/>
                <w:szCs w:val="20"/>
              </w:rPr>
            </w:pPr>
            <w:r>
              <w:rPr>
                <w:rFonts w:ascii="Arial" w:hAnsi="Arial" w:cs="Arial"/>
                <w:sz w:val="20"/>
                <w:szCs w:val="20"/>
              </w:rPr>
              <w:t>Y</w:t>
            </w:r>
          </w:p>
        </w:tc>
      </w:tr>
      <w:tr w:rsidR="00486C59" w:rsidRPr="00E53E4F" w14:paraId="7EE9F9EF" w14:textId="77777777" w:rsidTr="00486C59">
        <w:tc>
          <w:tcPr>
            <w:tcW w:w="3369" w:type="dxa"/>
          </w:tcPr>
          <w:p w14:paraId="6AB0D88A" w14:textId="63336E03" w:rsidR="00486C59" w:rsidRPr="00AF1C9E" w:rsidRDefault="00486C59" w:rsidP="001E10EF">
            <w:pPr>
              <w:spacing w:after="60"/>
              <w:rPr>
                <w:rFonts w:ascii="Arial" w:hAnsi="Arial" w:cs="Arial"/>
                <w:sz w:val="20"/>
                <w:szCs w:val="20"/>
              </w:rPr>
            </w:pPr>
            <w:r w:rsidRPr="00AF1C9E">
              <w:rPr>
                <w:rFonts w:ascii="Arial" w:hAnsi="Arial" w:cs="Arial"/>
                <w:sz w:val="20"/>
                <w:szCs w:val="20"/>
              </w:rPr>
              <w:t>Planning Obligations</w:t>
            </w:r>
          </w:p>
        </w:tc>
        <w:tc>
          <w:tcPr>
            <w:tcW w:w="8817" w:type="dxa"/>
          </w:tcPr>
          <w:p w14:paraId="1D700E23" w14:textId="3EC1DE0D" w:rsidR="00486C59" w:rsidRPr="00E53E4F" w:rsidRDefault="000D7560" w:rsidP="001E10EF">
            <w:pPr>
              <w:spacing w:after="60"/>
              <w:rPr>
                <w:rFonts w:ascii="Arial" w:hAnsi="Arial" w:cs="Arial"/>
                <w:sz w:val="20"/>
                <w:szCs w:val="20"/>
              </w:rPr>
            </w:pPr>
            <w:r>
              <w:rPr>
                <w:rStyle w:val="normaltextrun"/>
                <w:rFonts w:ascii="Arial" w:hAnsi="Arial" w:cs="Arial"/>
                <w:color w:val="000000"/>
                <w:sz w:val="20"/>
                <w:szCs w:val="20"/>
                <w:shd w:val="clear" w:color="auto" w:fill="FFFFFF"/>
              </w:rPr>
              <w:t>Draft Heads of Terms to be developed during the determination period</w:t>
            </w:r>
          </w:p>
        </w:tc>
        <w:tc>
          <w:tcPr>
            <w:tcW w:w="0" w:type="auto"/>
          </w:tcPr>
          <w:p w14:paraId="648289B6" w14:textId="1DA03CA0" w:rsidR="00486C59" w:rsidRPr="00E53E4F" w:rsidRDefault="00486C59" w:rsidP="001E10EF">
            <w:pPr>
              <w:spacing w:after="60"/>
              <w:jc w:val="center"/>
              <w:rPr>
                <w:rFonts w:ascii="Arial" w:hAnsi="Arial" w:cs="Arial"/>
                <w:sz w:val="20"/>
                <w:szCs w:val="20"/>
              </w:rPr>
            </w:pPr>
          </w:p>
        </w:tc>
      </w:tr>
      <w:tr w:rsidR="00486C59" w:rsidRPr="00E53E4F" w14:paraId="6B2A374A" w14:textId="77777777" w:rsidTr="00486C59">
        <w:tc>
          <w:tcPr>
            <w:tcW w:w="3369" w:type="dxa"/>
          </w:tcPr>
          <w:p w14:paraId="18470FEC" w14:textId="5A067849" w:rsidR="00486C59" w:rsidRPr="00AF1C9E" w:rsidRDefault="00486C59" w:rsidP="001E10EF">
            <w:pPr>
              <w:spacing w:after="60"/>
              <w:rPr>
                <w:rFonts w:ascii="Arial" w:hAnsi="Arial" w:cs="Arial"/>
                <w:sz w:val="20"/>
                <w:szCs w:val="20"/>
              </w:rPr>
            </w:pPr>
            <w:r w:rsidRPr="00AF1C9E">
              <w:rPr>
                <w:rFonts w:ascii="Arial" w:hAnsi="Arial" w:cs="Arial"/>
                <w:sz w:val="20"/>
                <w:szCs w:val="20"/>
              </w:rPr>
              <w:t xml:space="preserve">Planning Statement </w:t>
            </w:r>
          </w:p>
        </w:tc>
        <w:tc>
          <w:tcPr>
            <w:tcW w:w="8817" w:type="dxa"/>
          </w:tcPr>
          <w:p w14:paraId="793A9E5B" w14:textId="24494773" w:rsidR="00486C59" w:rsidRPr="00A34EE4" w:rsidRDefault="00C65FA7" w:rsidP="001E10EF">
            <w:pPr>
              <w:spacing w:after="60"/>
              <w:rPr>
                <w:rFonts w:ascii="Arial" w:hAnsi="Arial" w:cs="Arial"/>
                <w:color w:val="008A3E"/>
                <w:sz w:val="20"/>
                <w:szCs w:val="20"/>
              </w:rPr>
            </w:pPr>
            <w:r w:rsidRPr="00A34EE4">
              <w:rPr>
                <w:rFonts w:ascii="Arial" w:hAnsi="Arial" w:cs="Arial"/>
                <w:color w:val="008A3E"/>
                <w:sz w:val="20"/>
                <w:szCs w:val="20"/>
              </w:rPr>
              <w:t>Planning Statement</w:t>
            </w:r>
          </w:p>
        </w:tc>
        <w:tc>
          <w:tcPr>
            <w:tcW w:w="0" w:type="auto"/>
          </w:tcPr>
          <w:p w14:paraId="40AA9530" w14:textId="303C0358" w:rsidR="00486C59" w:rsidRPr="00E53E4F" w:rsidRDefault="00F8017C" w:rsidP="001E10EF">
            <w:pPr>
              <w:spacing w:after="60"/>
              <w:jc w:val="center"/>
              <w:rPr>
                <w:rFonts w:ascii="Arial" w:hAnsi="Arial" w:cs="Arial"/>
                <w:sz w:val="20"/>
                <w:szCs w:val="20"/>
              </w:rPr>
            </w:pPr>
            <w:r>
              <w:rPr>
                <w:rFonts w:ascii="Arial" w:hAnsi="Arial" w:cs="Arial"/>
                <w:sz w:val="20"/>
                <w:szCs w:val="20"/>
              </w:rPr>
              <w:t>Y</w:t>
            </w:r>
          </w:p>
        </w:tc>
      </w:tr>
      <w:tr w:rsidR="00486C59" w:rsidRPr="00E53E4F" w14:paraId="4131D22F" w14:textId="77777777" w:rsidTr="00486C59">
        <w:tc>
          <w:tcPr>
            <w:tcW w:w="3369" w:type="dxa"/>
          </w:tcPr>
          <w:p w14:paraId="4D97FE74" w14:textId="16F820E2" w:rsidR="00486C59" w:rsidRPr="00FD6D29" w:rsidRDefault="00486C59" w:rsidP="001E10EF">
            <w:pPr>
              <w:spacing w:after="60"/>
              <w:rPr>
                <w:rFonts w:ascii="Arial" w:hAnsi="Arial" w:cs="Arial"/>
                <w:color w:val="000000" w:themeColor="text1"/>
                <w:sz w:val="20"/>
                <w:szCs w:val="20"/>
              </w:rPr>
            </w:pPr>
            <w:r w:rsidRPr="00FD6D29">
              <w:rPr>
                <w:rFonts w:ascii="Arial" w:hAnsi="Arial" w:cs="Arial"/>
                <w:color w:val="000000" w:themeColor="text1"/>
                <w:sz w:val="20"/>
                <w:szCs w:val="20"/>
              </w:rPr>
              <w:t>Playing Fields, Sporting Facilities and Open Space Assessments</w:t>
            </w:r>
          </w:p>
        </w:tc>
        <w:tc>
          <w:tcPr>
            <w:tcW w:w="8817" w:type="dxa"/>
          </w:tcPr>
          <w:p w14:paraId="5B09899F" w14:textId="1CF526CD" w:rsidR="00486C59" w:rsidRPr="00A34EE4" w:rsidRDefault="008C6A38" w:rsidP="001E10EF">
            <w:pPr>
              <w:spacing w:after="60"/>
              <w:rPr>
                <w:rFonts w:ascii="Arial" w:hAnsi="Arial" w:cs="Arial"/>
                <w:color w:val="008A3E"/>
                <w:sz w:val="20"/>
                <w:szCs w:val="20"/>
              </w:rPr>
            </w:pPr>
            <w:r>
              <w:rPr>
                <w:color w:val="008A3E"/>
              </w:rPr>
              <w:t>N/A</w:t>
            </w:r>
            <w:r w:rsidR="00A708DD">
              <w:rPr>
                <w:color w:val="008A3E"/>
              </w:rPr>
              <w:t xml:space="preserve">. </w:t>
            </w:r>
            <w:r w:rsidR="00C50A0D" w:rsidRPr="001E10EF">
              <w:rPr>
                <w:rFonts w:ascii="Arial" w:eastAsia="Times New Roman" w:hAnsi="Arial" w:cs="Arial"/>
                <w:color w:val="008A3E"/>
                <w:sz w:val="20"/>
                <w:szCs w:val="20"/>
                <w:lang w:eastAsia="en-GB"/>
              </w:rPr>
              <w:t xml:space="preserve">An assessment of </w:t>
            </w:r>
            <w:r w:rsidR="00E976DC" w:rsidRPr="001E10EF">
              <w:rPr>
                <w:rFonts w:ascii="Arial" w:eastAsia="Times New Roman" w:hAnsi="Arial" w:cs="Arial"/>
                <w:color w:val="008A3E"/>
                <w:sz w:val="20"/>
                <w:szCs w:val="20"/>
                <w:lang w:eastAsia="en-GB"/>
              </w:rPr>
              <w:t xml:space="preserve">impact of temporary loss of </w:t>
            </w:r>
            <w:r w:rsidR="00C50A0D" w:rsidRPr="001E10EF">
              <w:rPr>
                <w:rFonts w:ascii="Arial" w:eastAsia="Times New Roman" w:hAnsi="Arial" w:cs="Arial"/>
                <w:color w:val="008A3E"/>
                <w:sz w:val="20"/>
                <w:szCs w:val="20"/>
                <w:lang w:eastAsia="en-GB"/>
              </w:rPr>
              <w:t xml:space="preserve">open space is contained in ES Volume 2, </w:t>
            </w:r>
            <w:r w:rsidR="006A4F36" w:rsidRPr="001E10EF">
              <w:rPr>
                <w:rFonts w:ascii="Arial" w:eastAsia="Times New Roman" w:hAnsi="Arial" w:cs="Arial"/>
                <w:color w:val="008A3E"/>
                <w:sz w:val="20"/>
                <w:szCs w:val="20"/>
                <w:lang w:eastAsia="en-GB"/>
              </w:rPr>
              <w:t xml:space="preserve">Revised </w:t>
            </w:r>
            <w:r w:rsidR="00C50A0D" w:rsidRPr="001E10EF">
              <w:rPr>
                <w:rFonts w:ascii="Arial" w:eastAsia="Times New Roman" w:hAnsi="Arial" w:cs="Arial"/>
                <w:color w:val="008A3E"/>
                <w:sz w:val="20"/>
                <w:szCs w:val="20"/>
                <w:lang w:eastAsia="en-GB"/>
              </w:rPr>
              <w:t>Chapter 18: Population and Human Health.</w:t>
            </w:r>
            <w:r w:rsidR="00C50A0D" w:rsidRPr="00A34EE4">
              <w:rPr>
                <w:color w:val="008A3E"/>
              </w:rPr>
              <w:t>  </w:t>
            </w:r>
          </w:p>
        </w:tc>
        <w:tc>
          <w:tcPr>
            <w:tcW w:w="0" w:type="auto"/>
          </w:tcPr>
          <w:p w14:paraId="26951ACC" w14:textId="09590337" w:rsidR="00486C59" w:rsidRPr="00FD6D29" w:rsidRDefault="00F8017C" w:rsidP="001E10EF">
            <w:pPr>
              <w:spacing w:after="60"/>
              <w:jc w:val="center"/>
              <w:rPr>
                <w:rFonts w:ascii="Arial" w:hAnsi="Arial" w:cs="Arial"/>
                <w:color w:val="000000" w:themeColor="text1"/>
                <w:sz w:val="20"/>
                <w:szCs w:val="20"/>
              </w:rPr>
            </w:pPr>
            <w:r>
              <w:rPr>
                <w:rFonts w:ascii="Arial" w:hAnsi="Arial" w:cs="Arial"/>
                <w:color w:val="000000" w:themeColor="text1"/>
                <w:sz w:val="20"/>
                <w:szCs w:val="20"/>
              </w:rPr>
              <w:t>Y</w:t>
            </w:r>
          </w:p>
        </w:tc>
      </w:tr>
      <w:tr w:rsidR="00ED1C84" w:rsidRPr="00E53E4F" w14:paraId="7291D9A2" w14:textId="77777777" w:rsidTr="00486C59">
        <w:tc>
          <w:tcPr>
            <w:tcW w:w="3369" w:type="dxa"/>
          </w:tcPr>
          <w:p w14:paraId="46714EAD" w14:textId="4961B22E"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Refuse disposal details</w:t>
            </w:r>
          </w:p>
        </w:tc>
        <w:tc>
          <w:tcPr>
            <w:tcW w:w="8817" w:type="dxa"/>
          </w:tcPr>
          <w:p w14:paraId="03E42216" w14:textId="5C24F744"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283ACB31" w14:textId="5EE09EE3" w:rsidR="00ED1C84" w:rsidRPr="00F16105" w:rsidRDefault="00ED1C84" w:rsidP="001E10EF">
            <w:pPr>
              <w:spacing w:after="60"/>
              <w:jc w:val="center"/>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w:t>
            </w:r>
          </w:p>
        </w:tc>
      </w:tr>
      <w:tr w:rsidR="00ED1C84" w:rsidRPr="00E53E4F" w14:paraId="3C2495D7" w14:textId="77777777" w:rsidTr="00486C59">
        <w:tc>
          <w:tcPr>
            <w:tcW w:w="3369" w:type="dxa"/>
          </w:tcPr>
          <w:p w14:paraId="7EF7DAA8" w14:textId="51ABBBE4" w:rsidR="00ED1C84" w:rsidRPr="00855E14" w:rsidRDefault="00ED1C84" w:rsidP="001E10EF">
            <w:pPr>
              <w:spacing w:after="60"/>
              <w:rPr>
                <w:rFonts w:ascii="Arial" w:hAnsi="Arial" w:cs="Arial"/>
                <w:color w:val="A5A5A5" w:themeColor="accent3"/>
                <w:sz w:val="20"/>
                <w:szCs w:val="20"/>
              </w:rPr>
            </w:pPr>
            <w:r w:rsidRPr="00855E14">
              <w:rPr>
                <w:rFonts w:ascii="Arial" w:hAnsi="Arial" w:cs="Arial"/>
                <w:color w:val="A5A5A5" w:themeColor="accent3"/>
                <w:sz w:val="20"/>
                <w:szCs w:val="20"/>
              </w:rPr>
              <w:t>Sustainability Appraisal</w:t>
            </w:r>
          </w:p>
        </w:tc>
        <w:tc>
          <w:tcPr>
            <w:tcW w:w="8817" w:type="dxa"/>
          </w:tcPr>
          <w:p w14:paraId="058C4CBB" w14:textId="1F572D83" w:rsidR="00ED1C84" w:rsidRPr="00E53E4F" w:rsidRDefault="00855E14" w:rsidP="001E10EF">
            <w:pPr>
              <w:spacing w:after="60"/>
              <w:rPr>
                <w:rFonts w:ascii="Arial" w:hAnsi="Arial" w:cs="Arial"/>
                <w:sz w:val="20"/>
                <w:szCs w:val="20"/>
              </w:rPr>
            </w:pPr>
            <w:r w:rsidRPr="00855E14">
              <w:rPr>
                <w:rFonts w:ascii="Arial" w:hAnsi="Arial" w:cs="Arial"/>
                <w:color w:val="A5A5A5" w:themeColor="accent3"/>
                <w:sz w:val="20"/>
                <w:szCs w:val="20"/>
              </w:rPr>
              <w:t>N/A</w:t>
            </w:r>
          </w:p>
        </w:tc>
        <w:tc>
          <w:tcPr>
            <w:tcW w:w="0" w:type="auto"/>
          </w:tcPr>
          <w:p w14:paraId="272E73FE" w14:textId="5A1D3E71" w:rsidR="00ED1C84" w:rsidRPr="00E53E4F" w:rsidRDefault="006E6A11" w:rsidP="001E10EF">
            <w:pPr>
              <w:spacing w:after="60"/>
              <w:jc w:val="center"/>
              <w:rPr>
                <w:rFonts w:ascii="Arial" w:hAnsi="Arial" w:cs="Arial"/>
                <w:sz w:val="20"/>
                <w:szCs w:val="20"/>
              </w:rPr>
            </w:pPr>
            <w:r w:rsidRPr="006E6A11">
              <w:rPr>
                <w:rFonts w:ascii="Arial" w:hAnsi="Arial" w:cs="Arial"/>
                <w:color w:val="A6A6A6" w:themeColor="background1" w:themeShade="A6"/>
                <w:sz w:val="20"/>
                <w:szCs w:val="20"/>
              </w:rPr>
              <w:t>N</w:t>
            </w:r>
          </w:p>
        </w:tc>
      </w:tr>
      <w:tr w:rsidR="00F50C9E" w:rsidRPr="00E53E4F" w14:paraId="2891173A" w14:textId="77777777" w:rsidTr="00486C59">
        <w:tc>
          <w:tcPr>
            <w:tcW w:w="3369" w:type="dxa"/>
          </w:tcPr>
          <w:p w14:paraId="6D26A9D3" w14:textId="0811A05C" w:rsidR="00F50C9E" w:rsidRPr="00513C92" w:rsidRDefault="00F50C9E" w:rsidP="001E10EF">
            <w:pPr>
              <w:spacing w:after="60"/>
              <w:rPr>
                <w:rFonts w:ascii="Arial" w:hAnsi="Arial" w:cs="Arial"/>
                <w:sz w:val="20"/>
                <w:szCs w:val="20"/>
              </w:rPr>
            </w:pPr>
            <w:r w:rsidRPr="008C6A38">
              <w:rPr>
                <w:rFonts w:ascii="Arial" w:hAnsi="Arial" w:cs="Arial"/>
                <w:color w:val="000000" w:themeColor="text1"/>
                <w:sz w:val="20"/>
                <w:szCs w:val="20"/>
              </w:rPr>
              <w:t>Sustainability Statement</w:t>
            </w:r>
          </w:p>
        </w:tc>
        <w:tc>
          <w:tcPr>
            <w:tcW w:w="8817" w:type="dxa"/>
          </w:tcPr>
          <w:p w14:paraId="7F4DE821" w14:textId="01AB2DF0" w:rsidR="00F50C9E" w:rsidRPr="008C6A38" w:rsidRDefault="000233B7" w:rsidP="001E10EF">
            <w:pPr>
              <w:spacing w:after="60"/>
              <w:rPr>
                <w:rFonts w:ascii="Arial" w:eastAsia="Times New Roman" w:hAnsi="Arial" w:cs="Arial"/>
                <w:color w:val="008A3E"/>
                <w:sz w:val="20"/>
                <w:szCs w:val="20"/>
                <w:lang w:eastAsia="en-GB"/>
              </w:rPr>
            </w:pPr>
            <w:r w:rsidRPr="008C6A38">
              <w:rPr>
                <w:rFonts w:ascii="Arial" w:eastAsia="Times New Roman" w:hAnsi="Arial" w:cs="Arial"/>
                <w:color w:val="008A3E"/>
                <w:sz w:val="20"/>
                <w:szCs w:val="20"/>
                <w:lang w:eastAsia="en-GB"/>
              </w:rPr>
              <w:t>ES Volume 2, Revised Chapter</w:t>
            </w:r>
            <w:r w:rsidR="008C6A38" w:rsidRPr="008C6A38">
              <w:rPr>
                <w:rFonts w:ascii="Arial" w:eastAsia="Times New Roman" w:hAnsi="Arial" w:cs="Arial"/>
                <w:color w:val="008A3E"/>
                <w:sz w:val="20"/>
                <w:szCs w:val="20"/>
                <w:lang w:eastAsia="en-GB"/>
              </w:rPr>
              <w:t xml:space="preserve"> 16</w:t>
            </w:r>
            <w:r w:rsidR="0012678C" w:rsidRPr="008C6A38">
              <w:rPr>
                <w:rFonts w:ascii="Arial" w:eastAsia="Times New Roman" w:hAnsi="Arial" w:cs="Arial"/>
                <w:color w:val="008A3E"/>
                <w:sz w:val="20"/>
                <w:szCs w:val="20"/>
                <w:lang w:eastAsia="en-GB"/>
              </w:rPr>
              <w:t>: Effect on Climate</w:t>
            </w:r>
          </w:p>
        </w:tc>
        <w:tc>
          <w:tcPr>
            <w:tcW w:w="0" w:type="auto"/>
          </w:tcPr>
          <w:p w14:paraId="6ACF2A27" w14:textId="24F3FD23" w:rsidR="00F50C9E" w:rsidRPr="00E53E4F" w:rsidRDefault="002638AE" w:rsidP="001E10EF">
            <w:pPr>
              <w:spacing w:after="60"/>
              <w:jc w:val="center"/>
              <w:rPr>
                <w:rFonts w:ascii="Arial" w:hAnsi="Arial" w:cs="Arial"/>
                <w:sz w:val="20"/>
                <w:szCs w:val="20"/>
              </w:rPr>
            </w:pPr>
            <w:r>
              <w:rPr>
                <w:rFonts w:ascii="Arial" w:hAnsi="Arial" w:cs="Arial"/>
                <w:sz w:val="20"/>
                <w:szCs w:val="20"/>
              </w:rPr>
              <w:t>Y</w:t>
            </w:r>
          </w:p>
        </w:tc>
      </w:tr>
      <w:tr w:rsidR="00ED1C84" w:rsidRPr="00E53E4F" w14:paraId="51E88936" w14:textId="77777777" w:rsidTr="00486C59">
        <w:tc>
          <w:tcPr>
            <w:tcW w:w="3369" w:type="dxa"/>
          </w:tcPr>
          <w:p w14:paraId="508315FD" w14:textId="7E2F1DFA" w:rsidR="00ED1C84" w:rsidRPr="004820D9" w:rsidRDefault="00ED1C84" w:rsidP="001E10EF">
            <w:pPr>
              <w:spacing w:after="60"/>
              <w:rPr>
                <w:rFonts w:ascii="Arial" w:hAnsi="Arial" w:cs="Arial"/>
                <w:color w:val="000000" w:themeColor="text1"/>
                <w:sz w:val="20"/>
                <w:szCs w:val="20"/>
              </w:rPr>
            </w:pPr>
            <w:r w:rsidRPr="004820D9">
              <w:rPr>
                <w:rFonts w:ascii="Arial" w:hAnsi="Arial" w:cs="Arial"/>
                <w:color w:val="000000" w:themeColor="text1"/>
                <w:sz w:val="20"/>
                <w:szCs w:val="20"/>
              </w:rPr>
              <w:t>Statement of Community Involvement (SCI)</w:t>
            </w:r>
          </w:p>
        </w:tc>
        <w:tc>
          <w:tcPr>
            <w:tcW w:w="8817" w:type="dxa"/>
          </w:tcPr>
          <w:p w14:paraId="1C3E1DF4" w14:textId="77777777" w:rsidR="00ED1C84" w:rsidRPr="000B4174" w:rsidRDefault="00D75C6C" w:rsidP="001E10EF">
            <w:pPr>
              <w:spacing w:after="60"/>
              <w:rPr>
                <w:rFonts w:ascii="Arial" w:eastAsia="Times New Roman" w:hAnsi="Arial" w:cs="Arial"/>
                <w:color w:val="008A3E"/>
                <w:sz w:val="20"/>
                <w:szCs w:val="20"/>
                <w:lang w:eastAsia="en-GB"/>
              </w:rPr>
            </w:pPr>
            <w:r w:rsidRPr="000B4174">
              <w:rPr>
                <w:rFonts w:ascii="Arial" w:eastAsia="Times New Roman" w:hAnsi="Arial" w:cs="Arial"/>
                <w:color w:val="008A3E"/>
                <w:sz w:val="20"/>
                <w:szCs w:val="20"/>
                <w:lang w:eastAsia="en-GB"/>
              </w:rPr>
              <w:t>Statement of Community Involvement</w:t>
            </w:r>
            <w:r w:rsidR="000B4174" w:rsidRPr="000B4174">
              <w:rPr>
                <w:rFonts w:ascii="Arial" w:eastAsia="Times New Roman" w:hAnsi="Arial" w:cs="Arial"/>
                <w:color w:val="008A3E"/>
                <w:sz w:val="20"/>
                <w:szCs w:val="20"/>
                <w:lang w:eastAsia="en-GB"/>
              </w:rPr>
              <w:t xml:space="preserve"> within Planning Statement</w:t>
            </w:r>
          </w:p>
          <w:p w14:paraId="4FEF6101" w14:textId="16655A30" w:rsidR="000B4174" w:rsidRPr="00525957" w:rsidRDefault="000B4174" w:rsidP="001E10EF">
            <w:pPr>
              <w:spacing w:after="60"/>
              <w:rPr>
                <w:rFonts w:ascii="Arial" w:hAnsi="Arial" w:cs="Arial"/>
                <w:color w:val="000000" w:themeColor="text1"/>
                <w:sz w:val="20"/>
                <w:szCs w:val="20"/>
              </w:rPr>
            </w:pPr>
            <w:r w:rsidRPr="000B4174">
              <w:rPr>
                <w:rFonts w:ascii="Arial" w:eastAsia="Times New Roman" w:hAnsi="Arial" w:cs="Arial"/>
                <w:color w:val="008A3E"/>
                <w:sz w:val="20"/>
                <w:szCs w:val="20"/>
                <w:lang w:eastAsia="en-GB"/>
              </w:rPr>
              <w:t>Consultation Report</w:t>
            </w:r>
          </w:p>
        </w:tc>
        <w:tc>
          <w:tcPr>
            <w:tcW w:w="0" w:type="auto"/>
          </w:tcPr>
          <w:p w14:paraId="37ABB917" w14:textId="3F42FCAF" w:rsidR="00ED1C84" w:rsidRPr="00F16105" w:rsidRDefault="002638AE" w:rsidP="001E10EF">
            <w:pPr>
              <w:spacing w:after="60"/>
              <w:jc w:val="center"/>
              <w:rPr>
                <w:rFonts w:ascii="Arial" w:hAnsi="Arial" w:cs="Arial"/>
                <w:color w:val="A6A6A6" w:themeColor="background1" w:themeShade="A6"/>
                <w:sz w:val="20"/>
                <w:szCs w:val="20"/>
              </w:rPr>
            </w:pPr>
            <w:r w:rsidRPr="00406649">
              <w:rPr>
                <w:rFonts w:ascii="Arial" w:hAnsi="Arial" w:cs="Arial"/>
                <w:sz w:val="20"/>
                <w:szCs w:val="20"/>
              </w:rPr>
              <w:t>Y</w:t>
            </w:r>
          </w:p>
        </w:tc>
      </w:tr>
      <w:tr w:rsidR="00ED1C84" w:rsidRPr="00E53E4F" w14:paraId="4AB416E8" w14:textId="77777777" w:rsidTr="00486C59">
        <w:tc>
          <w:tcPr>
            <w:tcW w:w="3369" w:type="dxa"/>
          </w:tcPr>
          <w:p w14:paraId="62952648" w14:textId="3185AFD0"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Town Centre Use Statement / Town Centre Uses / Sequential Assessment</w:t>
            </w:r>
          </w:p>
        </w:tc>
        <w:tc>
          <w:tcPr>
            <w:tcW w:w="8817" w:type="dxa"/>
          </w:tcPr>
          <w:p w14:paraId="0EEA7572" w14:textId="0D0DE2F9" w:rsidR="00ED1C84" w:rsidRPr="00F16105" w:rsidRDefault="00ED1C84"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7AF9580E" w14:textId="6A3C511D" w:rsidR="00ED1C84" w:rsidRPr="00F16105" w:rsidRDefault="00ED1C84" w:rsidP="001E10EF">
            <w:pPr>
              <w:spacing w:after="60"/>
              <w:jc w:val="center"/>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w:t>
            </w:r>
          </w:p>
        </w:tc>
      </w:tr>
      <w:tr w:rsidR="00D64B26" w:rsidRPr="00E53E4F" w14:paraId="6A44E95E" w14:textId="77777777" w:rsidTr="00486C59">
        <w:tc>
          <w:tcPr>
            <w:tcW w:w="3369" w:type="dxa"/>
          </w:tcPr>
          <w:p w14:paraId="6CD26B03" w14:textId="7B25BC88" w:rsidR="00D64B26" w:rsidRPr="00AF1C9E" w:rsidRDefault="00D64B26" w:rsidP="001E10EF">
            <w:pPr>
              <w:spacing w:after="60"/>
              <w:rPr>
                <w:rFonts w:ascii="Arial" w:hAnsi="Arial" w:cs="Arial"/>
                <w:sz w:val="20"/>
                <w:szCs w:val="20"/>
              </w:rPr>
            </w:pPr>
            <w:r w:rsidRPr="00AF1C9E">
              <w:rPr>
                <w:rFonts w:ascii="Arial" w:hAnsi="Arial" w:cs="Arial"/>
                <w:sz w:val="20"/>
                <w:szCs w:val="20"/>
              </w:rPr>
              <w:t xml:space="preserve">Transport Assessment </w:t>
            </w:r>
            <w:r>
              <w:rPr>
                <w:rFonts w:ascii="Arial" w:hAnsi="Arial" w:cs="Arial"/>
                <w:sz w:val="20"/>
                <w:szCs w:val="20"/>
              </w:rPr>
              <w:t>and draft Travel Plan</w:t>
            </w:r>
          </w:p>
        </w:tc>
        <w:tc>
          <w:tcPr>
            <w:tcW w:w="8817" w:type="dxa"/>
          </w:tcPr>
          <w:p w14:paraId="6B53DB8D" w14:textId="19BCFEEB" w:rsidR="00D64B26" w:rsidRPr="00EC5D71" w:rsidRDefault="00D64B26" w:rsidP="001E10EF">
            <w:pPr>
              <w:pStyle w:val="paragraph"/>
              <w:spacing w:before="0" w:beforeAutospacing="0" w:after="60" w:afterAutospacing="0"/>
              <w:textAlignment w:val="baseline"/>
              <w:rPr>
                <w:rFonts w:ascii="Segoe UI" w:hAnsi="Segoe UI" w:cs="Segoe UI"/>
                <w:color w:val="008A3E"/>
                <w:sz w:val="18"/>
                <w:szCs w:val="18"/>
              </w:rPr>
            </w:pPr>
            <w:r w:rsidRPr="00EC5D71">
              <w:rPr>
                <w:rStyle w:val="normaltextrun"/>
                <w:rFonts w:ascii="Arial" w:hAnsi="Arial" w:cs="Arial"/>
                <w:color w:val="008A3E"/>
                <w:sz w:val="20"/>
                <w:szCs w:val="20"/>
              </w:rPr>
              <w:t xml:space="preserve">ES Volume 2, </w:t>
            </w:r>
            <w:r w:rsidR="000B6F21">
              <w:rPr>
                <w:rStyle w:val="normaltextrun"/>
                <w:rFonts w:ascii="Arial" w:hAnsi="Arial" w:cs="Arial"/>
                <w:color w:val="008A3E"/>
                <w:sz w:val="20"/>
                <w:szCs w:val="20"/>
              </w:rPr>
              <w:t xml:space="preserve">Revised </w:t>
            </w:r>
            <w:r w:rsidRPr="00EC5D71">
              <w:rPr>
                <w:rStyle w:val="normaltextrun"/>
                <w:rFonts w:ascii="Arial" w:hAnsi="Arial" w:cs="Arial"/>
                <w:color w:val="008A3E"/>
                <w:sz w:val="20"/>
                <w:szCs w:val="20"/>
              </w:rPr>
              <w:t>Chapter 13: Transport Assessment</w:t>
            </w:r>
            <w:r w:rsidRPr="00EC5D71">
              <w:rPr>
                <w:rStyle w:val="eop"/>
                <w:rFonts w:ascii="Arial" w:hAnsi="Arial" w:cs="Arial"/>
                <w:color w:val="008A3E"/>
                <w:sz w:val="20"/>
                <w:szCs w:val="20"/>
              </w:rPr>
              <w:t> </w:t>
            </w:r>
          </w:p>
          <w:p w14:paraId="0B1AB0F4" w14:textId="77777777" w:rsidR="00D64B26" w:rsidRDefault="00D64B26" w:rsidP="001E10EF">
            <w:pPr>
              <w:pStyle w:val="paragraph"/>
              <w:spacing w:before="0" w:beforeAutospacing="0" w:after="60" w:afterAutospacing="0"/>
              <w:textAlignment w:val="baseline"/>
              <w:rPr>
                <w:rFonts w:ascii="Segoe UI" w:hAnsi="Segoe UI" w:cs="Segoe UI"/>
                <w:sz w:val="18"/>
                <w:szCs w:val="18"/>
              </w:rPr>
            </w:pPr>
            <w:r>
              <w:rPr>
                <w:rStyle w:val="normaltextrun"/>
                <w:rFonts w:ascii="Arial" w:hAnsi="Arial" w:cs="Arial"/>
                <w:sz w:val="20"/>
                <w:szCs w:val="20"/>
              </w:rPr>
              <w:t>ES Volume 4, Appendix A13.1: Transport Assessment</w:t>
            </w:r>
            <w:r>
              <w:rPr>
                <w:rStyle w:val="eop"/>
                <w:rFonts w:ascii="Arial" w:hAnsi="Arial" w:cs="Arial"/>
                <w:sz w:val="20"/>
                <w:szCs w:val="20"/>
              </w:rPr>
              <w:t> </w:t>
            </w:r>
          </w:p>
          <w:p w14:paraId="1A033684" w14:textId="77777777" w:rsidR="00D64B26" w:rsidRPr="001A5A7E" w:rsidRDefault="00D64B26" w:rsidP="001E10EF">
            <w:pPr>
              <w:pStyle w:val="paragraph"/>
              <w:spacing w:before="0" w:beforeAutospacing="0" w:after="60" w:afterAutospacing="0"/>
              <w:textAlignment w:val="baseline"/>
              <w:rPr>
                <w:rFonts w:ascii="Segoe UI" w:hAnsi="Segoe UI" w:cs="Segoe UI"/>
                <w:color w:val="008A3E"/>
                <w:sz w:val="18"/>
                <w:szCs w:val="18"/>
              </w:rPr>
            </w:pPr>
            <w:r w:rsidRPr="001A5A7E">
              <w:rPr>
                <w:rStyle w:val="normaltextrun"/>
                <w:rFonts w:ascii="Arial" w:hAnsi="Arial" w:cs="Arial"/>
                <w:color w:val="008A3E"/>
                <w:sz w:val="20"/>
                <w:szCs w:val="20"/>
              </w:rPr>
              <w:t>ES Volume 4, Appendix A13.2: Transport Assessment</w:t>
            </w:r>
            <w:r w:rsidRPr="001A5A7E">
              <w:rPr>
                <w:rStyle w:val="eop"/>
                <w:rFonts w:ascii="Arial" w:hAnsi="Arial" w:cs="Arial"/>
                <w:color w:val="008A3E"/>
                <w:sz w:val="20"/>
                <w:szCs w:val="20"/>
              </w:rPr>
              <w:t> Addendum</w:t>
            </w:r>
          </w:p>
          <w:p w14:paraId="52F19523" w14:textId="77777777" w:rsidR="00D64B26" w:rsidRDefault="00D64B26" w:rsidP="001E10EF">
            <w:pPr>
              <w:spacing w:after="60"/>
              <w:rPr>
                <w:rFonts w:ascii="Arial" w:hAnsi="Arial" w:cs="Arial"/>
                <w:sz w:val="20"/>
                <w:szCs w:val="20"/>
              </w:rPr>
            </w:pPr>
          </w:p>
          <w:p w14:paraId="03B929FE" w14:textId="77777777" w:rsidR="00D64B26" w:rsidRPr="00D740E4" w:rsidRDefault="008E09A3" w:rsidP="001E10EF">
            <w:pPr>
              <w:spacing w:after="60"/>
              <w:rPr>
                <w:rFonts w:ascii="Arial" w:hAnsi="Arial" w:cs="Arial"/>
                <w:color w:val="008A3E"/>
                <w:sz w:val="20"/>
                <w:szCs w:val="20"/>
              </w:rPr>
            </w:pPr>
            <w:r w:rsidRPr="00D740E4">
              <w:rPr>
                <w:rFonts w:ascii="Arial" w:hAnsi="Arial" w:cs="Arial"/>
                <w:color w:val="008A3E"/>
                <w:sz w:val="20"/>
                <w:szCs w:val="20"/>
              </w:rPr>
              <w:t>Construction Traffic Management Plan (CTMP)</w:t>
            </w:r>
          </w:p>
          <w:p w14:paraId="03E25CB3" w14:textId="77777777" w:rsidR="00D740E4" w:rsidRDefault="00D740E4" w:rsidP="001E10EF">
            <w:pPr>
              <w:spacing w:after="60"/>
              <w:rPr>
                <w:rFonts w:ascii="Arial" w:hAnsi="Arial" w:cs="Arial"/>
                <w:color w:val="008A3E"/>
                <w:sz w:val="20"/>
                <w:szCs w:val="20"/>
              </w:rPr>
            </w:pPr>
            <w:r w:rsidRPr="00D740E4">
              <w:rPr>
                <w:rFonts w:ascii="Arial" w:hAnsi="Arial" w:cs="Arial"/>
                <w:color w:val="008A3E"/>
                <w:sz w:val="20"/>
                <w:szCs w:val="20"/>
              </w:rPr>
              <w:t>Construction Traffic Management Plan (CTMP) – Reservoir Site</w:t>
            </w:r>
          </w:p>
          <w:p w14:paraId="68692035" w14:textId="77777777" w:rsidR="00482CF6" w:rsidRPr="00482CF6" w:rsidRDefault="00482CF6" w:rsidP="001E10EF">
            <w:pPr>
              <w:spacing w:after="60"/>
              <w:rPr>
                <w:rFonts w:ascii="Arial" w:hAnsi="Arial" w:cs="Arial"/>
                <w:color w:val="008A3E"/>
                <w:sz w:val="20"/>
                <w:szCs w:val="20"/>
              </w:rPr>
            </w:pPr>
            <w:r w:rsidRPr="00482CF6">
              <w:rPr>
                <w:rFonts w:ascii="Arial" w:hAnsi="Arial" w:cs="Arial"/>
                <w:color w:val="008A3E"/>
                <w:sz w:val="20"/>
                <w:szCs w:val="20"/>
              </w:rPr>
              <w:t>Construction Workers Travel Plan (CWTP)</w:t>
            </w:r>
          </w:p>
          <w:p w14:paraId="5F604A46" w14:textId="24E63990" w:rsidR="000B4174" w:rsidRPr="000D0754" w:rsidRDefault="00482CF6" w:rsidP="001E10EF">
            <w:pPr>
              <w:spacing w:after="60"/>
              <w:rPr>
                <w:rFonts w:ascii="Arial" w:hAnsi="Arial" w:cs="Arial"/>
                <w:color w:val="008A3E"/>
                <w:sz w:val="20"/>
                <w:szCs w:val="20"/>
              </w:rPr>
            </w:pPr>
            <w:r w:rsidRPr="00482CF6">
              <w:rPr>
                <w:rFonts w:ascii="Arial" w:hAnsi="Arial" w:cs="Arial"/>
                <w:color w:val="008A3E"/>
                <w:sz w:val="20"/>
                <w:szCs w:val="20"/>
              </w:rPr>
              <w:t>Construction Workers Travel Plan (CWTP) – Reservoir Site</w:t>
            </w:r>
          </w:p>
        </w:tc>
        <w:tc>
          <w:tcPr>
            <w:tcW w:w="0" w:type="auto"/>
          </w:tcPr>
          <w:p w14:paraId="1ABD4676" w14:textId="580FA1C4" w:rsidR="00D64B26" w:rsidRPr="00E53E4F" w:rsidRDefault="00406649" w:rsidP="001E10EF">
            <w:pPr>
              <w:spacing w:after="60"/>
              <w:jc w:val="center"/>
              <w:rPr>
                <w:rFonts w:ascii="Arial" w:hAnsi="Arial" w:cs="Arial"/>
                <w:sz w:val="20"/>
                <w:szCs w:val="20"/>
              </w:rPr>
            </w:pPr>
            <w:r>
              <w:rPr>
                <w:rFonts w:ascii="Arial" w:hAnsi="Arial" w:cs="Arial"/>
                <w:sz w:val="20"/>
                <w:szCs w:val="20"/>
              </w:rPr>
              <w:t>Y</w:t>
            </w:r>
          </w:p>
        </w:tc>
      </w:tr>
      <w:tr w:rsidR="00D64B26" w:rsidRPr="00E53E4F" w14:paraId="1F932B1E" w14:textId="77777777" w:rsidTr="00486C59">
        <w:tc>
          <w:tcPr>
            <w:tcW w:w="3369" w:type="dxa"/>
          </w:tcPr>
          <w:p w14:paraId="70B9A671" w14:textId="305C1B39" w:rsidR="00D64B26" w:rsidRPr="00AF1C9E" w:rsidRDefault="00D64B26" w:rsidP="001E10EF">
            <w:pPr>
              <w:spacing w:after="60"/>
              <w:rPr>
                <w:rFonts w:ascii="Arial" w:hAnsi="Arial" w:cs="Arial"/>
                <w:sz w:val="20"/>
                <w:szCs w:val="20"/>
              </w:rPr>
            </w:pPr>
            <w:r w:rsidRPr="00AF1C9E">
              <w:rPr>
                <w:rFonts w:ascii="Arial" w:hAnsi="Arial" w:cs="Arial"/>
                <w:sz w:val="20"/>
                <w:szCs w:val="20"/>
              </w:rPr>
              <w:t>Tree survey</w:t>
            </w:r>
            <w:r>
              <w:rPr>
                <w:rFonts w:ascii="Arial" w:hAnsi="Arial" w:cs="Arial"/>
                <w:sz w:val="20"/>
                <w:szCs w:val="20"/>
              </w:rPr>
              <w:t xml:space="preserve"> </w:t>
            </w:r>
            <w:r w:rsidRPr="00AF1C9E">
              <w:rPr>
                <w:rFonts w:ascii="Arial" w:hAnsi="Arial" w:cs="Arial"/>
                <w:sz w:val="20"/>
                <w:szCs w:val="20"/>
              </w:rPr>
              <w:t xml:space="preserve">/ </w:t>
            </w:r>
            <w:proofErr w:type="spellStart"/>
            <w:r w:rsidRPr="002623ED">
              <w:rPr>
                <w:rFonts w:ascii="Arial" w:hAnsi="Arial" w:cs="Arial"/>
                <w:sz w:val="20"/>
                <w:szCs w:val="20"/>
              </w:rPr>
              <w:t>Arboricultural</w:t>
            </w:r>
            <w:proofErr w:type="spellEnd"/>
            <w:r w:rsidRPr="002623ED">
              <w:rPr>
                <w:rFonts w:ascii="Arial" w:hAnsi="Arial" w:cs="Arial"/>
                <w:sz w:val="20"/>
                <w:szCs w:val="20"/>
              </w:rPr>
              <w:t xml:space="preserve"> impact appraisal</w:t>
            </w:r>
          </w:p>
        </w:tc>
        <w:tc>
          <w:tcPr>
            <w:tcW w:w="8817" w:type="dxa"/>
          </w:tcPr>
          <w:p w14:paraId="5C89EB62" w14:textId="77777777" w:rsidR="00D64B26" w:rsidRDefault="00D64B26" w:rsidP="001E10EF">
            <w:pPr>
              <w:spacing w:after="60"/>
              <w:rPr>
                <w:rFonts w:ascii="Arial" w:hAnsi="Arial" w:cs="Arial"/>
                <w:sz w:val="20"/>
                <w:szCs w:val="20"/>
              </w:rPr>
            </w:pPr>
            <w:r w:rsidRPr="006405B8">
              <w:rPr>
                <w:rFonts w:ascii="Arial" w:hAnsi="Arial" w:cs="Arial"/>
                <w:sz w:val="20"/>
                <w:szCs w:val="20"/>
              </w:rPr>
              <w:t xml:space="preserve">ES Volume 4, Appendix A9.14: </w:t>
            </w:r>
            <w:proofErr w:type="spellStart"/>
            <w:r w:rsidRPr="006405B8">
              <w:rPr>
                <w:rFonts w:ascii="Arial" w:hAnsi="Arial" w:cs="Arial"/>
                <w:sz w:val="20"/>
                <w:szCs w:val="20"/>
              </w:rPr>
              <w:t>Arboricultural</w:t>
            </w:r>
            <w:proofErr w:type="spellEnd"/>
            <w:r w:rsidRPr="006405B8">
              <w:rPr>
                <w:rFonts w:ascii="Arial" w:hAnsi="Arial" w:cs="Arial"/>
                <w:sz w:val="20"/>
                <w:szCs w:val="20"/>
              </w:rPr>
              <w:t xml:space="preserve"> Impact Assessment</w:t>
            </w:r>
          </w:p>
          <w:p w14:paraId="1D334174" w14:textId="21FC6F4A" w:rsidR="000B4174" w:rsidRPr="000D0754" w:rsidRDefault="00316CF0" w:rsidP="001E10EF">
            <w:pPr>
              <w:spacing w:after="60"/>
              <w:rPr>
                <w:rFonts w:ascii="Arial" w:hAnsi="Arial" w:cs="Arial"/>
                <w:color w:val="008A3E"/>
                <w:sz w:val="20"/>
                <w:szCs w:val="20"/>
              </w:rPr>
            </w:pPr>
            <w:r w:rsidRPr="00F11BB7">
              <w:rPr>
                <w:rFonts w:ascii="Arial" w:hAnsi="Arial" w:cs="Arial"/>
                <w:color w:val="008A3E"/>
                <w:sz w:val="20"/>
                <w:szCs w:val="20"/>
              </w:rPr>
              <w:t>ES Volume 4, Appendix A9.1</w:t>
            </w:r>
            <w:r w:rsidR="0044563B" w:rsidRPr="00F11BB7">
              <w:rPr>
                <w:rFonts w:ascii="Arial" w:hAnsi="Arial" w:cs="Arial"/>
                <w:color w:val="008A3E"/>
                <w:sz w:val="20"/>
                <w:szCs w:val="20"/>
              </w:rPr>
              <w:t>8</w:t>
            </w:r>
            <w:r w:rsidRPr="00F11BB7">
              <w:rPr>
                <w:rFonts w:ascii="Arial" w:hAnsi="Arial" w:cs="Arial"/>
                <w:color w:val="008A3E"/>
                <w:sz w:val="20"/>
                <w:szCs w:val="20"/>
              </w:rPr>
              <w:t xml:space="preserve">: </w:t>
            </w:r>
            <w:r w:rsidR="0044563B" w:rsidRPr="00F11BB7">
              <w:rPr>
                <w:rFonts w:ascii="Arial" w:hAnsi="Arial" w:cs="Arial"/>
                <w:color w:val="008A3E"/>
                <w:sz w:val="20"/>
                <w:szCs w:val="20"/>
              </w:rPr>
              <w:t xml:space="preserve">Pipeline </w:t>
            </w:r>
            <w:proofErr w:type="spellStart"/>
            <w:r w:rsidRPr="00F11BB7">
              <w:rPr>
                <w:rFonts w:ascii="Arial" w:hAnsi="Arial" w:cs="Arial"/>
                <w:color w:val="008A3E"/>
                <w:sz w:val="20"/>
                <w:szCs w:val="20"/>
              </w:rPr>
              <w:t>Arboricultural</w:t>
            </w:r>
            <w:proofErr w:type="spellEnd"/>
            <w:r w:rsidRPr="00F11BB7">
              <w:rPr>
                <w:rFonts w:ascii="Arial" w:hAnsi="Arial" w:cs="Arial"/>
                <w:color w:val="008A3E"/>
                <w:sz w:val="20"/>
                <w:szCs w:val="20"/>
              </w:rPr>
              <w:t xml:space="preserve"> Impact Assessment</w:t>
            </w:r>
          </w:p>
        </w:tc>
        <w:tc>
          <w:tcPr>
            <w:tcW w:w="0" w:type="auto"/>
          </w:tcPr>
          <w:p w14:paraId="2F31ABA8" w14:textId="60F0F004" w:rsidR="00D64B26" w:rsidRPr="00E53E4F" w:rsidRDefault="00D64B26" w:rsidP="001E10EF">
            <w:pPr>
              <w:spacing w:after="60"/>
              <w:jc w:val="center"/>
              <w:rPr>
                <w:rFonts w:ascii="Arial" w:hAnsi="Arial" w:cs="Arial"/>
                <w:sz w:val="20"/>
                <w:szCs w:val="20"/>
              </w:rPr>
            </w:pPr>
          </w:p>
        </w:tc>
      </w:tr>
      <w:tr w:rsidR="00D64B26" w:rsidRPr="00E53E4F" w14:paraId="370AE224" w14:textId="77777777" w:rsidTr="00486C59">
        <w:tc>
          <w:tcPr>
            <w:tcW w:w="3369" w:type="dxa"/>
          </w:tcPr>
          <w:p w14:paraId="61AC28A5" w14:textId="724A6203" w:rsidR="00D64B26" w:rsidRPr="00F16105" w:rsidRDefault="00D64B26" w:rsidP="001E10EF">
            <w:pPr>
              <w:spacing w:after="60"/>
              <w:rPr>
                <w:rFonts w:ascii="Arial" w:hAnsi="Arial" w:cs="Arial"/>
                <w:color w:val="A6A6A6" w:themeColor="background1" w:themeShade="A6"/>
                <w:sz w:val="20"/>
                <w:szCs w:val="20"/>
              </w:rPr>
            </w:pPr>
            <w:r w:rsidRPr="001B41A8">
              <w:rPr>
                <w:rFonts w:ascii="Arial" w:hAnsi="Arial" w:cs="Arial"/>
                <w:color w:val="A6A6A6" w:themeColor="background1" w:themeShade="A6"/>
                <w:sz w:val="20"/>
                <w:szCs w:val="20"/>
              </w:rPr>
              <w:t>Utilities Assessment</w:t>
            </w:r>
          </w:p>
        </w:tc>
        <w:tc>
          <w:tcPr>
            <w:tcW w:w="8817" w:type="dxa"/>
          </w:tcPr>
          <w:p w14:paraId="24A037BB" w14:textId="03501316" w:rsidR="000B4174" w:rsidRPr="001B41A8" w:rsidRDefault="001B41A8" w:rsidP="001E10EF">
            <w:pPr>
              <w:spacing w:after="60"/>
              <w:rPr>
                <w:rFonts w:ascii="Arial" w:hAnsi="Arial" w:cs="Arial"/>
                <w:color w:val="A6A6A6" w:themeColor="background1" w:themeShade="A6"/>
                <w:sz w:val="20"/>
                <w:szCs w:val="20"/>
              </w:rPr>
            </w:pPr>
            <w:r w:rsidRPr="001B41A8">
              <w:rPr>
                <w:rFonts w:ascii="Arial" w:hAnsi="Arial" w:cs="Arial"/>
                <w:color w:val="A6A6A6" w:themeColor="background1" w:themeShade="A6"/>
                <w:sz w:val="20"/>
                <w:szCs w:val="20"/>
              </w:rPr>
              <w:t>N/A</w:t>
            </w:r>
          </w:p>
        </w:tc>
        <w:tc>
          <w:tcPr>
            <w:tcW w:w="0" w:type="auto"/>
          </w:tcPr>
          <w:p w14:paraId="1ADD4E20" w14:textId="0666711A" w:rsidR="00D64B26" w:rsidRPr="00F16105" w:rsidRDefault="001B41A8" w:rsidP="001E10EF">
            <w:pPr>
              <w:spacing w:after="60"/>
              <w:jc w:val="center"/>
              <w:rPr>
                <w:rFonts w:ascii="Arial" w:hAnsi="Arial" w:cs="Arial"/>
                <w:color w:val="A6A6A6" w:themeColor="background1" w:themeShade="A6"/>
                <w:sz w:val="20"/>
                <w:szCs w:val="20"/>
              </w:rPr>
            </w:pPr>
            <w:r>
              <w:rPr>
                <w:rFonts w:ascii="Arial" w:hAnsi="Arial" w:cs="Arial"/>
                <w:color w:val="A6A6A6" w:themeColor="background1" w:themeShade="A6"/>
                <w:sz w:val="20"/>
                <w:szCs w:val="20"/>
              </w:rPr>
              <w:t>N</w:t>
            </w:r>
          </w:p>
        </w:tc>
      </w:tr>
      <w:tr w:rsidR="00D64B26" w:rsidRPr="00E53E4F" w14:paraId="28779DC4" w14:textId="77777777" w:rsidTr="00486C59">
        <w:tc>
          <w:tcPr>
            <w:tcW w:w="3369" w:type="dxa"/>
          </w:tcPr>
          <w:p w14:paraId="20A05F59" w14:textId="0FEC2712" w:rsidR="00D64B26" w:rsidRPr="00F16105" w:rsidRDefault="00D64B26"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Ventilation/extraction Statement</w:t>
            </w:r>
          </w:p>
        </w:tc>
        <w:tc>
          <w:tcPr>
            <w:tcW w:w="8817" w:type="dxa"/>
          </w:tcPr>
          <w:p w14:paraId="43768AA3" w14:textId="2B4FB664" w:rsidR="00D64B26" w:rsidRPr="00F16105" w:rsidRDefault="00D64B26"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6F54EF92" w14:textId="2700BFE5" w:rsidR="00D64B26" w:rsidRPr="00F16105" w:rsidRDefault="00D64B26" w:rsidP="001E10EF">
            <w:pPr>
              <w:spacing w:after="60"/>
              <w:jc w:val="center"/>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w:t>
            </w:r>
          </w:p>
        </w:tc>
      </w:tr>
      <w:tr w:rsidR="00D64B26" w:rsidRPr="00E53E4F" w14:paraId="5A180EBD" w14:textId="77777777" w:rsidTr="00486C59">
        <w:tc>
          <w:tcPr>
            <w:tcW w:w="3369" w:type="dxa"/>
          </w:tcPr>
          <w:p w14:paraId="3BA32D00" w14:textId="0CFF88E2" w:rsidR="00D64B26" w:rsidRPr="00F16105" w:rsidRDefault="00D64B26"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Viability Statement</w:t>
            </w:r>
          </w:p>
        </w:tc>
        <w:tc>
          <w:tcPr>
            <w:tcW w:w="8817" w:type="dxa"/>
          </w:tcPr>
          <w:p w14:paraId="7E023DA0" w14:textId="0370C166" w:rsidR="00D64B26" w:rsidRPr="00F16105" w:rsidRDefault="00D64B26" w:rsidP="001E10EF">
            <w:pPr>
              <w:spacing w:after="60"/>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N/A</w:t>
            </w:r>
          </w:p>
        </w:tc>
        <w:tc>
          <w:tcPr>
            <w:tcW w:w="0" w:type="auto"/>
          </w:tcPr>
          <w:p w14:paraId="0E1BC317" w14:textId="62CE7F6B" w:rsidR="00D64B26" w:rsidRPr="00F16105" w:rsidRDefault="00D64B26" w:rsidP="001E10EF">
            <w:pPr>
              <w:spacing w:after="60"/>
              <w:jc w:val="center"/>
              <w:rPr>
                <w:rFonts w:ascii="Arial" w:hAnsi="Arial" w:cs="Arial"/>
                <w:color w:val="A6A6A6" w:themeColor="background1" w:themeShade="A6"/>
                <w:sz w:val="20"/>
                <w:szCs w:val="20"/>
              </w:rPr>
            </w:pPr>
            <w:r w:rsidRPr="00F16105">
              <w:rPr>
                <w:rFonts w:ascii="Arial" w:hAnsi="Arial" w:cs="Arial"/>
                <w:color w:val="A6A6A6" w:themeColor="background1" w:themeShade="A6"/>
                <w:sz w:val="20"/>
                <w:szCs w:val="20"/>
              </w:rPr>
              <w:t>N</w:t>
            </w:r>
          </w:p>
        </w:tc>
      </w:tr>
    </w:tbl>
    <w:p w14:paraId="5685A184" w14:textId="5F92247C" w:rsidR="00BF0BC5" w:rsidRDefault="00BF0BC5"/>
    <w:sectPr w:rsidR="00BF0BC5" w:rsidSect="005435FE">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29740" w14:textId="77777777" w:rsidR="00A00AA1" w:rsidRDefault="00A00AA1" w:rsidP="005435FE">
      <w:pPr>
        <w:spacing w:after="0" w:line="240" w:lineRule="auto"/>
      </w:pPr>
      <w:r>
        <w:separator/>
      </w:r>
    </w:p>
  </w:endnote>
  <w:endnote w:type="continuationSeparator" w:id="0">
    <w:p w14:paraId="194F754C" w14:textId="77777777" w:rsidR="00A00AA1" w:rsidRDefault="00A00AA1" w:rsidP="005435FE">
      <w:pPr>
        <w:spacing w:after="0" w:line="240" w:lineRule="auto"/>
      </w:pPr>
      <w:r>
        <w:continuationSeparator/>
      </w:r>
    </w:p>
  </w:endnote>
  <w:endnote w:type="continuationNotice" w:id="1">
    <w:p w14:paraId="5A68B0E1" w14:textId="77777777" w:rsidR="00A00AA1" w:rsidRDefault="00A00A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C259EC" w14:textId="77777777" w:rsidR="0083586B" w:rsidRDefault="008358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1452506"/>
      <w:docPartObj>
        <w:docPartGallery w:val="Page Numbers (Bottom of Page)"/>
        <w:docPartUnique/>
      </w:docPartObj>
    </w:sdtPr>
    <w:sdtEndPr>
      <w:rPr>
        <w:rFonts w:ascii="Arial" w:hAnsi="Arial" w:cs="Arial"/>
        <w:noProof/>
        <w:sz w:val="20"/>
        <w:szCs w:val="20"/>
      </w:rPr>
    </w:sdtEndPr>
    <w:sdtContent>
      <w:p w14:paraId="155DC137" w14:textId="0E95E245" w:rsidR="00F808A2" w:rsidRPr="00F808A2" w:rsidRDefault="00F808A2">
        <w:pPr>
          <w:pStyle w:val="Footer"/>
          <w:jc w:val="right"/>
          <w:rPr>
            <w:rFonts w:ascii="Arial" w:hAnsi="Arial" w:cs="Arial"/>
            <w:sz w:val="20"/>
            <w:szCs w:val="20"/>
          </w:rPr>
        </w:pPr>
        <w:r w:rsidRPr="00F808A2">
          <w:rPr>
            <w:rFonts w:ascii="Arial" w:hAnsi="Arial" w:cs="Arial"/>
            <w:sz w:val="20"/>
            <w:szCs w:val="20"/>
          </w:rPr>
          <w:fldChar w:fldCharType="begin"/>
        </w:r>
        <w:r w:rsidRPr="00F808A2">
          <w:rPr>
            <w:rFonts w:ascii="Arial" w:hAnsi="Arial" w:cs="Arial"/>
            <w:sz w:val="20"/>
            <w:szCs w:val="20"/>
          </w:rPr>
          <w:instrText xml:space="preserve"> PAGE   \* MERGEFORMAT </w:instrText>
        </w:r>
        <w:r w:rsidRPr="00F808A2">
          <w:rPr>
            <w:rFonts w:ascii="Arial" w:hAnsi="Arial" w:cs="Arial"/>
            <w:sz w:val="20"/>
            <w:szCs w:val="20"/>
          </w:rPr>
          <w:fldChar w:fldCharType="separate"/>
        </w:r>
        <w:r w:rsidRPr="00F808A2">
          <w:rPr>
            <w:rFonts w:ascii="Arial" w:hAnsi="Arial" w:cs="Arial"/>
            <w:noProof/>
            <w:sz w:val="20"/>
            <w:szCs w:val="20"/>
          </w:rPr>
          <w:t>2</w:t>
        </w:r>
        <w:r w:rsidRPr="00F808A2">
          <w:rPr>
            <w:rFonts w:ascii="Arial" w:hAnsi="Arial" w:cs="Arial"/>
            <w:noProof/>
            <w:sz w:val="20"/>
            <w:szCs w:val="20"/>
          </w:rPr>
          <w:fldChar w:fldCharType="end"/>
        </w:r>
      </w:p>
    </w:sdtContent>
  </w:sdt>
  <w:p w14:paraId="253B437F" w14:textId="4AAE2211" w:rsidR="005435FE" w:rsidRDefault="005435FE" w:rsidP="005435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86BC98" w14:textId="77777777" w:rsidR="0083586B" w:rsidRDefault="00835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F3CF73" w14:textId="77777777" w:rsidR="00A00AA1" w:rsidRDefault="00A00AA1" w:rsidP="005435FE">
      <w:pPr>
        <w:spacing w:after="0" w:line="240" w:lineRule="auto"/>
      </w:pPr>
      <w:r>
        <w:separator/>
      </w:r>
    </w:p>
  </w:footnote>
  <w:footnote w:type="continuationSeparator" w:id="0">
    <w:p w14:paraId="325F3C7D" w14:textId="77777777" w:rsidR="00A00AA1" w:rsidRDefault="00A00AA1" w:rsidP="005435FE">
      <w:pPr>
        <w:spacing w:after="0" w:line="240" w:lineRule="auto"/>
      </w:pPr>
      <w:r>
        <w:continuationSeparator/>
      </w:r>
    </w:p>
  </w:footnote>
  <w:footnote w:type="continuationNotice" w:id="1">
    <w:p w14:paraId="4280EB4C" w14:textId="77777777" w:rsidR="00A00AA1" w:rsidRDefault="00A00A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910C3" w14:textId="77777777" w:rsidR="0083586B" w:rsidRDefault="008358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7AA9EE" w14:textId="77777777" w:rsidR="0083586B" w:rsidRDefault="008358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A58D4" w14:textId="77777777" w:rsidR="0083586B" w:rsidRDefault="00835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F3079"/>
    <w:multiLevelType w:val="hybridMultilevel"/>
    <w:tmpl w:val="75803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30D1E"/>
    <w:multiLevelType w:val="hybridMultilevel"/>
    <w:tmpl w:val="DA020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4D337B9"/>
    <w:multiLevelType w:val="multilevel"/>
    <w:tmpl w:val="06EE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702CE"/>
    <w:multiLevelType w:val="hybridMultilevel"/>
    <w:tmpl w:val="95C05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1462D5"/>
    <w:multiLevelType w:val="hybridMultilevel"/>
    <w:tmpl w:val="B060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57B80"/>
    <w:multiLevelType w:val="hybridMultilevel"/>
    <w:tmpl w:val="79983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709C6"/>
    <w:multiLevelType w:val="hybridMultilevel"/>
    <w:tmpl w:val="4E14D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8153E"/>
    <w:multiLevelType w:val="multilevel"/>
    <w:tmpl w:val="44CA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1C2384"/>
    <w:multiLevelType w:val="hybridMultilevel"/>
    <w:tmpl w:val="9152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F43F7B"/>
    <w:multiLevelType w:val="multilevel"/>
    <w:tmpl w:val="0FE0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2168D4"/>
    <w:multiLevelType w:val="multilevel"/>
    <w:tmpl w:val="C6C2ABCC"/>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11" w15:restartNumberingAfterBreak="0">
    <w:nsid w:val="25AE4D3D"/>
    <w:multiLevelType w:val="hybridMultilevel"/>
    <w:tmpl w:val="BD5E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A164C"/>
    <w:multiLevelType w:val="hybridMultilevel"/>
    <w:tmpl w:val="2D986E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7F51D83"/>
    <w:multiLevelType w:val="hybridMultilevel"/>
    <w:tmpl w:val="C458F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DD298E"/>
    <w:multiLevelType w:val="hybridMultilevel"/>
    <w:tmpl w:val="B7ACD5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1ED0AA7"/>
    <w:multiLevelType w:val="multilevel"/>
    <w:tmpl w:val="A0BA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EC30DD"/>
    <w:multiLevelType w:val="multilevel"/>
    <w:tmpl w:val="BA641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CC1929"/>
    <w:multiLevelType w:val="multilevel"/>
    <w:tmpl w:val="F1F0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D04491"/>
    <w:multiLevelType w:val="multilevel"/>
    <w:tmpl w:val="6008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CB1439"/>
    <w:multiLevelType w:val="hybridMultilevel"/>
    <w:tmpl w:val="E5AC7F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7A7269C"/>
    <w:multiLevelType w:val="hybridMultilevel"/>
    <w:tmpl w:val="C02E4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BC1FDC"/>
    <w:multiLevelType w:val="hybridMultilevel"/>
    <w:tmpl w:val="D0A62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F221A5"/>
    <w:multiLevelType w:val="hybridMultilevel"/>
    <w:tmpl w:val="CE0634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DEB7C65"/>
    <w:multiLevelType w:val="hybridMultilevel"/>
    <w:tmpl w:val="0F22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7A7600"/>
    <w:multiLevelType w:val="multilevel"/>
    <w:tmpl w:val="632883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5" w15:restartNumberingAfterBreak="0">
    <w:nsid w:val="51F0348D"/>
    <w:multiLevelType w:val="multilevel"/>
    <w:tmpl w:val="64AEBD3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6" w15:restartNumberingAfterBreak="0">
    <w:nsid w:val="53A94C8F"/>
    <w:multiLevelType w:val="multilevel"/>
    <w:tmpl w:val="A4362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EB33BA"/>
    <w:multiLevelType w:val="multilevel"/>
    <w:tmpl w:val="5C1E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657482"/>
    <w:multiLevelType w:val="hybridMultilevel"/>
    <w:tmpl w:val="D1BC9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6D5A11"/>
    <w:multiLevelType w:val="multilevel"/>
    <w:tmpl w:val="0640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1C1B12"/>
    <w:multiLevelType w:val="hybridMultilevel"/>
    <w:tmpl w:val="20B64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D23E90"/>
    <w:multiLevelType w:val="hybridMultilevel"/>
    <w:tmpl w:val="0AFA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C55666D"/>
    <w:multiLevelType w:val="hybridMultilevel"/>
    <w:tmpl w:val="6CB28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97156"/>
    <w:multiLevelType w:val="multilevel"/>
    <w:tmpl w:val="7B48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B22F9C"/>
    <w:multiLevelType w:val="hybridMultilevel"/>
    <w:tmpl w:val="6F88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8C3842"/>
    <w:multiLevelType w:val="hybridMultilevel"/>
    <w:tmpl w:val="DC1E2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772AAD"/>
    <w:multiLevelType w:val="multilevel"/>
    <w:tmpl w:val="B6F44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A77C3B"/>
    <w:multiLevelType w:val="hybridMultilevel"/>
    <w:tmpl w:val="7764C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83D4401"/>
    <w:multiLevelType w:val="hybridMultilevel"/>
    <w:tmpl w:val="2BB653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8BE58E3"/>
    <w:multiLevelType w:val="hybridMultilevel"/>
    <w:tmpl w:val="AB94E8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CF527AC"/>
    <w:multiLevelType w:val="hybridMultilevel"/>
    <w:tmpl w:val="66040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9411498">
    <w:abstractNumId w:val="40"/>
  </w:num>
  <w:num w:numId="2" w16cid:durableId="1865245109">
    <w:abstractNumId w:val="6"/>
  </w:num>
  <w:num w:numId="3" w16cid:durableId="1235360345">
    <w:abstractNumId w:val="31"/>
  </w:num>
  <w:num w:numId="4" w16cid:durableId="1640919835">
    <w:abstractNumId w:val="4"/>
  </w:num>
  <w:num w:numId="5" w16cid:durableId="152259525">
    <w:abstractNumId w:val="30"/>
  </w:num>
  <w:num w:numId="6" w16cid:durableId="1994674036">
    <w:abstractNumId w:val="21"/>
  </w:num>
  <w:num w:numId="7" w16cid:durableId="684138783">
    <w:abstractNumId w:val="35"/>
  </w:num>
  <w:num w:numId="8" w16cid:durableId="769664770">
    <w:abstractNumId w:val="32"/>
  </w:num>
  <w:num w:numId="9" w16cid:durableId="1295788777">
    <w:abstractNumId w:val="24"/>
  </w:num>
  <w:num w:numId="10" w16cid:durableId="798456459">
    <w:abstractNumId w:val="0"/>
  </w:num>
  <w:num w:numId="11" w16cid:durableId="1561399554">
    <w:abstractNumId w:val="25"/>
  </w:num>
  <w:num w:numId="12" w16cid:durableId="598441512">
    <w:abstractNumId w:val="2"/>
  </w:num>
  <w:num w:numId="13" w16cid:durableId="377358772">
    <w:abstractNumId w:val="7"/>
  </w:num>
  <w:num w:numId="14" w16cid:durableId="1703556047">
    <w:abstractNumId w:val="17"/>
  </w:num>
  <w:num w:numId="15" w16cid:durableId="1751150766">
    <w:abstractNumId w:val="29"/>
  </w:num>
  <w:num w:numId="16" w16cid:durableId="1614702849">
    <w:abstractNumId w:val="18"/>
  </w:num>
  <w:num w:numId="17" w16cid:durableId="391195354">
    <w:abstractNumId w:val="10"/>
  </w:num>
  <w:num w:numId="18" w16cid:durableId="960458301">
    <w:abstractNumId w:val="27"/>
  </w:num>
  <w:num w:numId="19" w16cid:durableId="707607104">
    <w:abstractNumId w:val="38"/>
  </w:num>
  <w:num w:numId="20" w16cid:durableId="1512255602">
    <w:abstractNumId w:val="22"/>
  </w:num>
  <w:num w:numId="21" w16cid:durableId="1084569819">
    <w:abstractNumId w:val="36"/>
  </w:num>
  <w:num w:numId="22" w16cid:durableId="1458254833">
    <w:abstractNumId w:val="26"/>
  </w:num>
  <w:num w:numId="23" w16cid:durableId="847060877">
    <w:abstractNumId w:val="14"/>
  </w:num>
  <w:num w:numId="24" w16cid:durableId="1734311588">
    <w:abstractNumId w:val="12"/>
  </w:num>
  <w:num w:numId="25" w16cid:durableId="2061903256">
    <w:abstractNumId w:val="39"/>
  </w:num>
  <w:num w:numId="26" w16cid:durableId="150606391">
    <w:abstractNumId w:val="33"/>
  </w:num>
  <w:num w:numId="27" w16cid:durableId="1707951638">
    <w:abstractNumId w:val="1"/>
  </w:num>
  <w:num w:numId="28" w16cid:durableId="516313595">
    <w:abstractNumId w:val="15"/>
  </w:num>
  <w:num w:numId="29" w16cid:durableId="195704523">
    <w:abstractNumId w:val="19"/>
  </w:num>
  <w:num w:numId="30" w16cid:durableId="2038503565">
    <w:abstractNumId w:val="16"/>
  </w:num>
  <w:num w:numId="31" w16cid:durableId="415371829">
    <w:abstractNumId w:val="9"/>
  </w:num>
  <w:num w:numId="32" w16cid:durableId="1410273157">
    <w:abstractNumId w:val="3"/>
  </w:num>
  <w:num w:numId="33" w16cid:durableId="657466078">
    <w:abstractNumId w:val="37"/>
  </w:num>
  <w:num w:numId="34" w16cid:durableId="1151869021">
    <w:abstractNumId w:val="28"/>
  </w:num>
  <w:num w:numId="35" w16cid:durableId="700201904">
    <w:abstractNumId w:val="8"/>
  </w:num>
  <w:num w:numId="36" w16cid:durableId="746390178">
    <w:abstractNumId w:val="11"/>
  </w:num>
  <w:num w:numId="37" w16cid:durableId="980573550">
    <w:abstractNumId w:val="5"/>
  </w:num>
  <w:num w:numId="38" w16cid:durableId="797921116">
    <w:abstractNumId w:val="23"/>
  </w:num>
  <w:num w:numId="39" w16cid:durableId="1279069723">
    <w:abstractNumId w:val="20"/>
  </w:num>
  <w:num w:numId="40" w16cid:durableId="118114347">
    <w:abstractNumId w:val="34"/>
  </w:num>
  <w:num w:numId="41" w16cid:durableId="20874590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FieldsAdded" w:val="Yes"/>
    <w:docVar w:name="DocRiskLevel" w:val="Contains private information"/>
    <w:docVar w:name="DocRiskLevelWizardMarker" w:val="Contains private information"/>
    <w:docVar w:name="DocRiskLevelWizardText" w:val="Atkins Private"/>
  </w:docVars>
  <w:rsids>
    <w:rsidRoot w:val="002F62D6"/>
    <w:rsid w:val="00000DBD"/>
    <w:rsid w:val="0000249B"/>
    <w:rsid w:val="000233B7"/>
    <w:rsid w:val="000238EB"/>
    <w:rsid w:val="00025D1D"/>
    <w:rsid w:val="00030027"/>
    <w:rsid w:val="00030C9A"/>
    <w:rsid w:val="00034A14"/>
    <w:rsid w:val="00034D45"/>
    <w:rsid w:val="0003567C"/>
    <w:rsid w:val="00053158"/>
    <w:rsid w:val="00062D2E"/>
    <w:rsid w:val="000666B6"/>
    <w:rsid w:val="00066C58"/>
    <w:rsid w:val="000721A0"/>
    <w:rsid w:val="000775F2"/>
    <w:rsid w:val="00083C54"/>
    <w:rsid w:val="000841C2"/>
    <w:rsid w:val="000919EE"/>
    <w:rsid w:val="000952D8"/>
    <w:rsid w:val="00095804"/>
    <w:rsid w:val="000A22CD"/>
    <w:rsid w:val="000A4AE5"/>
    <w:rsid w:val="000B3378"/>
    <w:rsid w:val="000B4174"/>
    <w:rsid w:val="000B61EB"/>
    <w:rsid w:val="000B6F21"/>
    <w:rsid w:val="000B7EE2"/>
    <w:rsid w:val="000C741F"/>
    <w:rsid w:val="000C7948"/>
    <w:rsid w:val="000D0754"/>
    <w:rsid w:val="000D08A1"/>
    <w:rsid w:val="000D3844"/>
    <w:rsid w:val="000D7560"/>
    <w:rsid w:val="000F03AD"/>
    <w:rsid w:val="000F2614"/>
    <w:rsid w:val="000F287E"/>
    <w:rsid w:val="00113AD5"/>
    <w:rsid w:val="00114DD4"/>
    <w:rsid w:val="00117D76"/>
    <w:rsid w:val="00120C8B"/>
    <w:rsid w:val="0012381A"/>
    <w:rsid w:val="0012678C"/>
    <w:rsid w:val="00133544"/>
    <w:rsid w:val="00154CA9"/>
    <w:rsid w:val="00155240"/>
    <w:rsid w:val="0015675B"/>
    <w:rsid w:val="001647A8"/>
    <w:rsid w:val="00164AAF"/>
    <w:rsid w:val="00164C1F"/>
    <w:rsid w:val="00174507"/>
    <w:rsid w:val="001856C0"/>
    <w:rsid w:val="00185890"/>
    <w:rsid w:val="0018743A"/>
    <w:rsid w:val="001A1F5B"/>
    <w:rsid w:val="001A36DE"/>
    <w:rsid w:val="001A5A7E"/>
    <w:rsid w:val="001B41A8"/>
    <w:rsid w:val="001C22D4"/>
    <w:rsid w:val="001D39DF"/>
    <w:rsid w:val="001D46F1"/>
    <w:rsid w:val="001D4CBA"/>
    <w:rsid w:val="001D557C"/>
    <w:rsid w:val="001D6C60"/>
    <w:rsid w:val="001E10EF"/>
    <w:rsid w:val="001E1A19"/>
    <w:rsid w:val="001E3C2A"/>
    <w:rsid w:val="001E78CC"/>
    <w:rsid w:val="001F1B10"/>
    <w:rsid w:val="001F1B2F"/>
    <w:rsid w:val="00204B95"/>
    <w:rsid w:val="0021245C"/>
    <w:rsid w:val="00212628"/>
    <w:rsid w:val="002128CE"/>
    <w:rsid w:val="002155BB"/>
    <w:rsid w:val="00221D2C"/>
    <w:rsid w:val="002242A0"/>
    <w:rsid w:val="00227E97"/>
    <w:rsid w:val="00227F5E"/>
    <w:rsid w:val="00250FA4"/>
    <w:rsid w:val="002514B6"/>
    <w:rsid w:val="0025290F"/>
    <w:rsid w:val="00252AF5"/>
    <w:rsid w:val="00253D61"/>
    <w:rsid w:val="00256B3A"/>
    <w:rsid w:val="0026232C"/>
    <w:rsid w:val="002623ED"/>
    <w:rsid w:val="00262492"/>
    <w:rsid w:val="002638AE"/>
    <w:rsid w:val="00272C1C"/>
    <w:rsid w:val="0027396A"/>
    <w:rsid w:val="002836E1"/>
    <w:rsid w:val="0028488F"/>
    <w:rsid w:val="00285214"/>
    <w:rsid w:val="00285D40"/>
    <w:rsid w:val="002918FC"/>
    <w:rsid w:val="00295B67"/>
    <w:rsid w:val="002979BF"/>
    <w:rsid w:val="002A1D0A"/>
    <w:rsid w:val="002A33C6"/>
    <w:rsid w:val="002B4E3D"/>
    <w:rsid w:val="002C1887"/>
    <w:rsid w:val="002E2DA9"/>
    <w:rsid w:val="002E37E7"/>
    <w:rsid w:val="002F1356"/>
    <w:rsid w:val="002F47E0"/>
    <w:rsid w:val="002F62D6"/>
    <w:rsid w:val="003027C3"/>
    <w:rsid w:val="00304BBB"/>
    <w:rsid w:val="00307E01"/>
    <w:rsid w:val="00313240"/>
    <w:rsid w:val="00316CF0"/>
    <w:rsid w:val="00317968"/>
    <w:rsid w:val="00320205"/>
    <w:rsid w:val="003229D1"/>
    <w:rsid w:val="003230C2"/>
    <w:rsid w:val="00333B9E"/>
    <w:rsid w:val="003472BC"/>
    <w:rsid w:val="00352571"/>
    <w:rsid w:val="003619C4"/>
    <w:rsid w:val="00364A8A"/>
    <w:rsid w:val="00372ABE"/>
    <w:rsid w:val="00377EB4"/>
    <w:rsid w:val="00384953"/>
    <w:rsid w:val="00395713"/>
    <w:rsid w:val="00395AEB"/>
    <w:rsid w:val="00397490"/>
    <w:rsid w:val="0039765E"/>
    <w:rsid w:val="003A1587"/>
    <w:rsid w:val="003A3A5C"/>
    <w:rsid w:val="003A41A2"/>
    <w:rsid w:val="003B1BF3"/>
    <w:rsid w:val="003B20D1"/>
    <w:rsid w:val="003C0720"/>
    <w:rsid w:val="003C0A8E"/>
    <w:rsid w:val="003C0EA2"/>
    <w:rsid w:val="003C1412"/>
    <w:rsid w:val="003C1EE8"/>
    <w:rsid w:val="003D05B8"/>
    <w:rsid w:val="003D0ADE"/>
    <w:rsid w:val="003D0F10"/>
    <w:rsid w:val="003D519F"/>
    <w:rsid w:val="003E6CF9"/>
    <w:rsid w:val="003F1F9E"/>
    <w:rsid w:val="003F462B"/>
    <w:rsid w:val="00401EBA"/>
    <w:rsid w:val="00402D1B"/>
    <w:rsid w:val="0040312A"/>
    <w:rsid w:val="00406649"/>
    <w:rsid w:val="00413517"/>
    <w:rsid w:val="00414BC5"/>
    <w:rsid w:val="00416D3E"/>
    <w:rsid w:val="00436CDC"/>
    <w:rsid w:val="0044563B"/>
    <w:rsid w:val="004504A0"/>
    <w:rsid w:val="00451FEE"/>
    <w:rsid w:val="004524C6"/>
    <w:rsid w:val="00461C60"/>
    <w:rsid w:val="00465A16"/>
    <w:rsid w:val="004663A3"/>
    <w:rsid w:val="00466EE1"/>
    <w:rsid w:val="00467A8F"/>
    <w:rsid w:val="0048157A"/>
    <w:rsid w:val="004820D9"/>
    <w:rsid w:val="00482CF6"/>
    <w:rsid w:val="00486C59"/>
    <w:rsid w:val="00493DEA"/>
    <w:rsid w:val="004A14CA"/>
    <w:rsid w:val="004A2F60"/>
    <w:rsid w:val="004A31D9"/>
    <w:rsid w:val="004A5EAB"/>
    <w:rsid w:val="004B0482"/>
    <w:rsid w:val="004B0CA9"/>
    <w:rsid w:val="004D5232"/>
    <w:rsid w:val="004E0799"/>
    <w:rsid w:val="004F126B"/>
    <w:rsid w:val="004F624C"/>
    <w:rsid w:val="004F6798"/>
    <w:rsid w:val="005059C4"/>
    <w:rsid w:val="00506316"/>
    <w:rsid w:val="005070CF"/>
    <w:rsid w:val="00510408"/>
    <w:rsid w:val="00513C92"/>
    <w:rsid w:val="00514F1D"/>
    <w:rsid w:val="00515665"/>
    <w:rsid w:val="005227F9"/>
    <w:rsid w:val="005254D3"/>
    <w:rsid w:val="00525957"/>
    <w:rsid w:val="005326D7"/>
    <w:rsid w:val="00535061"/>
    <w:rsid w:val="00536B66"/>
    <w:rsid w:val="005435FE"/>
    <w:rsid w:val="00545350"/>
    <w:rsid w:val="00545929"/>
    <w:rsid w:val="00556949"/>
    <w:rsid w:val="00557797"/>
    <w:rsid w:val="00557EEC"/>
    <w:rsid w:val="005609EF"/>
    <w:rsid w:val="005658A4"/>
    <w:rsid w:val="00567AD0"/>
    <w:rsid w:val="005707D8"/>
    <w:rsid w:val="00576C82"/>
    <w:rsid w:val="005830BE"/>
    <w:rsid w:val="005874D5"/>
    <w:rsid w:val="00592A27"/>
    <w:rsid w:val="005B22DC"/>
    <w:rsid w:val="005B2DC0"/>
    <w:rsid w:val="005C782B"/>
    <w:rsid w:val="005E22A0"/>
    <w:rsid w:val="005E3F40"/>
    <w:rsid w:val="005F39A6"/>
    <w:rsid w:val="006016D8"/>
    <w:rsid w:val="00605C5D"/>
    <w:rsid w:val="0062090B"/>
    <w:rsid w:val="0063708A"/>
    <w:rsid w:val="006405B8"/>
    <w:rsid w:val="00646AFC"/>
    <w:rsid w:val="0065214D"/>
    <w:rsid w:val="00660F53"/>
    <w:rsid w:val="006649AB"/>
    <w:rsid w:val="00666071"/>
    <w:rsid w:val="00671366"/>
    <w:rsid w:val="00673289"/>
    <w:rsid w:val="006762CB"/>
    <w:rsid w:val="00686DBA"/>
    <w:rsid w:val="00687AFB"/>
    <w:rsid w:val="00690700"/>
    <w:rsid w:val="00690BD6"/>
    <w:rsid w:val="006A4F36"/>
    <w:rsid w:val="006A6B74"/>
    <w:rsid w:val="006B1907"/>
    <w:rsid w:val="006C35AF"/>
    <w:rsid w:val="006C4F8E"/>
    <w:rsid w:val="006D0A3A"/>
    <w:rsid w:val="006D1201"/>
    <w:rsid w:val="006D3AF9"/>
    <w:rsid w:val="006E2BC0"/>
    <w:rsid w:val="006E4504"/>
    <w:rsid w:val="006E6A11"/>
    <w:rsid w:val="006E6BE0"/>
    <w:rsid w:val="007020FF"/>
    <w:rsid w:val="007025B8"/>
    <w:rsid w:val="00704CAC"/>
    <w:rsid w:val="00704F0E"/>
    <w:rsid w:val="0070542E"/>
    <w:rsid w:val="00707FEB"/>
    <w:rsid w:val="00711367"/>
    <w:rsid w:val="00716FBF"/>
    <w:rsid w:val="007219AB"/>
    <w:rsid w:val="00722A0B"/>
    <w:rsid w:val="00724BF7"/>
    <w:rsid w:val="00726D05"/>
    <w:rsid w:val="00727D05"/>
    <w:rsid w:val="00727DE8"/>
    <w:rsid w:val="00744701"/>
    <w:rsid w:val="007621ED"/>
    <w:rsid w:val="0076517D"/>
    <w:rsid w:val="00771983"/>
    <w:rsid w:val="00772C31"/>
    <w:rsid w:val="00775D78"/>
    <w:rsid w:val="00777C38"/>
    <w:rsid w:val="00782E72"/>
    <w:rsid w:val="00795930"/>
    <w:rsid w:val="007A1F66"/>
    <w:rsid w:val="007A3911"/>
    <w:rsid w:val="007A4BB8"/>
    <w:rsid w:val="007B0432"/>
    <w:rsid w:val="007C4592"/>
    <w:rsid w:val="007C55BA"/>
    <w:rsid w:val="007C798D"/>
    <w:rsid w:val="007D27AA"/>
    <w:rsid w:val="007D44FD"/>
    <w:rsid w:val="007D63E8"/>
    <w:rsid w:val="007E357A"/>
    <w:rsid w:val="007E45B2"/>
    <w:rsid w:val="007E631E"/>
    <w:rsid w:val="007E723F"/>
    <w:rsid w:val="007E7AC3"/>
    <w:rsid w:val="007F5835"/>
    <w:rsid w:val="008048A7"/>
    <w:rsid w:val="00804BFC"/>
    <w:rsid w:val="00815E2C"/>
    <w:rsid w:val="0082544A"/>
    <w:rsid w:val="00826CF8"/>
    <w:rsid w:val="00832F6A"/>
    <w:rsid w:val="008344DD"/>
    <w:rsid w:val="0083586B"/>
    <w:rsid w:val="008476B1"/>
    <w:rsid w:val="00847C51"/>
    <w:rsid w:val="0085086E"/>
    <w:rsid w:val="00853032"/>
    <w:rsid w:val="00855755"/>
    <w:rsid w:val="00855E14"/>
    <w:rsid w:val="008630DF"/>
    <w:rsid w:val="008673CC"/>
    <w:rsid w:val="0087078B"/>
    <w:rsid w:val="00870D9A"/>
    <w:rsid w:val="00870F24"/>
    <w:rsid w:val="0087142D"/>
    <w:rsid w:val="00877D2B"/>
    <w:rsid w:val="00882FC8"/>
    <w:rsid w:val="0088308C"/>
    <w:rsid w:val="008A2316"/>
    <w:rsid w:val="008A468C"/>
    <w:rsid w:val="008A6055"/>
    <w:rsid w:val="008B0504"/>
    <w:rsid w:val="008B47D1"/>
    <w:rsid w:val="008B60E1"/>
    <w:rsid w:val="008C0850"/>
    <w:rsid w:val="008C327F"/>
    <w:rsid w:val="008C4D9D"/>
    <w:rsid w:val="008C5B5E"/>
    <w:rsid w:val="008C6A38"/>
    <w:rsid w:val="008C7A9B"/>
    <w:rsid w:val="008E09A3"/>
    <w:rsid w:val="008E16B3"/>
    <w:rsid w:val="008E4D48"/>
    <w:rsid w:val="008F2E71"/>
    <w:rsid w:val="008F5883"/>
    <w:rsid w:val="009075A3"/>
    <w:rsid w:val="009169AC"/>
    <w:rsid w:val="00916E7F"/>
    <w:rsid w:val="00916F29"/>
    <w:rsid w:val="00931EAF"/>
    <w:rsid w:val="00932EC9"/>
    <w:rsid w:val="00950CF6"/>
    <w:rsid w:val="00956477"/>
    <w:rsid w:val="00962315"/>
    <w:rsid w:val="0096399B"/>
    <w:rsid w:val="009658FF"/>
    <w:rsid w:val="00966825"/>
    <w:rsid w:val="0096714C"/>
    <w:rsid w:val="00970160"/>
    <w:rsid w:val="00971C92"/>
    <w:rsid w:val="00976031"/>
    <w:rsid w:val="00980244"/>
    <w:rsid w:val="00981188"/>
    <w:rsid w:val="009842EE"/>
    <w:rsid w:val="009924D0"/>
    <w:rsid w:val="00992932"/>
    <w:rsid w:val="009B4194"/>
    <w:rsid w:val="009B5CD1"/>
    <w:rsid w:val="009C116C"/>
    <w:rsid w:val="009C4519"/>
    <w:rsid w:val="009D1E6D"/>
    <w:rsid w:val="009D2767"/>
    <w:rsid w:val="009D35A4"/>
    <w:rsid w:val="009D55F9"/>
    <w:rsid w:val="009E621B"/>
    <w:rsid w:val="009F6042"/>
    <w:rsid w:val="009F62B0"/>
    <w:rsid w:val="009F66D2"/>
    <w:rsid w:val="009F6D91"/>
    <w:rsid w:val="00A00AA1"/>
    <w:rsid w:val="00A04680"/>
    <w:rsid w:val="00A11F69"/>
    <w:rsid w:val="00A1713B"/>
    <w:rsid w:val="00A17A9C"/>
    <w:rsid w:val="00A2387D"/>
    <w:rsid w:val="00A23C7D"/>
    <w:rsid w:val="00A24545"/>
    <w:rsid w:val="00A27BD2"/>
    <w:rsid w:val="00A306D4"/>
    <w:rsid w:val="00A32A5B"/>
    <w:rsid w:val="00A34EE4"/>
    <w:rsid w:val="00A34F10"/>
    <w:rsid w:val="00A363D2"/>
    <w:rsid w:val="00A57EBF"/>
    <w:rsid w:val="00A66EBF"/>
    <w:rsid w:val="00A708DD"/>
    <w:rsid w:val="00A77D01"/>
    <w:rsid w:val="00A937FA"/>
    <w:rsid w:val="00AB14FF"/>
    <w:rsid w:val="00AC1382"/>
    <w:rsid w:val="00AC149A"/>
    <w:rsid w:val="00AC4736"/>
    <w:rsid w:val="00AC516F"/>
    <w:rsid w:val="00AD23C5"/>
    <w:rsid w:val="00AD32DE"/>
    <w:rsid w:val="00AD32FA"/>
    <w:rsid w:val="00AF0913"/>
    <w:rsid w:val="00B008BA"/>
    <w:rsid w:val="00B019AD"/>
    <w:rsid w:val="00B07751"/>
    <w:rsid w:val="00B10AA3"/>
    <w:rsid w:val="00B1281E"/>
    <w:rsid w:val="00B14984"/>
    <w:rsid w:val="00B15128"/>
    <w:rsid w:val="00B22B45"/>
    <w:rsid w:val="00B324A9"/>
    <w:rsid w:val="00B32836"/>
    <w:rsid w:val="00B3712C"/>
    <w:rsid w:val="00B520B2"/>
    <w:rsid w:val="00B53CE5"/>
    <w:rsid w:val="00B70A48"/>
    <w:rsid w:val="00B74401"/>
    <w:rsid w:val="00B8031C"/>
    <w:rsid w:val="00B96981"/>
    <w:rsid w:val="00BA0133"/>
    <w:rsid w:val="00BA1DF4"/>
    <w:rsid w:val="00BA24F7"/>
    <w:rsid w:val="00BA576B"/>
    <w:rsid w:val="00BB1AAC"/>
    <w:rsid w:val="00BB21C2"/>
    <w:rsid w:val="00BB682F"/>
    <w:rsid w:val="00BB6BC1"/>
    <w:rsid w:val="00BC0A38"/>
    <w:rsid w:val="00BC6BDA"/>
    <w:rsid w:val="00BC6D8C"/>
    <w:rsid w:val="00BC7854"/>
    <w:rsid w:val="00BD14AA"/>
    <w:rsid w:val="00BD4633"/>
    <w:rsid w:val="00BD46E6"/>
    <w:rsid w:val="00BF0BC5"/>
    <w:rsid w:val="00C029FB"/>
    <w:rsid w:val="00C04829"/>
    <w:rsid w:val="00C12D9B"/>
    <w:rsid w:val="00C15F89"/>
    <w:rsid w:val="00C24C2B"/>
    <w:rsid w:val="00C25F36"/>
    <w:rsid w:val="00C318B1"/>
    <w:rsid w:val="00C355F3"/>
    <w:rsid w:val="00C5074B"/>
    <w:rsid w:val="00C50A0D"/>
    <w:rsid w:val="00C539B1"/>
    <w:rsid w:val="00C60172"/>
    <w:rsid w:val="00C61C65"/>
    <w:rsid w:val="00C65BF6"/>
    <w:rsid w:val="00C65FA7"/>
    <w:rsid w:val="00C931DF"/>
    <w:rsid w:val="00C97AB6"/>
    <w:rsid w:val="00CA7942"/>
    <w:rsid w:val="00CB3FDF"/>
    <w:rsid w:val="00CB68C5"/>
    <w:rsid w:val="00CB7D4C"/>
    <w:rsid w:val="00CC71D3"/>
    <w:rsid w:val="00CC7E08"/>
    <w:rsid w:val="00CD299E"/>
    <w:rsid w:val="00CE09E1"/>
    <w:rsid w:val="00CE391D"/>
    <w:rsid w:val="00CF3DBB"/>
    <w:rsid w:val="00CF3F44"/>
    <w:rsid w:val="00D0486C"/>
    <w:rsid w:val="00D05C39"/>
    <w:rsid w:val="00D069E1"/>
    <w:rsid w:val="00D11005"/>
    <w:rsid w:val="00D25012"/>
    <w:rsid w:val="00D33B4F"/>
    <w:rsid w:val="00D40BAC"/>
    <w:rsid w:val="00D4171A"/>
    <w:rsid w:val="00D42F90"/>
    <w:rsid w:val="00D431FB"/>
    <w:rsid w:val="00D45EB6"/>
    <w:rsid w:val="00D46ED6"/>
    <w:rsid w:val="00D50F25"/>
    <w:rsid w:val="00D55905"/>
    <w:rsid w:val="00D55973"/>
    <w:rsid w:val="00D5668C"/>
    <w:rsid w:val="00D64B26"/>
    <w:rsid w:val="00D67E0C"/>
    <w:rsid w:val="00D72495"/>
    <w:rsid w:val="00D740E4"/>
    <w:rsid w:val="00D74B2E"/>
    <w:rsid w:val="00D75C6C"/>
    <w:rsid w:val="00D76C19"/>
    <w:rsid w:val="00D8207F"/>
    <w:rsid w:val="00D877C4"/>
    <w:rsid w:val="00D9020A"/>
    <w:rsid w:val="00DA3297"/>
    <w:rsid w:val="00DB2A57"/>
    <w:rsid w:val="00DB3B91"/>
    <w:rsid w:val="00DC1B40"/>
    <w:rsid w:val="00DC2224"/>
    <w:rsid w:val="00DC38E6"/>
    <w:rsid w:val="00DD7F8A"/>
    <w:rsid w:val="00DE313F"/>
    <w:rsid w:val="00DF3B7F"/>
    <w:rsid w:val="00DF6A18"/>
    <w:rsid w:val="00DF749D"/>
    <w:rsid w:val="00DF7B38"/>
    <w:rsid w:val="00E03359"/>
    <w:rsid w:val="00E03506"/>
    <w:rsid w:val="00E03772"/>
    <w:rsid w:val="00E03950"/>
    <w:rsid w:val="00E116A2"/>
    <w:rsid w:val="00E14046"/>
    <w:rsid w:val="00E145F3"/>
    <w:rsid w:val="00E177C5"/>
    <w:rsid w:val="00E26A94"/>
    <w:rsid w:val="00E26D4A"/>
    <w:rsid w:val="00E31CA1"/>
    <w:rsid w:val="00E37E3D"/>
    <w:rsid w:val="00E4265E"/>
    <w:rsid w:val="00E45236"/>
    <w:rsid w:val="00E465FF"/>
    <w:rsid w:val="00E47BD5"/>
    <w:rsid w:val="00E50028"/>
    <w:rsid w:val="00E53E4F"/>
    <w:rsid w:val="00E5667B"/>
    <w:rsid w:val="00E61694"/>
    <w:rsid w:val="00E627FF"/>
    <w:rsid w:val="00E67699"/>
    <w:rsid w:val="00E7100B"/>
    <w:rsid w:val="00E71339"/>
    <w:rsid w:val="00E73257"/>
    <w:rsid w:val="00E736FF"/>
    <w:rsid w:val="00E74E4E"/>
    <w:rsid w:val="00E84B3B"/>
    <w:rsid w:val="00E84FD3"/>
    <w:rsid w:val="00E93F91"/>
    <w:rsid w:val="00E976DC"/>
    <w:rsid w:val="00EA66D7"/>
    <w:rsid w:val="00EB0B0B"/>
    <w:rsid w:val="00EB1232"/>
    <w:rsid w:val="00EB2C7E"/>
    <w:rsid w:val="00EB7FF1"/>
    <w:rsid w:val="00EC5D71"/>
    <w:rsid w:val="00ED0960"/>
    <w:rsid w:val="00ED1C84"/>
    <w:rsid w:val="00EE137C"/>
    <w:rsid w:val="00EE1518"/>
    <w:rsid w:val="00EE371B"/>
    <w:rsid w:val="00EE6578"/>
    <w:rsid w:val="00EF0962"/>
    <w:rsid w:val="00F019BA"/>
    <w:rsid w:val="00F04B84"/>
    <w:rsid w:val="00F05EBB"/>
    <w:rsid w:val="00F11BB7"/>
    <w:rsid w:val="00F16105"/>
    <w:rsid w:val="00F17AA2"/>
    <w:rsid w:val="00F2123B"/>
    <w:rsid w:val="00F25E61"/>
    <w:rsid w:val="00F3598C"/>
    <w:rsid w:val="00F44453"/>
    <w:rsid w:val="00F50C9E"/>
    <w:rsid w:val="00F54017"/>
    <w:rsid w:val="00F541AF"/>
    <w:rsid w:val="00F61ED5"/>
    <w:rsid w:val="00F63ADE"/>
    <w:rsid w:val="00F67480"/>
    <w:rsid w:val="00F73F48"/>
    <w:rsid w:val="00F8017C"/>
    <w:rsid w:val="00F808A2"/>
    <w:rsid w:val="00F8463E"/>
    <w:rsid w:val="00F858CA"/>
    <w:rsid w:val="00F85A23"/>
    <w:rsid w:val="00F86D2F"/>
    <w:rsid w:val="00F91540"/>
    <w:rsid w:val="00F91A7D"/>
    <w:rsid w:val="00F92069"/>
    <w:rsid w:val="00F9775C"/>
    <w:rsid w:val="00FA0217"/>
    <w:rsid w:val="00FA6737"/>
    <w:rsid w:val="00FA6A1A"/>
    <w:rsid w:val="00FB0795"/>
    <w:rsid w:val="00FB1C51"/>
    <w:rsid w:val="00FB6D21"/>
    <w:rsid w:val="00FB7B48"/>
    <w:rsid w:val="00FC5B17"/>
    <w:rsid w:val="00FC67A5"/>
    <w:rsid w:val="00FD24A0"/>
    <w:rsid w:val="00FD2620"/>
    <w:rsid w:val="00FD6D29"/>
    <w:rsid w:val="00FD78A0"/>
    <w:rsid w:val="00FE2E77"/>
    <w:rsid w:val="00FE3C0B"/>
    <w:rsid w:val="00FE55DF"/>
    <w:rsid w:val="00FF4081"/>
    <w:rsid w:val="00FF525C"/>
    <w:rsid w:val="00FF73DB"/>
    <w:rsid w:val="00FF7E69"/>
    <w:rsid w:val="0E065888"/>
    <w:rsid w:val="13DCDBA0"/>
    <w:rsid w:val="149E5745"/>
    <w:rsid w:val="18D05DE4"/>
    <w:rsid w:val="1CCA579D"/>
    <w:rsid w:val="1DF49884"/>
    <w:rsid w:val="44C838BE"/>
    <w:rsid w:val="50EB89C6"/>
    <w:rsid w:val="51C7B03E"/>
    <w:rsid w:val="59D388A1"/>
    <w:rsid w:val="5F4B2692"/>
    <w:rsid w:val="66C04C38"/>
    <w:rsid w:val="79025C8F"/>
    <w:rsid w:val="7ADAB8E5"/>
    <w:rsid w:val="7C54B057"/>
    <w:rsid w:val="7CA9A3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DA08B"/>
  <w15:chartTrackingRefBased/>
  <w15:docId w15:val="{9EF36A92-F814-47D7-9B9B-3D6856BF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6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NCL">
    <w:name w:val="SNCL"/>
    <w:basedOn w:val="TableNormal"/>
    <w:uiPriority w:val="99"/>
    <w:rsid w:val="002F62D6"/>
    <w:pPr>
      <w:spacing w:after="0" w:line="240" w:lineRule="auto"/>
    </w:pPr>
    <w:tblPr>
      <w:tblBorders>
        <w:insideH w:val="single" w:sz="4" w:space="0" w:color="ED7D31" w:themeColor="accent2"/>
        <w:insideV w:val="single" w:sz="4" w:space="0" w:color="ED7D31" w:themeColor="accent2"/>
      </w:tblBorders>
    </w:tblPr>
  </w:style>
  <w:style w:type="paragraph" w:styleId="BodyText">
    <w:name w:val="Body Text"/>
    <w:basedOn w:val="Normal"/>
    <w:link w:val="BodyTextChar"/>
    <w:uiPriority w:val="99"/>
    <w:unhideWhenUsed/>
    <w:rsid w:val="002F62D6"/>
    <w:pPr>
      <w:spacing w:after="120"/>
    </w:pPr>
  </w:style>
  <w:style w:type="character" w:customStyle="1" w:styleId="BodyTextChar">
    <w:name w:val="Body Text Char"/>
    <w:basedOn w:val="DefaultParagraphFont"/>
    <w:link w:val="BodyText"/>
    <w:uiPriority w:val="99"/>
    <w:rsid w:val="002F62D6"/>
  </w:style>
  <w:style w:type="paragraph" w:styleId="Header">
    <w:name w:val="header"/>
    <w:basedOn w:val="Normal"/>
    <w:link w:val="HeaderChar"/>
    <w:uiPriority w:val="99"/>
    <w:unhideWhenUsed/>
    <w:rsid w:val="00543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5FE"/>
  </w:style>
  <w:style w:type="paragraph" w:styleId="Footer">
    <w:name w:val="footer"/>
    <w:basedOn w:val="Normal"/>
    <w:link w:val="FooterChar"/>
    <w:uiPriority w:val="99"/>
    <w:unhideWhenUsed/>
    <w:rsid w:val="00543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5FE"/>
  </w:style>
  <w:style w:type="paragraph" w:styleId="ListParagraph">
    <w:name w:val="List Paragraph"/>
    <w:basedOn w:val="Normal"/>
    <w:uiPriority w:val="34"/>
    <w:qFormat/>
    <w:rsid w:val="006D0A3A"/>
    <w:pPr>
      <w:ind w:left="720"/>
      <w:contextualSpacing/>
    </w:pPr>
  </w:style>
  <w:style w:type="character" w:styleId="Hyperlink">
    <w:name w:val="Hyperlink"/>
    <w:basedOn w:val="DefaultParagraphFont"/>
    <w:uiPriority w:val="99"/>
    <w:semiHidden/>
    <w:unhideWhenUsed/>
    <w:rsid w:val="00DF6A18"/>
    <w:rPr>
      <w:color w:val="0000FF"/>
      <w:u w:val="single"/>
    </w:rPr>
  </w:style>
  <w:style w:type="paragraph" w:styleId="BalloonText">
    <w:name w:val="Balloon Text"/>
    <w:basedOn w:val="Normal"/>
    <w:link w:val="BalloonTextChar"/>
    <w:uiPriority w:val="99"/>
    <w:semiHidden/>
    <w:unhideWhenUsed/>
    <w:rsid w:val="001745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507"/>
    <w:rPr>
      <w:rFonts w:ascii="Segoe UI" w:hAnsi="Segoe UI" w:cs="Segoe UI"/>
      <w:sz w:val="18"/>
      <w:szCs w:val="18"/>
    </w:rPr>
  </w:style>
  <w:style w:type="paragraph" w:customStyle="1" w:styleId="paragraph">
    <w:name w:val="paragraph"/>
    <w:basedOn w:val="Normal"/>
    <w:rsid w:val="002B4E3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B4E3D"/>
  </w:style>
  <w:style w:type="character" w:customStyle="1" w:styleId="eop">
    <w:name w:val="eop"/>
    <w:basedOn w:val="DefaultParagraphFont"/>
    <w:rsid w:val="002B4E3D"/>
  </w:style>
  <w:style w:type="character" w:styleId="CommentReference">
    <w:name w:val="annotation reference"/>
    <w:basedOn w:val="DefaultParagraphFont"/>
    <w:uiPriority w:val="99"/>
    <w:semiHidden/>
    <w:unhideWhenUsed/>
    <w:rsid w:val="008A468C"/>
    <w:rPr>
      <w:sz w:val="16"/>
      <w:szCs w:val="16"/>
    </w:rPr>
  </w:style>
  <w:style w:type="paragraph" w:styleId="CommentText">
    <w:name w:val="annotation text"/>
    <w:basedOn w:val="Normal"/>
    <w:link w:val="CommentTextChar"/>
    <w:uiPriority w:val="99"/>
    <w:unhideWhenUsed/>
    <w:rsid w:val="008A468C"/>
    <w:pPr>
      <w:spacing w:line="240" w:lineRule="auto"/>
    </w:pPr>
    <w:rPr>
      <w:sz w:val="20"/>
      <w:szCs w:val="20"/>
    </w:rPr>
  </w:style>
  <w:style w:type="character" w:customStyle="1" w:styleId="CommentTextChar">
    <w:name w:val="Comment Text Char"/>
    <w:basedOn w:val="DefaultParagraphFont"/>
    <w:link w:val="CommentText"/>
    <w:uiPriority w:val="99"/>
    <w:rsid w:val="008A468C"/>
    <w:rPr>
      <w:sz w:val="20"/>
      <w:szCs w:val="20"/>
    </w:rPr>
  </w:style>
  <w:style w:type="paragraph" w:styleId="CommentSubject">
    <w:name w:val="annotation subject"/>
    <w:basedOn w:val="CommentText"/>
    <w:next w:val="CommentText"/>
    <w:link w:val="CommentSubjectChar"/>
    <w:uiPriority w:val="99"/>
    <w:semiHidden/>
    <w:unhideWhenUsed/>
    <w:rsid w:val="008A468C"/>
    <w:rPr>
      <w:b/>
      <w:bCs/>
    </w:rPr>
  </w:style>
  <w:style w:type="character" w:customStyle="1" w:styleId="CommentSubjectChar">
    <w:name w:val="Comment Subject Char"/>
    <w:basedOn w:val="CommentTextChar"/>
    <w:link w:val="CommentSubject"/>
    <w:uiPriority w:val="99"/>
    <w:semiHidden/>
    <w:rsid w:val="008A46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35688">
      <w:bodyDiv w:val="1"/>
      <w:marLeft w:val="0"/>
      <w:marRight w:val="0"/>
      <w:marTop w:val="0"/>
      <w:marBottom w:val="0"/>
      <w:divBdr>
        <w:top w:val="none" w:sz="0" w:space="0" w:color="auto"/>
        <w:left w:val="none" w:sz="0" w:space="0" w:color="auto"/>
        <w:bottom w:val="none" w:sz="0" w:space="0" w:color="auto"/>
        <w:right w:val="none" w:sz="0" w:space="0" w:color="auto"/>
      </w:divBdr>
    </w:div>
    <w:div w:id="110439742">
      <w:bodyDiv w:val="1"/>
      <w:marLeft w:val="0"/>
      <w:marRight w:val="0"/>
      <w:marTop w:val="0"/>
      <w:marBottom w:val="0"/>
      <w:divBdr>
        <w:top w:val="none" w:sz="0" w:space="0" w:color="auto"/>
        <w:left w:val="none" w:sz="0" w:space="0" w:color="auto"/>
        <w:bottom w:val="none" w:sz="0" w:space="0" w:color="auto"/>
        <w:right w:val="none" w:sz="0" w:space="0" w:color="auto"/>
      </w:divBdr>
    </w:div>
    <w:div w:id="126358660">
      <w:bodyDiv w:val="1"/>
      <w:marLeft w:val="0"/>
      <w:marRight w:val="0"/>
      <w:marTop w:val="0"/>
      <w:marBottom w:val="0"/>
      <w:divBdr>
        <w:top w:val="none" w:sz="0" w:space="0" w:color="auto"/>
        <w:left w:val="none" w:sz="0" w:space="0" w:color="auto"/>
        <w:bottom w:val="none" w:sz="0" w:space="0" w:color="auto"/>
        <w:right w:val="none" w:sz="0" w:space="0" w:color="auto"/>
      </w:divBdr>
    </w:div>
    <w:div w:id="166870264">
      <w:bodyDiv w:val="1"/>
      <w:marLeft w:val="0"/>
      <w:marRight w:val="0"/>
      <w:marTop w:val="0"/>
      <w:marBottom w:val="0"/>
      <w:divBdr>
        <w:top w:val="none" w:sz="0" w:space="0" w:color="auto"/>
        <w:left w:val="none" w:sz="0" w:space="0" w:color="auto"/>
        <w:bottom w:val="none" w:sz="0" w:space="0" w:color="auto"/>
        <w:right w:val="none" w:sz="0" w:space="0" w:color="auto"/>
      </w:divBdr>
      <w:divsChild>
        <w:div w:id="190149317">
          <w:marLeft w:val="0"/>
          <w:marRight w:val="0"/>
          <w:marTop w:val="0"/>
          <w:marBottom w:val="0"/>
          <w:divBdr>
            <w:top w:val="none" w:sz="0" w:space="0" w:color="auto"/>
            <w:left w:val="none" w:sz="0" w:space="0" w:color="auto"/>
            <w:bottom w:val="none" w:sz="0" w:space="0" w:color="auto"/>
            <w:right w:val="none" w:sz="0" w:space="0" w:color="auto"/>
          </w:divBdr>
        </w:div>
        <w:div w:id="542326203">
          <w:marLeft w:val="0"/>
          <w:marRight w:val="0"/>
          <w:marTop w:val="0"/>
          <w:marBottom w:val="0"/>
          <w:divBdr>
            <w:top w:val="none" w:sz="0" w:space="0" w:color="auto"/>
            <w:left w:val="none" w:sz="0" w:space="0" w:color="auto"/>
            <w:bottom w:val="none" w:sz="0" w:space="0" w:color="auto"/>
            <w:right w:val="none" w:sz="0" w:space="0" w:color="auto"/>
          </w:divBdr>
        </w:div>
        <w:div w:id="722948872">
          <w:marLeft w:val="0"/>
          <w:marRight w:val="0"/>
          <w:marTop w:val="0"/>
          <w:marBottom w:val="0"/>
          <w:divBdr>
            <w:top w:val="none" w:sz="0" w:space="0" w:color="auto"/>
            <w:left w:val="none" w:sz="0" w:space="0" w:color="auto"/>
            <w:bottom w:val="none" w:sz="0" w:space="0" w:color="auto"/>
            <w:right w:val="none" w:sz="0" w:space="0" w:color="auto"/>
          </w:divBdr>
        </w:div>
        <w:div w:id="1326394422">
          <w:marLeft w:val="0"/>
          <w:marRight w:val="0"/>
          <w:marTop w:val="0"/>
          <w:marBottom w:val="0"/>
          <w:divBdr>
            <w:top w:val="none" w:sz="0" w:space="0" w:color="auto"/>
            <w:left w:val="none" w:sz="0" w:space="0" w:color="auto"/>
            <w:bottom w:val="none" w:sz="0" w:space="0" w:color="auto"/>
            <w:right w:val="none" w:sz="0" w:space="0" w:color="auto"/>
          </w:divBdr>
        </w:div>
        <w:div w:id="1569267331">
          <w:marLeft w:val="0"/>
          <w:marRight w:val="0"/>
          <w:marTop w:val="0"/>
          <w:marBottom w:val="0"/>
          <w:divBdr>
            <w:top w:val="none" w:sz="0" w:space="0" w:color="auto"/>
            <w:left w:val="none" w:sz="0" w:space="0" w:color="auto"/>
            <w:bottom w:val="none" w:sz="0" w:space="0" w:color="auto"/>
            <w:right w:val="none" w:sz="0" w:space="0" w:color="auto"/>
          </w:divBdr>
        </w:div>
        <w:div w:id="1874265519">
          <w:marLeft w:val="0"/>
          <w:marRight w:val="0"/>
          <w:marTop w:val="0"/>
          <w:marBottom w:val="0"/>
          <w:divBdr>
            <w:top w:val="none" w:sz="0" w:space="0" w:color="auto"/>
            <w:left w:val="none" w:sz="0" w:space="0" w:color="auto"/>
            <w:bottom w:val="none" w:sz="0" w:space="0" w:color="auto"/>
            <w:right w:val="none" w:sz="0" w:space="0" w:color="auto"/>
          </w:divBdr>
        </w:div>
      </w:divsChild>
    </w:div>
    <w:div w:id="176582005">
      <w:bodyDiv w:val="1"/>
      <w:marLeft w:val="0"/>
      <w:marRight w:val="0"/>
      <w:marTop w:val="0"/>
      <w:marBottom w:val="0"/>
      <w:divBdr>
        <w:top w:val="none" w:sz="0" w:space="0" w:color="auto"/>
        <w:left w:val="none" w:sz="0" w:space="0" w:color="auto"/>
        <w:bottom w:val="none" w:sz="0" w:space="0" w:color="auto"/>
        <w:right w:val="none" w:sz="0" w:space="0" w:color="auto"/>
      </w:divBdr>
    </w:div>
    <w:div w:id="188683022">
      <w:bodyDiv w:val="1"/>
      <w:marLeft w:val="0"/>
      <w:marRight w:val="0"/>
      <w:marTop w:val="0"/>
      <w:marBottom w:val="0"/>
      <w:divBdr>
        <w:top w:val="none" w:sz="0" w:space="0" w:color="auto"/>
        <w:left w:val="none" w:sz="0" w:space="0" w:color="auto"/>
        <w:bottom w:val="none" w:sz="0" w:space="0" w:color="auto"/>
        <w:right w:val="none" w:sz="0" w:space="0" w:color="auto"/>
      </w:divBdr>
    </w:div>
    <w:div w:id="242447268">
      <w:bodyDiv w:val="1"/>
      <w:marLeft w:val="0"/>
      <w:marRight w:val="0"/>
      <w:marTop w:val="0"/>
      <w:marBottom w:val="0"/>
      <w:divBdr>
        <w:top w:val="none" w:sz="0" w:space="0" w:color="auto"/>
        <w:left w:val="none" w:sz="0" w:space="0" w:color="auto"/>
        <w:bottom w:val="none" w:sz="0" w:space="0" w:color="auto"/>
        <w:right w:val="none" w:sz="0" w:space="0" w:color="auto"/>
      </w:divBdr>
      <w:divsChild>
        <w:div w:id="376439858">
          <w:marLeft w:val="0"/>
          <w:marRight w:val="0"/>
          <w:marTop w:val="0"/>
          <w:marBottom w:val="0"/>
          <w:divBdr>
            <w:top w:val="none" w:sz="0" w:space="0" w:color="auto"/>
            <w:left w:val="none" w:sz="0" w:space="0" w:color="auto"/>
            <w:bottom w:val="none" w:sz="0" w:space="0" w:color="auto"/>
            <w:right w:val="none" w:sz="0" w:space="0" w:color="auto"/>
          </w:divBdr>
        </w:div>
        <w:div w:id="501899391">
          <w:marLeft w:val="0"/>
          <w:marRight w:val="0"/>
          <w:marTop w:val="0"/>
          <w:marBottom w:val="0"/>
          <w:divBdr>
            <w:top w:val="none" w:sz="0" w:space="0" w:color="auto"/>
            <w:left w:val="none" w:sz="0" w:space="0" w:color="auto"/>
            <w:bottom w:val="none" w:sz="0" w:space="0" w:color="auto"/>
            <w:right w:val="none" w:sz="0" w:space="0" w:color="auto"/>
          </w:divBdr>
        </w:div>
      </w:divsChild>
    </w:div>
    <w:div w:id="266040355">
      <w:bodyDiv w:val="1"/>
      <w:marLeft w:val="0"/>
      <w:marRight w:val="0"/>
      <w:marTop w:val="0"/>
      <w:marBottom w:val="0"/>
      <w:divBdr>
        <w:top w:val="none" w:sz="0" w:space="0" w:color="auto"/>
        <w:left w:val="none" w:sz="0" w:space="0" w:color="auto"/>
        <w:bottom w:val="none" w:sz="0" w:space="0" w:color="auto"/>
        <w:right w:val="none" w:sz="0" w:space="0" w:color="auto"/>
      </w:divBdr>
    </w:div>
    <w:div w:id="306471267">
      <w:bodyDiv w:val="1"/>
      <w:marLeft w:val="0"/>
      <w:marRight w:val="0"/>
      <w:marTop w:val="0"/>
      <w:marBottom w:val="0"/>
      <w:divBdr>
        <w:top w:val="none" w:sz="0" w:space="0" w:color="auto"/>
        <w:left w:val="none" w:sz="0" w:space="0" w:color="auto"/>
        <w:bottom w:val="none" w:sz="0" w:space="0" w:color="auto"/>
        <w:right w:val="none" w:sz="0" w:space="0" w:color="auto"/>
      </w:divBdr>
    </w:div>
    <w:div w:id="311568889">
      <w:bodyDiv w:val="1"/>
      <w:marLeft w:val="0"/>
      <w:marRight w:val="0"/>
      <w:marTop w:val="0"/>
      <w:marBottom w:val="0"/>
      <w:divBdr>
        <w:top w:val="none" w:sz="0" w:space="0" w:color="auto"/>
        <w:left w:val="none" w:sz="0" w:space="0" w:color="auto"/>
        <w:bottom w:val="none" w:sz="0" w:space="0" w:color="auto"/>
        <w:right w:val="none" w:sz="0" w:space="0" w:color="auto"/>
      </w:divBdr>
    </w:div>
    <w:div w:id="315457271">
      <w:bodyDiv w:val="1"/>
      <w:marLeft w:val="0"/>
      <w:marRight w:val="0"/>
      <w:marTop w:val="0"/>
      <w:marBottom w:val="0"/>
      <w:divBdr>
        <w:top w:val="none" w:sz="0" w:space="0" w:color="auto"/>
        <w:left w:val="none" w:sz="0" w:space="0" w:color="auto"/>
        <w:bottom w:val="none" w:sz="0" w:space="0" w:color="auto"/>
        <w:right w:val="none" w:sz="0" w:space="0" w:color="auto"/>
      </w:divBdr>
    </w:div>
    <w:div w:id="341663555">
      <w:bodyDiv w:val="1"/>
      <w:marLeft w:val="0"/>
      <w:marRight w:val="0"/>
      <w:marTop w:val="0"/>
      <w:marBottom w:val="0"/>
      <w:divBdr>
        <w:top w:val="none" w:sz="0" w:space="0" w:color="auto"/>
        <w:left w:val="none" w:sz="0" w:space="0" w:color="auto"/>
        <w:bottom w:val="none" w:sz="0" w:space="0" w:color="auto"/>
        <w:right w:val="none" w:sz="0" w:space="0" w:color="auto"/>
      </w:divBdr>
    </w:div>
    <w:div w:id="397246309">
      <w:bodyDiv w:val="1"/>
      <w:marLeft w:val="0"/>
      <w:marRight w:val="0"/>
      <w:marTop w:val="0"/>
      <w:marBottom w:val="0"/>
      <w:divBdr>
        <w:top w:val="none" w:sz="0" w:space="0" w:color="auto"/>
        <w:left w:val="none" w:sz="0" w:space="0" w:color="auto"/>
        <w:bottom w:val="none" w:sz="0" w:space="0" w:color="auto"/>
        <w:right w:val="none" w:sz="0" w:space="0" w:color="auto"/>
      </w:divBdr>
    </w:div>
    <w:div w:id="417748925">
      <w:bodyDiv w:val="1"/>
      <w:marLeft w:val="0"/>
      <w:marRight w:val="0"/>
      <w:marTop w:val="0"/>
      <w:marBottom w:val="0"/>
      <w:divBdr>
        <w:top w:val="none" w:sz="0" w:space="0" w:color="auto"/>
        <w:left w:val="none" w:sz="0" w:space="0" w:color="auto"/>
        <w:bottom w:val="none" w:sz="0" w:space="0" w:color="auto"/>
        <w:right w:val="none" w:sz="0" w:space="0" w:color="auto"/>
      </w:divBdr>
    </w:div>
    <w:div w:id="423695886">
      <w:bodyDiv w:val="1"/>
      <w:marLeft w:val="0"/>
      <w:marRight w:val="0"/>
      <w:marTop w:val="0"/>
      <w:marBottom w:val="0"/>
      <w:divBdr>
        <w:top w:val="none" w:sz="0" w:space="0" w:color="auto"/>
        <w:left w:val="none" w:sz="0" w:space="0" w:color="auto"/>
        <w:bottom w:val="none" w:sz="0" w:space="0" w:color="auto"/>
        <w:right w:val="none" w:sz="0" w:space="0" w:color="auto"/>
      </w:divBdr>
    </w:div>
    <w:div w:id="454720028">
      <w:bodyDiv w:val="1"/>
      <w:marLeft w:val="0"/>
      <w:marRight w:val="0"/>
      <w:marTop w:val="0"/>
      <w:marBottom w:val="0"/>
      <w:divBdr>
        <w:top w:val="none" w:sz="0" w:space="0" w:color="auto"/>
        <w:left w:val="none" w:sz="0" w:space="0" w:color="auto"/>
        <w:bottom w:val="none" w:sz="0" w:space="0" w:color="auto"/>
        <w:right w:val="none" w:sz="0" w:space="0" w:color="auto"/>
      </w:divBdr>
      <w:divsChild>
        <w:div w:id="1033965396">
          <w:marLeft w:val="0"/>
          <w:marRight w:val="0"/>
          <w:marTop w:val="0"/>
          <w:marBottom w:val="0"/>
          <w:divBdr>
            <w:top w:val="none" w:sz="0" w:space="0" w:color="auto"/>
            <w:left w:val="none" w:sz="0" w:space="0" w:color="auto"/>
            <w:bottom w:val="none" w:sz="0" w:space="0" w:color="auto"/>
            <w:right w:val="none" w:sz="0" w:space="0" w:color="auto"/>
          </w:divBdr>
        </w:div>
        <w:div w:id="1590310177">
          <w:marLeft w:val="0"/>
          <w:marRight w:val="0"/>
          <w:marTop w:val="0"/>
          <w:marBottom w:val="0"/>
          <w:divBdr>
            <w:top w:val="none" w:sz="0" w:space="0" w:color="auto"/>
            <w:left w:val="none" w:sz="0" w:space="0" w:color="auto"/>
            <w:bottom w:val="none" w:sz="0" w:space="0" w:color="auto"/>
            <w:right w:val="none" w:sz="0" w:space="0" w:color="auto"/>
          </w:divBdr>
        </w:div>
        <w:div w:id="1689062036">
          <w:marLeft w:val="0"/>
          <w:marRight w:val="0"/>
          <w:marTop w:val="0"/>
          <w:marBottom w:val="0"/>
          <w:divBdr>
            <w:top w:val="none" w:sz="0" w:space="0" w:color="auto"/>
            <w:left w:val="none" w:sz="0" w:space="0" w:color="auto"/>
            <w:bottom w:val="none" w:sz="0" w:space="0" w:color="auto"/>
            <w:right w:val="none" w:sz="0" w:space="0" w:color="auto"/>
          </w:divBdr>
        </w:div>
        <w:div w:id="1935354942">
          <w:marLeft w:val="0"/>
          <w:marRight w:val="0"/>
          <w:marTop w:val="0"/>
          <w:marBottom w:val="0"/>
          <w:divBdr>
            <w:top w:val="none" w:sz="0" w:space="0" w:color="auto"/>
            <w:left w:val="none" w:sz="0" w:space="0" w:color="auto"/>
            <w:bottom w:val="none" w:sz="0" w:space="0" w:color="auto"/>
            <w:right w:val="none" w:sz="0" w:space="0" w:color="auto"/>
          </w:divBdr>
        </w:div>
        <w:div w:id="2078243434">
          <w:marLeft w:val="0"/>
          <w:marRight w:val="0"/>
          <w:marTop w:val="0"/>
          <w:marBottom w:val="0"/>
          <w:divBdr>
            <w:top w:val="none" w:sz="0" w:space="0" w:color="auto"/>
            <w:left w:val="none" w:sz="0" w:space="0" w:color="auto"/>
            <w:bottom w:val="none" w:sz="0" w:space="0" w:color="auto"/>
            <w:right w:val="none" w:sz="0" w:space="0" w:color="auto"/>
          </w:divBdr>
        </w:div>
      </w:divsChild>
    </w:div>
    <w:div w:id="463889087">
      <w:bodyDiv w:val="1"/>
      <w:marLeft w:val="0"/>
      <w:marRight w:val="0"/>
      <w:marTop w:val="0"/>
      <w:marBottom w:val="0"/>
      <w:divBdr>
        <w:top w:val="none" w:sz="0" w:space="0" w:color="auto"/>
        <w:left w:val="none" w:sz="0" w:space="0" w:color="auto"/>
        <w:bottom w:val="none" w:sz="0" w:space="0" w:color="auto"/>
        <w:right w:val="none" w:sz="0" w:space="0" w:color="auto"/>
      </w:divBdr>
    </w:div>
    <w:div w:id="507868792">
      <w:bodyDiv w:val="1"/>
      <w:marLeft w:val="0"/>
      <w:marRight w:val="0"/>
      <w:marTop w:val="0"/>
      <w:marBottom w:val="0"/>
      <w:divBdr>
        <w:top w:val="none" w:sz="0" w:space="0" w:color="auto"/>
        <w:left w:val="none" w:sz="0" w:space="0" w:color="auto"/>
        <w:bottom w:val="none" w:sz="0" w:space="0" w:color="auto"/>
        <w:right w:val="none" w:sz="0" w:space="0" w:color="auto"/>
      </w:divBdr>
    </w:div>
    <w:div w:id="685786807">
      <w:bodyDiv w:val="1"/>
      <w:marLeft w:val="0"/>
      <w:marRight w:val="0"/>
      <w:marTop w:val="0"/>
      <w:marBottom w:val="0"/>
      <w:divBdr>
        <w:top w:val="none" w:sz="0" w:space="0" w:color="auto"/>
        <w:left w:val="none" w:sz="0" w:space="0" w:color="auto"/>
        <w:bottom w:val="none" w:sz="0" w:space="0" w:color="auto"/>
        <w:right w:val="none" w:sz="0" w:space="0" w:color="auto"/>
      </w:divBdr>
      <w:divsChild>
        <w:div w:id="10879762">
          <w:marLeft w:val="0"/>
          <w:marRight w:val="0"/>
          <w:marTop w:val="0"/>
          <w:marBottom w:val="0"/>
          <w:divBdr>
            <w:top w:val="none" w:sz="0" w:space="0" w:color="auto"/>
            <w:left w:val="none" w:sz="0" w:space="0" w:color="auto"/>
            <w:bottom w:val="none" w:sz="0" w:space="0" w:color="auto"/>
            <w:right w:val="none" w:sz="0" w:space="0" w:color="auto"/>
          </w:divBdr>
          <w:divsChild>
            <w:div w:id="1317682354">
              <w:marLeft w:val="0"/>
              <w:marRight w:val="0"/>
              <w:marTop w:val="0"/>
              <w:marBottom w:val="0"/>
              <w:divBdr>
                <w:top w:val="none" w:sz="0" w:space="0" w:color="auto"/>
                <w:left w:val="none" w:sz="0" w:space="0" w:color="auto"/>
                <w:bottom w:val="none" w:sz="0" w:space="0" w:color="auto"/>
                <w:right w:val="none" w:sz="0" w:space="0" w:color="auto"/>
              </w:divBdr>
            </w:div>
          </w:divsChild>
        </w:div>
        <w:div w:id="95371676">
          <w:marLeft w:val="0"/>
          <w:marRight w:val="0"/>
          <w:marTop w:val="0"/>
          <w:marBottom w:val="0"/>
          <w:divBdr>
            <w:top w:val="none" w:sz="0" w:space="0" w:color="auto"/>
            <w:left w:val="none" w:sz="0" w:space="0" w:color="auto"/>
            <w:bottom w:val="none" w:sz="0" w:space="0" w:color="auto"/>
            <w:right w:val="none" w:sz="0" w:space="0" w:color="auto"/>
          </w:divBdr>
          <w:divsChild>
            <w:div w:id="84109603">
              <w:marLeft w:val="0"/>
              <w:marRight w:val="0"/>
              <w:marTop w:val="0"/>
              <w:marBottom w:val="0"/>
              <w:divBdr>
                <w:top w:val="none" w:sz="0" w:space="0" w:color="auto"/>
                <w:left w:val="none" w:sz="0" w:space="0" w:color="auto"/>
                <w:bottom w:val="none" w:sz="0" w:space="0" w:color="auto"/>
                <w:right w:val="none" w:sz="0" w:space="0" w:color="auto"/>
              </w:divBdr>
            </w:div>
          </w:divsChild>
        </w:div>
        <w:div w:id="209078463">
          <w:marLeft w:val="0"/>
          <w:marRight w:val="0"/>
          <w:marTop w:val="0"/>
          <w:marBottom w:val="0"/>
          <w:divBdr>
            <w:top w:val="none" w:sz="0" w:space="0" w:color="auto"/>
            <w:left w:val="none" w:sz="0" w:space="0" w:color="auto"/>
            <w:bottom w:val="none" w:sz="0" w:space="0" w:color="auto"/>
            <w:right w:val="none" w:sz="0" w:space="0" w:color="auto"/>
          </w:divBdr>
          <w:divsChild>
            <w:div w:id="1507818044">
              <w:marLeft w:val="0"/>
              <w:marRight w:val="0"/>
              <w:marTop w:val="0"/>
              <w:marBottom w:val="0"/>
              <w:divBdr>
                <w:top w:val="none" w:sz="0" w:space="0" w:color="auto"/>
                <w:left w:val="none" w:sz="0" w:space="0" w:color="auto"/>
                <w:bottom w:val="none" w:sz="0" w:space="0" w:color="auto"/>
                <w:right w:val="none" w:sz="0" w:space="0" w:color="auto"/>
              </w:divBdr>
            </w:div>
          </w:divsChild>
        </w:div>
        <w:div w:id="348457851">
          <w:marLeft w:val="0"/>
          <w:marRight w:val="0"/>
          <w:marTop w:val="0"/>
          <w:marBottom w:val="0"/>
          <w:divBdr>
            <w:top w:val="none" w:sz="0" w:space="0" w:color="auto"/>
            <w:left w:val="none" w:sz="0" w:space="0" w:color="auto"/>
            <w:bottom w:val="none" w:sz="0" w:space="0" w:color="auto"/>
            <w:right w:val="none" w:sz="0" w:space="0" w:color="auto"/>
          </w:divBdr>
          <w:divsChild>
            <w:div w:id="1031539833">
              <w:marLeft w:val="0"/>
              <w:marRight w:val="0"/>
              <w:marTop w:val="0"/>
              <w:marBottom w:val="0"/>
              <w:divBdr>
                <w:top w:val="none" w:sz="0" w:space="0" w:color="auto"/>
                <w:left w:val="none" w:sz="0" w:space="0" w:color="auto"/>
                <w:bottom w:val="none" w:sz="0" w:space="0" w:color="auto"/>
                <w:right w:val="none" w:sz="0" w:space="0" w:color="auto"/>
              </w:divBdr>
            </w:div>
          </w:divsChild>
        </w:div>
        <w:div w:id="570848143">
          <w:marLeft w:val="0"/>
          <w:marRight w:val="0"/>
          <w:marTop w:val="0"/>
          <w:marBottom w:val="0"/>
          <w:divBdr>
            <w:top w:val="none" w:sz="0" w:space="0" w:color="auto"/>
            <w:left w:val="none" w:sz="0" w:space="0" w:color="auto"/>
            <w:bottom w:val="none" w:sz="0" w:space="0" w:color="auto"/>
            <w:right w:val="none" w:sz="0" w:space="0" w:color="auto"/>
          </w:divBdr>
          <w:divsChild>
            <w:div w:id="2088914276">
              <w:marLeft w:val="0"/>
              <w:marRight w:val="0"/>
              <w:marTop w:val="0"/>
              <w:marBottom w:val="0"/>
              <w:divBdr>
                <w:top w:val="none" w:sz="0" w:space="0" w:color="auto"/>
                <w:left w:val="none" w:sz="0" w:space="0" w:color="auto"/>
                <w:bottom w:val="none" w:sz="0" w:space="0" w:color="auto"/>
                <w:right w:val="none" w:sz="0" w:space="0" w:color="auto"/>
              </w:divBdr>
            </w:div>
          </w:divsChild>
        </w:div>
        <w:div w:id="620264934">
          <w:marLeft w:val="0"/>
          <w:marRight w:val="0"/>
          <w:marTop w:val="0"/>
          <w:marBottom w:val="0"/>
          <w:divBdr>
            <w:top w:val="none" w:sz="0" w:space="0" w:color="auto"/>
            <w:left w:val="none" w:sz="0" w:space="0" w:color="auto"/>
            <w:bottom w:val="none" w:sz="0" w:space="0" w:color="auto"/>
            <w:right w:val="none" w:sz="0" w:space="0" w:color="auto"/>
          </w:divBdr>
          <w:divsChild>
            <w:div w:id="1175801832">
              <w:marLeft w:val="0"/>
              <w:marRight w:val="0"/>
              <w:marTop w:val="0"/>
              <w:marBottom w:val="0"/>
              <w:divBdr>
                <w:top w:val="none" w:sz="0" w:space="0" w:color="auto"/>
                <w:left w:val="none" w:sz="0" w:space="0" w:color="auto"/>
                <w:bottom w:val="none" w:sz="0" w:space="0" w:color="auto"/>
                <w:right w:val="none" w:sz="0" w:space="0" w:color="auto"/>
              </w:divBdr>
            </w:div>
          </w:divsChild>
        </w:div>
        <w:div w:id="682703975">
          <w:marLeft w:val="0"/>
          <w:marRight w:val="0"/>
          <w:marTop w:val="0"/>
          <w:marBottom w:val="0"/>
          <w:divBdr>
            <w:top w:val="none" w:sz="0" w:space="0" w:color="auto"/>
            <w:left w:val="none" w:sz="0" w:space="0" w:color="auto"/>
            <w:bottom w:val="none" w:sz="0" w:space="0" w:color="auto"/>
            <w:right w:val="none" w:sz="0" w:space="0" w:color="auto"/>
          </w:divBdr>
          <w:divsChild>
            <w:div w:id="1395813004">
              <w:marLeft w:val="0"/>
              <w:marRight w:val="0"/>
              <w:marTop w:val="0"/>
              <w:marBottom w:val="0"/>
              <w:divBdr>
                <w:top w:val="none" w:sz="0" w:space="0" w:color="auto"/>
                <w:left w:val="none" w:sz="0" w:space="0" w:color="auto"/>
                <w:bottom w:val="none" w:sz="0" w:space="0" w:color="auto"/>
                <w:right w:val="none" w:sz="0" w:space="0" w:color="auto"/>
              </w:divBdr>
            </w:div>
          </w:divsChild>
        </w:div>
        <w:div w:id="696125821">
          <w:marLeft w:val="0"/>
          <w:marRight w:val="0"/>
          <w:marTop w:val="0"/>
          <w:marBottom w:val="0"/>
          <w:divBdr>
            <w:top w:val="none" w:sz="0" w:space="0" w:color="auto"/>
            <w:left w:val="none" w:sz="0" w:space="0" w:color="auto"/>
            <w:bottom w:val="none" w:sz="0" w:space="0" w:color="auto"/>
            <w:right w:val="none" w:sz="0" w:space="0" w:color="auto"/>
          </w:divBdr>
          <w:divsChild>
            <w:div w:id="905798627">
              <w:marLeft w:val="0"/>
              <w:marRight w:val="0"/>
              <w:marTop w:val="0"/>
              <w:marBottom w:val="0"/>
              <w:divBdr>
                <w:top w:val="none" w:sz="0" w:space="0" w:color="auto"/>
                <w:left w:val="none" w:sz="0" w:space="0" w:color="auto"/>
                <w:bottom w:val="none" w:sz="0" w:space="0" w:color="auto"/>
                <w:right w:val="none" w:sz="0" w:space="0" w:color="auto"/>
              </w:divBdr>
            </w:div>
          </w:divsChild>
        </w:div>
        <w:div w:id="718936924">
          <w:marLeft w:val="0"/>
          <w:marRight w:val="0"/>
          <w:marTop w:val="0"/>
          <w:marBottom w:val="0"/>
          <w:divBdr>
            <w:top w:val="none" w:sz="0" w:space="0" w:color="auto"/>
            <w:left w:val="none" w:sz="0" w:space="0" w:color="auto"/>
            <w:bottom w:val="none" w:sz="0" w:space="0" w:color="auto"/>
            <w:right w:val="none" w:sz="0" w:space="0" w:color="auto"/>
          </w:divBdr>
          <w:divsChild>
            <w:div w:id="356738760">
              <w:marLeft w:val="0"/>
              <w:marRight w:val="0"/>
              <w:marTop w:val="0"/>
              <w:marBottom w:val="0"/>
              <w:divBdr>
                <w:top w:val="none" w:sz="0" w:space="0" w:color="auto"/>
                <w:left w:val="none" w:sz="0" w:space="0" w:color="auto"/>
                <w:bottom w:val="none" w:sz="0" w:space="0" w:color="auto"/>
                <w:right w:val="none" w:sz="0" w:space="0" w:color="auto"/>
              </w:divBdr>
            </w:div>
          </w:divsChild>
        </w:div>
        <w:div w:id="733358450">
          <w:marLeft w:val="0"/>
          <w:marRight w:val="0"/>
          <w:marTop w:val="0"/>
          <w:marBottom w:val="0"/>
          <w:divBdr>
            <w:top w:val="none" w:sz="0" w:space="0" w:color="auto"/>
            <w:left w:val="none" w:sz="0" w:space="0" w:color="auto"/>
            <w:bottom w:val="none" w:sz="0" w:space="0" w:color="auto"/>
            <w:right w:val="none" w:sz="0" w:space="0" w:color="auto"/>
          </w:divBdr>
          <w:divsChild>
            <w:div w:id="1478494456">
              <w:marLeft w:val="0"/>
              <w:marRight w:val="0"/>
              <w:marTop w:val="0"/>
              <w:marBottom w:val="0"/>
              <w:divBdr>
                <w:top w:val="none" w:sz="0" w:space="0" w:color="auto"/>
                <w:left w:val="none" w:sz="0" w:space="0" w:color="auto"/>
                <w:bottom w:val="none" w:sz="0" w:space="0" w:color="auto"/>
                <w:right w:val="none" w:sz="0" w:space="0" w:color="auto"/>
              </w:divBdr>
            </w:div>
          </w:divsChild>
        </w:div>
        <w:div w:id="758677492">
          <w:marLeft w:val="0"/>
          <w:marRight w:val="0"/>
          <w:marTop w:val="0"/>
          <w:marBottom w:val="0"/>
          <w:divBdr>
            <w:top w:val="none" w:sz="0" w:space="0" w:color="auto"/>
            <w:left w:val="none" w:sz="0" w:space="0" w:color="auto"/>
            <w:bottom w:val="none" w:sz="0" w:space="0" w:color="auto"/>
            <w:right w:val="none" w:sz="0" w:space="0" w:color="auto"/>
          </w:divBdr>
          <w:divsChild>
            <w:div w:id="2110999335">
              <w:marLeft w:val="0"/>
              <w:marRight w:val="0"/>
              <w:marTop w:val="0"/>
              <w:marBottom w:val="0"/>
              <w:divBdr>
                <w:top w:val="none" w:sz="0" w:space="0" w:color="auto"/>
                <w:left w:val="none" w:sz="0" w:space="0" w:color="auto"/>
                <w:bottom w:val="none" w:sz="0" w:space="0" w:color="auto"/>
                <w:right w:val="none" w:sz="0" w:space="0" w:color="auto"/>
              </w:divBdr>
            </w:div>
          </w:divsChild>
        </w:div>
        <w:div w:id="793476483">
          <w:marLeft w:val="0"/>
          <w:marRight w:val="0"/>
          <w:marTop w:val="0"/>
          <w:marBottom w:val="0"/>
          <w:divBdr>
            <w:top w:val="none" w:sz="0" w:space="0" w:color="auto"/>
            <w:left w:val="none" w:sz="0" w:space="0" w:color="auto"/>
            <w:bottom w:val="none" w:sz="0" w:space="0" w:color="auto"/>
            <w:right w:val="none" w:sz="0" w:space="0" w:color="auto"/>
          </w:divBdr>
          <w:divsChild>
            <w:div w:id="730809393">
              <w:marLeft w:val="0"/>
              <w:marRight w:val="0"/>
              <w:marTop w:val="0"/>
              <w:marBottom w:val="0"/>
              <w:divBdr>
                <w:top w:val="none" w:sz="0" w:space="0" w:color="auto"/>
                <w:left w:val="none" w:sz="0" w:space="0" w:color="auto"/>
                <w:bottom w:val="none" w:sz="0" w:space="0" w:color="auto"/>
                <w:right w:val="none" w:sz="0" w:space="0" w:color="auto"/>
              </w:divBdr>
            </w:div>
          </w:divsChild>
        </w:div>
        <w:div w:id="794173673">
          <w:marLeft w:val="0"/>
          <w:marRight w:val="0"/>
          <w:marTop w:val="0"/>
          <w:marBottom w:val="0"/>
          <w:divBdr>
            <w:top w:val="none" w:sz="0" w:space="0" w:color="auto"/>
            <w:left w:val="none" w:sz="0" w:space="0" w:color="auto"/>
            <w:bottom w:val="none" w:sz="0" w:space="0" w:color="auto"/>
            <w:right w:val="none" w:sz="0" w:space="0" w:color="auto"/>
          </w:divBdr>
          <w:divsChild>
            <w:div w:id="239171487">
              <w:marLeft w:val="0"/>
              <w:marRight w:val="0"/>
              <w:marTop w:val="0"/>
              <w:marBottom w:val="0"/>
              <w:divBdr>
                <w:top w:val="none" w:sz="0" w:space="0" w:color="auto"/>
                <w:left w:val="none" w:sz="0" w:space="0" w:color="auto"/>
                <w:bottom w:val="none" w:sz="0" w:space="0" w:color="auto"/>
                <w:right w:val="none" w:sz="0" w:space="0" w:color="auto"/>
              </w:divBdr>
            </w:div>
          </w:divsChild>
        </w:div>
        <w:div w:id="908535876">
          <w:marLeft w:val="0"/>
          <w:marRight w:val="0"/>
          <w:marTop w:val="0"/>
          <w:marBottom w:val="0"/>
          <w:divBdr>
            <w:top w:val="none" w:sz="0" w:space="0" w:color="auto"/>
            <w:left w:val="none" w:sz="0" w:space="0" w:color="auto"/>
            <w:bottom w:val="none" w:sz="0" w:space="0" w:color="auto"/>
            <w:right w:val="none" w:sz="0" w:space="0" w:color="auto"/>
          </w:divBdr>
          <w:divsChild>
            <w:div w:id="1575316806">
              <w:marLeft w:val="0"/>
              <w:marRight w:val="0"/>
              <w:marTop w:val="0"/>
              <w:marBottom w:val="0"/>
              <w:divBdr>
                <w:top w:val="none" w:sz="0" w:space="0" w:color="auto"/>
                <w:left w:val="none" w:sz="0" w:space="0" w:color="auto"/>
                <w:bottom w:val="none" w:sz="0" w:space="0" w:color="auto"/>
                <w:right w:val="none" w:sz="0" w:space="0" w:color="auto"/>
              </w:divBdr>
            </w:div>
          </w:divsChild>
        </w:div>
        <w:div w:id="1023745212">
          <w:marLeft w:val="0"/>
          <w:marRight w:val="0"/>
          <w:marTop w:val="0"/>
          <w:marBottom w:val="0"/>
          <w:divBdr>
            <w:top w:val="none" w:sz="0" w:space="0" w:color="auto"/>
            <w:left w:val="none" w:sz="0" w:space="0" w:color="auto"/>
            <w:bottom w:val="none" w:sz="0" w:space="0" w:color="auto"/>
            <w:right w:val="none" w:sz="0" w:space="0" w:color="auto"/>
          </w:divBdr>
          <w:divsChild>
            <w:div w:id="1790970502">
              <w:marLeft w:val="0"/>
              <w:marRight w:val="0"/>
              <w:marTop w:val="0"/>
              <w:marBottom w:val="0"/>
              <w:divBdr>
                <w:top w:val="none" w:sz="0" w:space="0" w:color="auto"/>
                <w:left w:val="none" w:sz="0" w:space="0" w:color="auto"/>
                <w:bottom w:val="none" w:sz="0" w:space="0" w:color="auto"/>
                <w:right w:val="none" w:sz="0" w:space="0" w:color="auto"/>
              </w:divBdr>
            </w:div>
          </w:divsChild>
        </w:div>
        <w:div w:id="1050886632">
          <w:marLeft w:val="0"/>
          <w:marRight w:val="0"/>
          <w:marTop w:val="0"/>
          <w:marBottom w:val="0"/>
          <w:divBdr>
            <w:top w:val="none" w:sz="0" w:space="0" w:color="auto"/>
            <w:left w:val="none" w:sz="0" w:space="0" w:color="auto"/>
            <w:bottom w:val="none" w:sz="0" w:space="0" w:color="auto"/>
            <w:right w:val="none" w:sz="0" w:space="0" w:color="auto"/>
          </w:divBdr>
          <w:divsChild>
            <w:div w:id="223832476">
              <w:marLeft w:val="0"/>
              <w:marRight w:val="0"/>
              <w:marTop w:val="0"/>
              <w:marBottom w:val="0"/>
              <w:divBdr>
                <w:top w:val="none" w:sz="0" w:space="0" w:color="auto"/>
                <w:left w:val="none" w:sz="0" w:space="0" w:color="auto"/>
                <w:bottom w:val="none" w:sz="0" w:space="0" w:color="auto"/>
                <w:right w:val="none" w:sz="0" w:space="0" w:color="auto"/>
              </w:divBdr>
            </w:div>
          </w:divsChild>
        </w:div>
        <w:div w:id="1127819664">
          <w:marLeft w:val="0"/>
          <w:marRight w:val="0"/>
          <w:marTop w:val="0"/>
          <w:marBottom w:val="0"/>
          <w:divBdr>
            <w:top w:val="none" w:sz="0" w:space="0" w:color="auto"/>
            <w:left w:val="none" w:sz="0" w:space="0" w:color="auto"/>
            <w:bottom w:val="none" w:sz="0" w:space="0" w:color="auto"/>
            <w:right w:val="none" w:sz="0" w:space="0" w:color="auto"/>
          </w:divBdr>
          <w:divsChild>
            <w:div w:id="1096250511">
              <w:marLeft w:val="0"/>
              <w:marRight w:val="0"/>
              <w:marTop w:val="0"/>
              <w:marBottom w:val="0"/>
              <w:divBdr>
                <w:top w:val="none" w:sz="0" w:space="0" w:color="auto"/>
                <w:left w:val="none" w:sz="0" w:space="0" w:color="auto"/>
                <w:bottom w:val="none" w:sz="0" w:space="0" w:color="auto"/>
                <w:right w:val="none" w:sz="0" w:space="0" w:color="auto"/>
              </w:divBdr>
            </w:div>
          </w:divsChild>
        </w:div>
        <w:div w:id="1216891998">
          <w:marLeft w:val="0"/>
          <w:marRight w:val="0"/>
          <w:marTop w:val="0"/>
          <w:marBottom w:val="0"/>
          <w:divBdr>
            <w:top w:val="none" w:sz="0" w:space="0" w:color="auto"/>
            <w:left w:val="none" w:sz="0" w:space="0" w:color="auto"/>
            <w:bottom w:val="none" w:sz="0" w:space="0" w:color="auto"/>
            <w:right w:val="none" w:sz="0" w:space="0" w:color="auto"/>
          </w:divBdr>
          <w:divsChild>
            <w:div w:id="1389107617">
              <w:marLeft w:val="0"/>
              <w:marRight w:val="0"/>
              <w:marTop w:val="0"/>
              <w:marBottom w:val="0"/>
              <w:divBdr>
                <w:top w:val="none" w:sz="0" w:space="0" w:color="auto"/>
                <w:left w:val="none" w:sz="0" w:space="0" w:color="auto"/>
                <w:bottom w:val="none" w:sz="0" w:space="0" w:color="auto"/>
                <w:right w:val="none" w:sz="0" w:space="0" w:color="auto"/>
              </w:divBdr>
            </w:div>
          </w:divsChild>
        </w:div>
        <w:div w:id="1230454817">
          <w:marLeft w:val="0"/>
          <w:marRight w:val="0"/>
          <w:marTop w:val="0"/>
          <w:marBottom w:val="0"/>
          <w:divBdr>
            <w:top w:val="none" w:sz="0" w:space="0" w:color="auto"/>
            <w:left w:val="none" w:sz="0" w:space="0" w:color="auto"/>
            <w:bottom w:val="none" w:sz="0" w:space="0" w:color="auto"/>
            <w:right w:val="none" w:sz="0" w:space="0" w:color="auto"/>
          </w:divBdr>
          <w:divsChild>
            <w:div w:id="174851835">
              <w:marLeft w:val="0"/>
              <w:marRight w:val="0"/>
              <w:marTop w:val="0"/>
              <w:marBottom w:val="0"/>
              <w:divBdr>
                <w:top w:val="none" w:sz="0" w:space="0" w:color="auto"/>
                <w:left w:val="none" w:sz="0" w:space="0" w:color="auto"/>
                <w:bottom w:val="none" w:sz="0" w:space="0" w:color="auto"/>
                <w:right w:val="none" w:sz="0" w:space="0" w:color="auto"/>
              </w:divBdr>
            </w:div>
          </w:divsChild>
        </w:div>
        <w:div w:id="1251889564">
          <w:marLeft w:val="0"/>
          <w:marRight w:val="0"/>
          <w:marTop w:val="0"/>
          <w:marBottom w:val="0"/>
          <w:divBdr>
            <w:top w:val="none" w:sz="0" w:space="0" w:color="auto"/>
            <w:left w:val="none" w:sz="0" w:space="0" w:color="auto"/>
            <w:bottom w:val="none" w:sz="0" w:space="0" w:color="auto"/>
            <w:right w:val="none" w:sz="0" w:space="0" w:color="auto"/>
          </w:divBdr>
          <w:divsChild>
            <w:div w:id="457265169">
              <w:marLeft w:val="0"/>
              <w:marRight w:val="0"/>
              <w:marTop w:val="0"/>
              <w:marBottom w:val="0"/>
              <w:divBdr>
                <w:top w:val="none" w:sz="0" w:space="0" w:color="auto"/>
                <w:left w:val="none" w:sz="0" w:space="0" w:color="auto"/>
                <w:bottom w:val="none" w:sz="0" w:space="0" w:color="auto"/>
                <w:right w:val="none" w:sz="0" w:space="0" w:color="auto"/>
              </w:divBdr>
            </w:div>
          </w:divsChild>
        </w:div>
        <w:div w:id="1287353444">
          <w:marLeft w:val="0"/>
          <w:marRight w:val="0"/>
          <w:marTop w:val="0"/>
          <w:marBottom w:val="0"/>
          <w:divBdr>
            <w:top w:val="none" w:sz="0" w:space="0" w:color="auto"/>
            <w:left w:val="none" w:sz="0" w:space="0" w:color="auto"/>
            <w:bottom w:val="none" w:sz="0" w:space="0" w:color="auto"/>
            <w:right w:val="none" w:sz="0" w:space="0" w:color="auto"/>
          </w:divBdr>
          <w:divsChild>
            <w:div w:id="1283998853">
              <w:marLeft w:val="0"/>
              <w:marRight w:val="0"/>
              <w:marTop w:val="0"/>
              <w:marBottom w:val="0"/>
              <w:divBdr>
                <w:top w:val="none" w:sz="0" w:space="0" w:color="auto"/>
                <w:left w:val="none" w:sz="0" w:space="0" w:color="auto"/>
                <w:bottom w:val="none" w:sz="0" w:space="0" w:color="auto"/>
                <w:right w:val="none" w:sz="0" w:space="0" w:color="auto"/>
              </w:divBdr>
            </w:div>
          </w:divsChild>
        </w:div>
        <w:div w:id="1293706806">
          <w:marLeft w:val="0"/>
          <w:marRight w:val="0"/>
          <w:marTop w:val="0"/>
          <w:marBottom w:val="0"/>
          <w:divBdr>
            <w:top w:val="none" w:sz="0" w:space="0" w:color="auto"/>
            <w:left w:val="none" w:sz="0" w:space="0" w:color="auto"/>
            <w:bottom w:val="none" w:sz="0" w:space="0" w:color="auto"/>
            <w:right w:val="none" w:sz="0" w:space="0" w:color="auto"/>
          </w:divBdr>
          <w:divsChild>
            <w:div w:id="1461613892">
              <w:marLeft w:val="0"/>
              <w:marRight w:val="0"/>
              <w:marTop w:val="0"/>
              <w:marBottom w:val="0"/>
              <w:divBdr>
                <w:top w:val="none" w:sz="0" w:space="0" w:color="auto"/>
                <w:left w:val="none" w:sz="0" w:space="0" w:color="auto"/>
                <w:bottom w:val="none" w:sz="0" w:space="0" w:color="auto"/>
                <w:right w:val="none" w:sz="0" w:space="0" w:color="auto"/>
              </w:divBdr>
            </w:div>
          </w:divsChild>
        </w:div>
        <w:div w:id="1323897619">
          <w:marLeft w:val="0"/>
          <w:marRight w:val="0"/>
          <w:marTop w:val="0"/>
          <w:marBottom w:val="0"/>
          <w:divBdr>
            <w:top w:val="none" w:sz="0" w:space="0" w:color="auto"/>
            <w:left w:val="none" w:sz="0" w:space="0" w:color="auto"/>
            <w:bottom w:val="none" w:sz="0" w:space="0" w:color="auto"/>
            <w:right w:val="none" w:sz="0" w:space="0" w:color="auto"/>
          </w:divBdr>
          <w:divsChild>
            <w:div w:id="376976580">
              <w:marLeft w:val="0"/>
              <w:marRight w:val="0"/>
              <w:marTop w:val="0"/>
              <w:marBottom w:val="0"/>
              <w:divBdr>
                <w:top w:val="none" w:sz="0" w:space="0" w:color="auto"/>
                <w:left w:val="none" w:sz="0" w:space="0" w:color="auto"/>
                <w:bottom w:val="none" w:sz="0" w:space="0" w:color="auto"/>
                <w:right w:val="none" w:sz="0" w:space="0" w:color="auto"/>
              </w:divBdr>
            </w:div>
          </w:divsChild>
        </w:div>
        <w:div w:id="1337079659">
          <w:marLeft w:val="0"/>
          <w:marRight w:val="0"/>
          <w:marTop w:val="0"/>
          <w:marBottom w:val="0"/>
          <w:divBdr>
            <w:top w:val="none" w:sz="0" w:space="0" w:color="auto"/>
            <w:left w:val="none" w:sz="0" w:space="0" w:color="auto"/>
            <w:bottom w:val="none" w:sz="0" w:space="0" w:color="auto"/>
            <w:right w:val="none" w:sz="0" w:space="0" w:color="auto"/>
          </w:divBdr>
          <w:divsChild>
            <w:div w:id="289825551">
              <w:marLeft w:val="0"/>
              <w:marRight w:val="0"/>
              <w:marTop w:val="0"/>
              <w:marBottom w:val="0"/>
              <w:divBdr>
                <w:top w:val="none" w:sz="0" w:space="0" w:color="auto"/>
                <w:left w:val="none" w:sz="0" w:space="0" w:color="auto"/>
                <w:bottom w:val="none" w:sz="0" w:space="0" w:color="auto"/>
                <w:right w:val="none" w:sz="0" w:space="0" w:color="auto"/>
              </w:divBdr>
            </w:div>
          </w:divsChild>
        </w:div>
        <w:div w:id="1338576602">
          <w:marLeft w:val="0"/>
          <w:marRight w:val="0"/>
          <w:marTop w:val="0"/>
          <w:marBottom w:val="0"/>
          <w:divBdr>
            <w:top w:val="none" w:sz="0" w:space="0" w:color="auto"/>
            <w:left w:val="none" w:sz="0" w:space="0" w:color="auto"/>
            <w:bottom w:val="none" w:sz="0" w:space="0" w:color="auto"/>
            <w:right w:val="none" w:sz="0" w:space="0" w:color="auto"/>
          </w:divBdr>
          <w:divsChild>
            <w:div w:id="819662381">
              <w:marLeft w:val="0"/>
              <w:marRight w:val="0"/>
              <w:marTop w:val="0"/>
              <w:marBottom w:val="0"/>
              <w:divBdr>
                <w:top w:val="none" w:sz="0" w:space="0" w:color="auto"/>
                <w:left w:val="none" w:sz="0" w:space="0" w:color="auto"/>
                <w:bottom w:val="none" w:sz="0" w:space="0" w:color="auto"/>
                <w:right w:val="none" w:sz="0" w:space="0" w:color="auto"/>
              </w:divBdr>
            </w:div>
          </w:divsChild>
        </w:div>
        <w:div w:id="1414165412">
          <w:marLeft w:val="0"/>
          <w:marRight w:val="0"/>
          <w:marTop w:val="0"/>
          <w:marBottom w:val="0"/>
          <w:divBdr>
            <w:top w:val="none" w:sz="0" w:space="0" w:color="auto"/>
            <w:left w:val="none" w:sz="0" w:space="0" w:color="auto"/>
            <w:bottom w:val="none" w:sz="0" w:space="0" w:color="auto"/>
            <w:right w:val="none" w:sz="0" w:space="0" w:color="auto"/>
          </w:divBdr>
          <w:divsChild>
            <w:div w:id="1429497635">
              <w:marLeft w:val="0"/>
              <w:marRight w:val="0"/>
              <w:marTop w:val="0"/>
              <w:marBottom w:val="0"/>
              <w:divBdr>
                <w:top w:val="none" w:sz="0" w:space="0" w:color="auto"/>
                <w:left w:val="none" w:sz="0" w:space="0" w:color="auto"/>
                <w:bottom w:val="none" w:sz="0" w:space="0" w:color="auto"/>
                <w:right w:val="none" w:sz="0" w:space="0" w:color="auto"/>
              </w:divBdr>
            </w:div>
          </w:divsChild>
        </w:div>
        <w:div w:id="1451901372">
          <w:marLeft w:val="0"/>
          <w:marRight w:val="0"/>
          <w:marTop w:val="0"/>
          <w:marBottom w:val="0"/>
          <w:divBdr>
            <w:top w:val="none" w:sz="0" w:space="0" w:color="auto"/>
            <w:left w:val="none" w:sz="0" w:space="0" w:color="auto"/>
            <w:bottom w:val="none" w:sz="0" w:space="0" w:color="auto"/>
            <w:right w:val="none" w:sz="0" w:space="0" w:color="auto"/>
          </w:divBdr>
          <w:divsChild>
            <w:div w:id="342512184">
              <w:marLeft w:val="0"/>
              <w:marRight w:val="0"/>
              <w:marTop w:val="0"/>
              <w:marBottom w:val="0"/>
              <w:divBdr>
                <w:top w:val="none" w:sz="0" w:space="0" w:color="auto"/>
                <w:left w:val="none" w:sz="0" w:space="0" w:color="auto"/>
                <w:bottom w:val="none" w:sz="0" w:space="0" w:color="auto"/>
                <w:right w:val="none" w:sz="0" w:space="0" w:color="auto"/>
              </w:divBdr>
            </w:div>
          </w:divsChild>
        </w:div>
        <w:div w:id="1474638278">
          <w:marLeft w:val="0"/>
          <w:marRight w:val="0"/>
          <w:marTop w:val="0"/>
          <w:marBottom w:val="0"/>
          <w:divBdr>
            <w:top w:val="none" w:sz="0" w:space="0" w:color="auto"/>
            <w:left w:val="none" w:sz="0" w:space="0" w:color="auto"/>
            <w:bottom w:val="none" w:sz="0" w:space="0" w:color="auto"/>
            <w:right w:val="none" w:sz="0" w:space="0" w:color="auto"/>
          </w:divBdr>
          <w:divsChild>
            <w:div w:id="1589075296">
              <w:marLeft w:val="0"/>
              <w:marRight w:val="0"/>
              <w:marTop w:val="0"/>
              <w:marBottom w:val="0"/>
              <w:divBdr>
                <w:top w:val="none" w:sz="0" w:space="0" w:color="auto"/>
                <w:left w:val="none" w:sz="0" w:space="0" w:color="auto"/>
                <w:bottom w:val="none" w:sz="0" w:space="0" w:color="auto"/>
                <w:right w:val="none" w:sz="0" w:space="0" w:color="auto"/>
              </w:divBdr>
            </w:div>
          </w:divsChild>
        </w:div>
        <w:div w:id="1518159338">
          <w:marLeft w:val="0"/>
          <w:marRight w:val="0"/>
          <w:marTop w:val="0"/>
          <w:marBottom w:val="0"/>
          <w:divBdr>
            <w:top w:val="none" w:sz="0" w:space="0" w:color="auto"/>
            <w:left w:val="none" w:sz="0" w:space="0" w:color="auto"/>
            <w:bottom w:val="none" w:sz="0" w:space="0" w:color="auto"/>
            <w:right w:val="none" w:sz="0" w:space="0" w:color="auto"/>
          </w:divBdr>
          <w:divsChild>
            <w:div w:id="1683051518">
              <w:marLeft w:val="0"/>
              <w:marRight w:val="0"/>
              <w:marTop w:val="0"/>
              <w:marBottom w:val="0"/>
              <w:divBdr>
                <w:top w:val="none" w:sz="0" w:space="0" w:color="auto"/>
                <w:left w:val="none" w:sz="0" w:space="0" w:color="auto"/>
                <w:bottom w:val="none" w:sz="0" w:space="0" w:color="auto"/>
                <w:right w:val="none" w:sz="0" w:space="0" w:color="auto"/>
              </w:divBdr>
            </w:div>
          </w:divsChild>
        </w:div>
        <w:div w:id="1632058052">
          <w:marLeft w:val="0"/>
          <w:marRight w:val="0"/>
          <w:marTop w:val="0"/>
          <w:marBottom w:val="0"/>
          <w:divBdr>
            <w:top w:val="none" w:sz="0" w:space="0" w:color="auto"/>
            <w:left w:val="none" w:sz="0" w:space="0" w:color="auto"/>
            <w:bottom w:val="none" w:sz="0" w:space="0" w:color="auto"/>
            <w:right w:val="none" w:sz="0" w:space="0" w:color="auto"/>
          </w:divBdr>
          <w:divsChild>
            <w:div w:id="1686323711">
              <w:marLeft w:val="0"/>
              <w:marRight w:val="0"/>
              <w:marTop w:val="0"/>
              <w:marBottom w:val="0"/>
              <w:divBdr>
                <w:top w:val="none" w:sz="0" w:space="0" w:color="auto"/>
                <w:left w:val="none" w:sz="0" w:space="0" w:color="auto"/>
                <w:bottom w:val="none" w:sz="0" w:space="0" w:color="auto"/>
                <w:right w:val="none" w:sz="0" w:space="0" w:color="auto"/>
              </w:divBdr>
            </w:div>
          </w:divsChild>
        </w:div>
        <w:div w:id="1648509173">
          <w:marLeft w:val="0"/>
          <w:marRight w:val="0"/>
          <w:marTop w:val="0"/>
          <w:marBottom w:val="0"/>
          <w:divBdr>
            <w:top w:val="none" w:sz="0" w:space="0" w:color="auto"/>
            <w:left w:val="none" w:sz="0" w:space="0" w:color="auto"/>
            <w:bottom w:val="none" w:sz="0" w:space="0" w:color="auto"/>
            <w:right w:val="none" w:sz="0" w:space="0" w:color="auto"/>
          </w:divBdr>
          <w:divsChild>
            <w:div w:id="1292905961">
              <w:marLeft w:val="0"/>
              <w:marRight w:val="0"/>
              <w:marTop w:val="0"/>
              <w:marBottom w:val="0"/>
              <w:divBdr>
                <w:top w:val="none" w:sz="0" w:space="0" w:color="auto"/>
                <w:left w:val="none" w:sz="0" w:space="0" w:color="auto"/>
                <w:bottom w:val="none" w:sz="0" w:space="0" w:color="auto"/>
                <w:right w:val="none" w:sz="0" w:space="0" w:color="auto"/>
              </w:divBdr>
            </w:div>
          </w:divsChild>
        </w:div>
        <w:div w:id="1728449385">
          <w:marLeft w:val="0"/>
          <w:marRight w:val="0"/>
          <w:marTop w:val="0"/>
          <w:marBottom w:val="0"/>
          <w:divBdr>
            <w:top w:val="none" w:sz="0" w:space="0" w:color="auto"/>
            <w:left w:val="none" w:sz="0" w:space="0" w:color="auto"/>
            <w:bottom w:val="none" w:sz="0" w:space="0" w:color="auto"/>
            <w:right w:val="none" w:sz="0" w:space="0" w:color="auto"/>
          </w:divBdr>
          <w:divsChild>
            <w:div w:id="955407105">
              <w:marLeft w:val="0"/>
              <w:marRight w:val="0"/>
              <w:marTop w:val="0"/>
              <w:marBottom w:val="0"/>
              <w:divBdr>
                <w:top w:val="none" w:sz="0" w:space="0" w:color="auto"/>
                <w:left w:val="none" w:sz="0" w:space="0" w:color="auto"/>
                <w:bottom w:val="none" w:sz="0" w:space="0" w:color="auto"/>
                <w:right w:val="none" w:sz="0" w:space="0" w:color="auto"/>
              </w:divBdr>
            </w:div>
          </w:divsChild>
        </w:div>
        <w:div w:id="1745491026">
          <w:marLeft w:val="0"/>
          <w:marRight w:val="0"/>
          <w:marTop w:val="0"/>
          <w:marBottom w:val="0"/>
          <w:divBdr>
            <w:top w:val="none" w:sz="0" w:space="0" w:color="auto"/>
            <w:left w:val="none" w:sz="0" w:space="0" w:color="auto"/>
            <w:bottom w:val="none" w:sz="0" w:space="0" w:color="auto"/>
            <w:right w:val="none" w:sz="0" w:space="0" w:color="auto"/>
          </w:divBdr>
          <w:divsChild>
            <w:div w:id="2097242762">
              <w:marLeft w:val="0"/>
              <w:marRight w:val="0"/>
              <w:marTop w:val="0"/>
              <w:marBottom w:val="0"/>
              <w:divBdr>
                <w:top w:val="none" w:sz="0" w:space="0" w:color="auto"/>
                <w:left w:val="none" w:sz="0" w:space="0" w:color="auto"/>
                <w:bottom w:val="none" w:sz="0" w:space="0" w:color="auto"/>
                <w:right w:val="none" w:sz="0" w:space="0" w:color="auto"/>
              </w:divBdr>
            </w:div>
          </w:divsChild>
        </w:div>
        <w:div w:id="1750425889">
          <w:marLeft w:val="0"/>
          <w:marRight w:val="0"/>
          <w:marTop w:val="0"/>
          <w:marBottom w:val="0"/>
          <w:divBdr>
            <w:top w:val="none" w:sz="0" w:space="0" w:color="auto"/>
            <w:left w:val="none" w:sz="0" w:space="0" w:color="auto"/>
            <w:bottom w:val="none" w:sz="0" w:space="0" w:color="auto"/>
            <w:right w:val="none" w:sz="0" w:space="0" w:color="auto"/>
          </w:divBdr>
          <w:divsChild>
            <w:div w:id="910432123">
              <w:marLeft w:val="0"/>
              <w:marRight w:val="0"/>
              <w:marTop w:val="0"/>
              <w:marBottom w:val="0"/>
              <w:divBdr>
                <w:top w:val="none" w:sz="0" w:space="0" w:color="auto"/>
                <w:left w:val="none" w:sz="0" w:space="0" w:color="auto"/>
                <w:bottom w:val="none" w:sz="0" w:space="0" w:color="auto"/>
                <w:right w:val="none" w:sz="0" w:space="0" w:color="auto"/>
              </w:divBdr>
            </w:div>
          </w:divsChild>
        </w:div>
        <w:div w:id="1872306164">
          <w:marLeft w:val="0"/>
          <w:marRight w:val="0"/>
          <w:marTop w:val="0"/>
          <w:marBottom w:val="0"/>
          <w:divBdr>
            <w:top w:val="none" w:sz="0" w:space="0" w:color="auto"/>
            <w:left w:val="none" w:sz="0" w:space="0" w:color="auto"/>
            <w:bottom w:val="none" w:sz="0" w:space="0" w:color="auto"/>
            <w:right w:val="none" w:sz="0" w:space="0" w:color="auto"/>
          </w:divBdr>
          <w:divsChild>
            <w:div w:id="158348848">
              <w:marLeft w:val="0"/>
              <w:marRight w:val="0"/>
              <w:marTop w:val="0"/>
              <w:marBottom w:val="0"/>
              <w:divBdr>
                <w:top w:val="none" w:sz="0" w:space="0" w:color="auto"/>
                <w:left w:val="none" w:sz="0" w:space="0" w:color="auto"/>
                <w:bottom w:val="none" w:sz="0" w:space="0" w:color="auto"/>
                <w:right w:val="none" w:sz="0" w:space="0" w:color="auto"/>
              </w:divBdr>
            </w:div>
          </w:divsChild>
        </w:div>
        <w:div w:id="2027437278">
          <w:marLeft w:val="0"/>
          <w:marRight w:val="0"/>
          <w:marTop w:val="0"/>
          <w:marBottom w:val="0"/>
          <w:divBdr>
            <w:top w:val="none" w:sz="0" w:space="0" w:color="auto"/>
            <w:left w:val="none" w:sz="0" w:space="0" w:color="auto"/>
            <w:bottom w:val="none" w:sz="0" w:space="0" w:color="auto"/>
            <w:right w:val="none" w:sz="0" w:space="0" w:color="auto"/>
          </w:divBdr>
          <w:divsChild>
            <w:div w:id="36433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863863">
      <w:bodyDiv w:val="1"/>
      <w:marLeft w:val="0"/>
      <w:marRight w:val="0"/>
      <w:marTop w:val="0"/>
      <w:marBottom w:val="0"/>
      <w:divBdr>
        <w:top w:val="none" w:sz="0" w:space="0" w:color="auto"/>
        <w:left w:val="none" w:sz="0" w:space="0" w:color="auto"/>
        <w:bottom w:val="none" w:sz="0" w:space="0" w:color="auto"/>
        <w:right w:val="none" w:sz="0" w:space="0" w:color="auto"/>
      </w:divBdr>
    </w:div>
    <w:div w:id="1047877868">
      <w:bodyDiv w:val="1"/>
      <w:marLeft w:val="0"/>
      <w:marRight w:val="0"/>
      <w:marTop w:val="0"/>
      <w:marBottom w:val="0"/>
      <w:divBdr>
        <w:top w:val="none" w:sz="0" w:space="0" w:color="auto"/>
        <w:left w:val="none" w:sz="0" w:space="0" w:color="auto"/>
        <w:bottom w:val="none" w:sz="0" w:space="0" w:color="auto"/>
        <w:right w:val="none" w:sz="0" w:space="0" w:color="auto"/>
      </w:divBdr>
    </w:div>
    <w:div w:id="1086540873">
      <w:bodyDiv w:val="1"/>
      <w:marLeft w:val="0"/>
      <w:marRight w:val="0"/>
      <w:marTop w:val="0"/>
      <w:marBottom w:val="0"/>
      <w:divBdr>
        <w:top w:val="none" w:sz="0" w:space="0" w:color="auto"/>
        <w:left w:val="none" w:sz="0" w:space="0" w:color="auto"/>
        <w:bottom w:val="none" w:sz="0" w:space="0" w:color="auto"/>
        <w:right w:val="none" w:sz="0" w:space="0" w:color="auto"/>
      </w:divBdr>
    </w:div>
    <w:div w:id="1116095048">
      <w:bodyDiv w:val="1"/>
      <w:marLeft w:val="0"/>
      <w:marRight w:val="0"/>
      <w:marTop w:val="0"/>
      <w:marBottom w:val="0"/>
      <w:divBdr>
        <w:top w:val="none" w:sz="0" w:space="0" w:color="auto"/>
        <w:left w:val="none" w:sz="0" w:space="0" w:color="auto"/>
        <w:bottom w:val="none" w:sz="0" w:space="0" w:color="auto"/>
        <w:right w:val="none" w:sz="0" w:space="0" w:color="auto"/>
      </w:divBdr>
    </w:div>
    <w:div w:id="1117138442">
      <w:bodyDiv w:val="1"/>
      <w:marLeft w:val="0"/>
      <w:marRight w:val="0"/>
      <w:marTop w:val="0"/>
      <w:marBottom w:val="0"/>
      <w:divBdr>
        <w:top w:val="none" w:sz="0" w:space="0" w:color="auto"/>
        <w:left w:val="none" w:sz="0" w:space="0" w:color="auto"/>
        <w:bottom w:val="none" w:sz="0" w:space="0" w:color="auto"/>
        <w:right w:val="none" w:sz="0" w:space="0" w:color="auto"/>
      </w:divBdr>
    </w:div>
    <w:div w:id="1129786249">
      <w:bodyDiv w:val="1"/>
      <w:marLeft w:val="0"/>
      <w:marRight w:val="0"/>
      <w:marTop w:val="0"/>
      <w:marBottom w:val="0"/>
      <w:divBdr>
        <w:top w:val="none" w:sz="0" w:space="0" w:color="auto"/>
        <w:left w:val="none" w:sz="0" w:space="0" w:color="auto"/>
        <w:bottom w:val="none" w:sz="0" w:space="0" w:color="auto"/>
        <w:right w:val="none" w:sz="0" w:space="0" w:color="auto"/>
      </w:divBdr>
      <w:divsChild>
        <w:div w:id="364331301">
          <w:marLeft w:val="0"/>
          <w:marRight w:val="0"/>
          <w:marTop w:val="0"/>
          <w:marBottom w:val="0"/>
          <w:divBdr>
            <w:top w:val="none" w:sz="0" w:space="0" w:color="auto"/>
            <w:left w:val="none" w:sz="0" w:space="0" w:color="auto"/>
            <w:bottom w:val="none" w:sz="0" w:space="0" w:color="auto"/>
            <w:right w:val="none" w:sz="0" w:space="0" w:color="auto"/>
          </w:divBdr>
        </w:div>
        <w:div w:id="423258452">
          <w:marLeft w:val="0"/>
          <w:marRight w:val="0"/>
          <w:marTop w:val="0"/>
          <w:marBottom w:val="0"/>
          <w:divBdr>
            <w:top w:val="none" w:sz="0" w:space="0" w:color="auto"/>
            <w:left w:val="none" w:sz="0" w:space="0" w:color="auto"/>
            <w:bottom w:val="none" w:sz="0" w:space="0" w:color="auto"/>
            <w:right w:val="none" w:sz="0" w:space="0" w:color="auto"/>
          </w:divBdr>
        </w:div>
        <w:div w:id="806898153">
          <w:marLeft w:val="0"/>
          <w:marRight w:val="0"/>
          <w:marTop w:val="0"/>
          <w:marBottom w:val="0"/>
          <w:divBdr>
            <w:top w:val="none" w:sz="0" w:space="0" w:color="auto"/>
            <w:left w:val="none" w:sz="0" w:space="0" w:color="auto"/>
            <w:bottom w:val="none" w:sz="0" w:space="0" w:color="auto"/>
            <w:right w:val="none" w:sz="0" w:space="0" w:color="auto"/>
          </w:divBdr>
        </w:div>
        <w:div w:id="1548568836">
          <w:marLeft w:val="0"/>
          <w:marRight w:val="0"/>
          <w:marTop w:val="0"/>
          <w:marBottom w:val="0"/>
          <w:divBdr>
            <w:top w:val="none" w:sz="0" w:space="0" w:color="auto"/>
            <w:left w:val="none" w:sz="0" w:space="0" w:color="auto"/>
            <w:bottom w:val="none" w:sz="0" w:space="0" w:color="auto"/>
            <w:right w:val="none" w:sz="0" w:space="0" w:color="auto"/>
          </w:divBdr>
        </w:div>
        <w:div w:id="1810630204">
          <w:marLeft w:val="0"/>
          <w:marRight w:val="0"/>
          <w:marTop w:val="0"/>
          <w:marBottom w:val="0"/>
          <w:divBdr>
            <w:top w:val="none" w:sz="0" w:space="0" w:color="auto"/>
            <w:left w:val="none" w:sz="0" w:space="0" w:color="auto"/>
            <w:bottom w:val="none" w:sz="0" w:space="0" w:color="auto"/>
            <w:right w:val="none" w:sz="0" w:space="0" w:color="auto"/>
          </w:divBdr>
        </w:div>
      </w:divsChild>
    </w:div>
    <w:div w:id="1192918347">
      <w:bodyDiv w:val="1"/>
      <w:marLeft w:val="0"/>
      <w:marRight w:val="0"/>
      <w:marTop w:val="0"/>
      <w:marBottom w:val="0"/>
      <w:divBdr>
        <w:top w:val="none" w:sz="0" w:space="0" w:color="auto"/>
        <w:left w:val="none" w:sz="0" w:space="0" w:color="auto"/>
        <w:bottom w:val="none" w:sz="0" w:space="0" w:color="auto"/>
        <w:right w:val="none" w:sz="0" w:space="0" w:color="auto"/>
      </w:divBdr>
      <w:divsChild>
        <w:div w:id="1091006457">
          <w:marLeft w:val="0"/>
          <w:marRight w:val="0"/>
          <w:marTop w:val="0"/>
          <w:marBottom w:val="0"/>
          <w:divBdr>
            <w:top w:val="none" w:sz="0" w:space="0" w:color="auto"/>
            <w:left w:val="none" w:sz="0" w:space="0" w:color="auto"/>
            <w:bottom w:val="none" w:sz="0" w:space="0" w:color="auto"/>
            <w:right w:val="none" w:sz="0" w:space="0" w:color="auto"/>
          </w:divBdr>
          <w:divsChild>
            <w:div w:id="167870111">
              <w:marLeft w:val="0"/>
              <w:marRight w:val="0"/>
              <w:marTop w:val="0"/>
              <w:marBottom w:val="0"/>
              <w:divBdr>
                <w:top w:val="none" w:sz="0" w:space="0" w:color="auto"/>
                <w:left w:val="none" w:sz="0" w:space="0" w:color="auto"/>
                <w:bottom w:val="none" w:sz="0" w:space="0" w:color="auto"/>
                <w:right w:val="none" w:sz="0" w:space="0" w:color="auto"/>
              </w:divBdr>
              <w:divsChild>
                <w:div w:id="1965698989">
                  <w:marLeft w:val="0"/>
                  <w:marRight w:val="0"/>
                  <w:marTop w:val="0"/>
                  <w:marBottom w:val="0"/>
                  <w:divBdr>
                    <w:top w:val="none" w:sz="0" w:space="0" w:color="auto"/>
                    <w:left w:val="none" w:sz="0" w:space="0" w:color="auto"/>
                    <w:bottom w:val="none" w:sz="0" w:space="0" w:color="auto"/>
                    <w:right w:val="none" w:sz="0" w:space="0" w:color="auto"/>
                  </w:divBdr>
                  <w:divsChild>
                    <w:div w:id="2106728970">
                      <w:marLeft w:val="0"/>
                      <w:marRight w:val="0"/>
                      <w:marTop w:val="0"/>
                      <w:marBottom w:val="0"/>
                      <w:divBdr>
                        <w:top w:val="none" w:sz="0" w:space="0" w:color="auto"/>
                        <w:left w:val="none" w:sz="0" w:space="0" w:color="auto"/>
                        <w:bottom w:val="none" w:sz="0" w:space="0" w:color="auto"/>
                        <w:right w:val="none" w:sz="0" w:space="0" w:color="auto"/>
                      </w:divBdr>
                      <w:divsChild>
                        <w:div w:id="968782896">
                          <w:marLeft w:val="0"/>
                          <w:marRight w:val="0"/>
                          <w:marTop w:val="15"/>
                          <w:marBottom w:val="0"/>
                          <w:divBdr>
                            <w:top w:val="none" w:sz="0" w:space="0" w:color="auto"/>
                            <w:left w:val="none" w:sz="0" w:space="0" w:color="auto"/>
                            <w:bottom w:val="none" w:sz="0" w:space="0" w:color="auto"/>
                            <w:right w:val="none" w:sz="0" w:space="0" w:color="auto"/>
                          </w:divBdr>
                          <w:divsChild>
                            <w:div w:id="1022896996">
                              <w:marLeft w:val="0"/>
                              <w:marRight w:val="0"/>
                              <w:marTop w:val="0"/>
                              <w:marBottom w:val="0"/>
                              <w:divBdr>
                                <w:top w:val="none" w:sz="0" w:space="0" w:color="auto"/>
                                <w:left w:val="none" w:sz="0" w:space="0" w:color="auto"/>
                                <w:bottom w:val="none" w:sz="0" w:space="0" w:color="auto"/>
                                <w:right w:val="none" w:sz="0" w:space="0" w:color="auto"/>
                              </w:divBdr>
                              <w:divsChild>
                                <w:div w:id="37097774">
                                  <w:marLeft w:val="0"/>
                                  <w:marRight w:val="0"/>
                                  <w:marTop w:val="0"/>
                                  <w:marBottom w:val="0"/>
                                  <w:divBdr>
                                    <w:top w:val="none" w:sz="0" w:space="0" w:color="auto"/>
                                    <w:left w:val="none" w:sz="0" w:space="0" w:color="auto"/>
                                    <w:bottom w:val="none" w:sz="0" w:space="0" w:color="auto"/>
                                    <w:right w:val="none" w:sz="0" w:space="0" w:color="auto"/>
                                  </w:divBdr>
                                </w:div>
                                <w:div w:id="148787827">
                                  <w:marLeft w:val="0"/>
                                  <w:marRight w:val="0"/>
                                  <w:marTop w:val="0"/>
                                  <w:marBottom w:val="0"/>
                                  <w:divBdr>
                                    <w:top w:val="none" w:sz="0" w:space="0" w:color="auto"/>
                                    <w:left w:val="none" w:sz="0" w:space="0" w:color="auto"/>
                                    <w:bottom w:val="none" w:sz="0" w:space="0" w:color="auto"/>
                                    <w:right w:val="none" w:sz="0" w:space="0" w:color="auto"/>
                                  </w:divBdr>
                                </w:div>
                                <w:div w:id="153617751">
                                  <w:marLeft w:val="0"/>
                                  <w:marRight w:val="0"/>
                                  <w:marTop w:val="0"/>
                                  <w:marBottom w:val="0"/>
                                  <w:divBdr>
                                    <w:top w:val="none" w:sz="0" w:space="0" w:color="auto"/>
                                    <w:left w:val="none" w:sz="0" w:space="0" w:color="auto"/>
                                    <w:bottom w:val="none" w:sz="0" w:space="0" w:color="auto"/>
                                    <w:right w:val="none" w:sz="0" w:space="0" w:color="auto"/>
                                  </w:divBdr>
                                </w:div>
                                <w:div w:id="181171949">
                                  <w:marLeft w:val="0"/>
                                  <w:marRight w:val="0"/>
                                  <w:marTop w:val="0"/>
                                  <w:marBottom w:val="0"/>
                                  <w:divBdr>
                                    <w:top w:val="none" w:sz="0" w:space="0" w:color="auto"/>
                                    <w:left w:val="none" w:sz="0" w:space="0" w:color="auto"/>
                                    <w:bottom w:val="none" w:sz="0" w:space="0" w:color="auto"/>
                                    <w:right w:val="none" w:sz="0" w:space="0" w:color="auto"/>
                                  </w:divBdr>
                                </w:div>
                                <w:div w:id="183638718">
                                  <w:marLeft w:val="0"/>
                                  <w:marRight w:val="0"/>
                                  <w:marTop w:val="0"/>
                                  <w:marBottom w:val="0"/>
                                  <w:divBdr>
                                    <w:top w:val="none" w:sz="0" w:space="0" w:color="auto"/>
                                    <w:left w:val="none" w:sz="0" w:space="0" w:color="auto"/>
                                    <w:bottom w:val="none" w:sz="0" w:space="0" w:color="auto"/>
                                    <w:right w:val="none" w:sz="0" w:space="0" w:color="auto"/>
                                  </w:divBdr>
                                </w:div>
                                <w:div w:id="189729991">
                                  <w:marLeft w:val="0"/>
                                  <w:marRight w:val="0"/>
                                  <w:marTop w:val="0"/>
                                  <w:marBottom w:val="0"/>
                                  <w:divBdr>
                                    <w:top w:val="none" w:sz="0" w:space="0" w:color="auto"/>
                                    <w:left w:val="none" w:sz="0" w:space="0" w:color="auto"/>
                                    <w:bottom w:val="none" w:sz="0" w:space="0" w:color="auto"/>
                                    <w:right w:val="none" w:sz="0" w:space="0" w:color="auto"/>
                                  </w:divBdr>
                                </w:div>
                                <w:div w:id="208416697">
                                  <w:marLeft w:val="0"/>
                                  <w:marRight w:val="0"/>
                                  <w:marTop w:val="0"/>
                                  <w:marBottom w:val="0"/>
                                  <w:divBdr>
                                    <w:top w:val="none" w:sz="0" w:space="0" w:color="auto"/>
                                    <w:left w:val="none" w:sz="0" w:space="0" w:color="auto"/>
                                    <w:bottom w:val="none" w:sz="0" w:space="0" w:color="auto"/>
                                    <w:right w:val="none" w:sz="0" w:space="0" w:color="auto"/>
                                  </w:divBdr>
                                </w:div>
                                <w:div w:id="218522688">
                                  <w:marLeft w:val="0"/>
                                  <w:marRight w:val="0"/>
                                  <w:marTop w:val="0"/>
                                  <w:marBottom w:val="0"/>
                                  <w:divBdr>
                                    <w:top w:val="none" w:sz="0" w:space="0" w:color="auto"/>
                                    <w:left w:val="none" w:sz="0" w:space="0" w:color="auto"/>
                                    <w:bottom w:val="none" w:sz="0" w:space="0" w:color="auto"/>
                                    <w:right w:val="none" w:sz="0" w:space="0" w:color="auto"/>
                                  </w:divBdr>
                                </w:div>
                                <w:div w:id="251664570">
                                  <w:marLeft w:val="0"/>
                                  <w:marRight w:val="0"/>
                                  <w:marTop w:val="0"/>
                                  <w:marBottom w:val="0"/>
                                  <w:divBdr>
                                    <w:top w:val="none" w:sz="0" w:space="0" w:color="auto"/>
                                    <w:left w:val="none" w:sz="0" w:space="0" w:color="auto"/>
                                    <w:bottom w:val="none" w:sz="0" w:space="0" w:color="auto"/>
                                    <w:right w:val="none" w:sz="0" w:space="0" w:color="auto"/>
                                  </w:divBdr>
                                </w:div>
                                <w:div w:id="291635285">
                                  <w:marLeft w:val="0"/>
                                  <w:marRight w:val="0"/>
                                  <w:marTop w:val="0"/>
                                  <w:marBottom w:val="0"/>
                                  <w:divBdr>
                                    <w:top w:val="none" w:sz="0" w:space="0" w:color="auto"/>
                                    <w:left w:val="none" w:sz="0" w:space="0" w:color="auto"/>
                                    <w:bottom w:val="none" w:sz="0" w:space="0" w:color="auto"/>
                                    <w:right w:val="none" w:sz="0" w:space="0" w:color="auto"/>
                                  </w:divBdr>
                                </w:div>
                                <w:div w:id="294022320">
                                  <w:marLeft w:val="0"/>
                                  <w:marRight w:val="0"/>
                                  <w:marTop w:val="0"/>
                                  <w:marBottom w:val="0"/>
                                  <w:divBdr>
                                    <w:top w:val="none" w:sz="0" w:space="0" w:color="auto"/>
                                    <w:left w:val="none" w:sz="0" w:space="0" w:color="auto"/>
                                    <w:bottom w:val="none" w:sz="0" w:space="0" w:color="auto"/>
                                    <w:right w:val="none" w:sz="0" w:space="0" w:color="auto"/>
                                  </w:divBdr>
                                </w:div>
                                <w:div w:id="305403940">
                                  <w:marLeft w:val="0"/>
                                  <w:marRight w:val="0"/>
                                  <w:marTop w:val="0"/>
                                  <w:marBottom w:val="0"/>
                                  <w:divBdr>
                                    <w:top w:val="none" w:sz="0" w:space="0" w:color="auto"/>
                                    <w:left w:val="none" w:sz="0" w:space="0" w:color="auto"/>
                                    <w:bottom w:val="none" w:sz="0" w:space="0" w:color="auto"/>
                                    <w:right w:val="none" w:sz="0" w:space="0" w:color="auto"/>
                                  </w:divBdr>
                                </w:div>
                                <w:div w:id="311906066">
                                  <w:marLeft w:val="0"/>
                                  <w:marRight w:val="0"/>
                                  <w:marTop w:val="0"/>
                                  <w:marBottom w:val="0"/>
                                  <w:divBdr>
                                    <w:top w:val="none" w:sz="0" w:space="0" w:color="auto"/>
                                    <w:left w:val="none" w:sz="0" w:space="0" w:color="auto"/>
                                    <w:bottom w:val="none" w:sz="0" w:space="0" w:color="auto"/>
                                    <w:right w:val="none" w:sz="0" w:space="0" w:color="auto"/>
                                  </w:divBdr>
                                </w:div>
                                <w:div w:id="378090612">
                                  <w:marLeft w:val="0"/>
                                  <w:marRight w:val="0"/>
                                  <w:marTop w:val="0"/>
                                  <w:marBottom w:val="0"/>
                                  <w:divBdr>
                                    <w:top w:val="none" w:sz="0" w:space="0" w:color="auto"/>
                                    <w:left w:val="none" w:sz="0" w:space="0" w:color="auto"/>
                                    <w:bottom w:val="none" w:sz="0" w:space="0" w:color="auto"/>
                                    <w:right w:val="none" w:sz="0" w:space="0" w:color="auto"/>
                                  </w:divBdr>
                                </w:div>
                                <w:div w:id="409809731">
                                  <w:marLeft w:val="0"/>
                                  <w:marRight w:val="0"/>
                                  <w:marTop w:val="0"/>
                                  <w:marBottom w:val="0"/>
                                  <w:divBdr>
                                    <w:top w:val="none" w:sz="0" w:space="0" w:color="auto"/>
                                    <w:left w:val="none" w:sz="0" w:space="0" w:color="auto"/>
                                    <w:bottom w:val="none" w:sz="0" w:space="0" w:color="auto"/>
                                    <w:right w:val="none" w:sz="0" w:space="0" w:color="auto"/>
                                  </w:divBdr>
                                </w:div>
                                <w:div w:id="423040372">
                                  <w:marLeft w:val="0"/>
                                  <w:marRight w:val="0"/>
                                  <w:marTop w:val="0"/>
                                  <w:marBottom w:val="0"/>
                                  <w:divBdr>
                                    <w:top w:val="none" w:sz="0" w:space="0" w:color="auto"/>
                                    <w:left w:val="none" w:sz="0" w:space="0" w:color="auto"/>
                                    <w:bottom w:val="none" w:sz="0" w:space="0" w:color="auto"/>
                                    <w:right w:val="none" w:sz="0" w:space="0" w:color="auto"/>
                                  </w:divBdr>
                                </w:div>
                                <w:div w:id="445273062">
                                  <w:marLeft w:val="0"/>
                                  <w:marRight w:val="0"/>
                                  <w:marTop w:val="0"/>
                                  <w:marBottom w:val="0"/>
                                  <w:divBdr>
                                    <w:top w:val="none" w:sz="0" w:space="0" w:color="auto"/>
                                    <w:left w:val="none" w:sz="0" w:space="0" w:color="auto"/>
                                    <w:bottom w:val="none" w:sz="0" w:space="0" w:color="auto"/>
                                    <w:right w:val="none" w:sz="0" w:space="0" w:color="auto"/>
                                  </w:divBdr>
                                </w:div>
                                <w:div w:id="449277380">
                                  <w:marLeft w:val="0"/>
                                  <w:marRight w:val="0"/>
                                  <w:marTop w:val="0"/>
                                  <w:marBottom w:val="0"/>
                                  <w:divBdr>
                                    <w:top w:val="none" w:sz="0" w:space="0" w:color="auto"/>
                                    <w:left w:val="none" w:sz="0" w:space="0" w:color="auto"/>
                                    <w:bottom w:val="none" w:sz="0" w:space="0" w:color="auto"/>
                                    <w:right w:val="none" w:sz="0" w:space="0" w:color="auto"/>
                                  </w:divBdr>
                                </w:div>
                                <w:div w:id="451631567">
                                  <w:marLeft w:val="0"/>
                                  <w:marRight w:val="0"/>
                                  <w:marTop w:val="0"/>
                                  <w:marBottom w:val="0"/>
                                  <w:divBdr>
                                    <w:top w:val="none" w:sz="0" w:space="0" w:color="auto"/>
                                    <w:left w:val="none" w:sz="0" w:space="0" w:color="auto"/>
                                    <w:bottom w:val="none" w:sz="0" w:space="0" w:color="auto"/>
                                    <w:right w:val="none" w:sz="0" w:space="0" w:color="auto"/>
                                  </w:divBdr>
                                </w:div>
                                <w:div w:id="492600713">
                                  <w:marLeft w:val="0"/>
                                  <w:marRight w:val="0"/>
                                  <w:marTop w:val="0"/>
                                  <w:marBottom w:val="0"/>
                                  <w:divBdr>
                                    <w:top w:val="none" w:sz="0" w:space="0" w:color="auto"/>
                                    <w:left w:val="none" w:sz="0" w:space="0" w:color="auto"/>
                                    <w:bottom w:val="none" w:sz="0" w:space="0" w:color="auto"/>
                                    <w:right w:val="none" w:sz="0" w:space="0" w:color="auto"/>
                                  </w:divBdr>
                                </w:div>
                                <w:div w:id="520050585">
                                  <w:marLeft w:val="0"/>
                                  <w:marRight w:val="0"/>
                                  <w:marTop w:val="0"/>
                                  <w:marBottom w:val="0"/>
                                  <w:divBdr>
                                    <w:top w:val="none" w:sz="0" w:space="0" w:color="auto"/>
                                    <w:left w:val="none" w:sz="0" w:space="0" w:color="auto"/>
                                    <w:bottom w:val="none" w:sz="0" w:space="0" w:color="auto"/>
                                    <w:right w:val="none" w:sz="0" w:space="0" w:color="auto"/>
                                  </w:divBdr>
                                </w:div>
                                <w:div w:id="537863449">
                                  <w:marLeft w:val="0"/>
                                  <w:marRight w:val="0"/>
                                  <w:marTop w:val="0"/>
                                  <w:marBottom w:val="0"/>
                                  <w:divBdr>
                                    <w:top w:val="none" w:sz="0" w:space="0" w:color="auto"/>
                                    <w:left w:val="none" w:sz="0" w:space="0" w:color="auto"/>
                                    <w:bottom w:val="none" w:sz="0" w:space="0" w:color="auto"/>
                                    <w:right w:val="none" w:sz="0" w:space="0" w:color="auto"/>
                                  </w:divBdr>
                                </w:div>
                                <w:div w:id="548416573">
                                  <w:marLeft w:val="0"/>
                                  <w:marRight w:val="0"/>
                                  <w:marTop w:val="0"/>
                                  <w:marBottom w:val="0"/>
                                  <w:divBdr>
                                    <w:top w:val="none" w:sz="0" w:space="0" w:color="auto"/>
                                    <w:left w:val="none" w:sz="0" w:space="0" w:color="auto"/>
                                    <w:bottom w:val="none" w:sz="0" w:space="0" w:color="auto"/>
                                    <w:right w:val="none" w:sz="0" w:space="0" w:color="auto"/>
                                  </w:divBdr>
                                </w:div>
                                <w:div w:id="604583000">
                                  <w:marLeft w:val="0"/>
                                  <w:marRight w:val="0"/>
                                  <w:marTop w:val="0"/>
                                  <w:marBottom w:val="0"/>
                                  <w:divBdr>
                                    <w:top w:val="none" w:sz="0" w:space="0" w:color="auto"/>
                                    <w:left w:val="none" w:sz="0" w:space="0" w:color="auto"/>
                                    <w:bottom w:val="none" w:sz="0" w:space="0" w:color="auto"/>
                                    <w:right w:val="none" w:sz="0" w:space="0" w:color="auto"/>
                                  </w:divBdr>
                                </w:div>
                                <w:div w:id="606040292">
                                  <w:marLeft w:val="0"/>
                                  <w:marRight w:val="0"/>
                                  <w:marTop w:val="0"/>
                                  <w:marBottom w:val="0"/>
                                  <w:divBdr>
                                    <w:top w:val="none" w:sz="0" w:space="0" w:color="auto"/>
                                    <w:left w:val="none" w:sz="0" w:space="0" w:color="auto"/>
                                    <w:bottom w:val="none" w:sz="0" w:space="0" w:color="auto"/>
                                    <w:right w:val="none" w:sz="0" w:space="0" w:color="auto"/>
                                  </w:divBdr>
                                </w:div>
                                <w:div w:id="710375398">
                                  <w:marLeft w:val="0"/>
                                  <w:marRight w:val="0"/>
                                  <w:marTop w:val="0"/>
                                  <w:marBottom w:val="0"/>
                                  <w:divBdr>
                                    <w:top w:val="none" w:sz="0" w:space="0" w:color="auto"/>
                                    <w:left w:val="none" w:sz="0" w:space="0" w:color="auto"/>
                                    <w:bottom w:val="none" w:sz="0" w:space="0" w:color="auto"/>
                                    <w:right w:val="none" w:sz="0" w:space="0" w:color="auto"/>
                                  </w:divBdr>
                                </w:div>
                                <w:div w:id="722876491">
                                  <w:marLeft w:val="0"/>
                                  <w:marRight w:val="0"/>
                                  <w:marTop w:val="0"/>
                                  <w:marBottom w:val="0"/>
                                  <w:divBdr>
                                    <w:top w:val="none" w:sz="0" w:space="0" w:color="auto"/>
                                    <w:left w:val="none" w:sz="0" w:space="0" w:color="auto"/>
                                    <w:bottom w:val="none" w:sz="0" w:space="0" w:color="auto"/>
                                    <w:right w:val="none" w:sz="0" w:space="0" w:color="auto"/>
                                  </w:divBdr>
                                </w:div>
                                <w:div w:id="738750504">
                                  <w:marLeft w:val="0"/>
                                  <w:marRight w:val="0"/>
                                  <w:marTop w:val="0"/>
                                  <w:marBottom w:val="0"/>
                                  <w:divBdr>
                                    <w:top w:val="none" w:sz="0" w:space="0" w:color="auto"/>
                                    <w:left w:val="none" w:sz="0" w:space="0" w:color="auto"/>
                                    <w:bottom w:val="none" w:sz="0" w:space="0" w:color="auto"/>
                                    <w:right w:val="none" w:sz="0" w:space="0" w:color="auto"/>
                                  </w:divBdr>
                                </w:div>
                                <w:div w:id="756832089">
                                  <w:marLeft w:val="0"/>
                                  <w:marRight w:val="0"/>
                                  <w:marTop w:val="0"/>
                                  <w:marBottom w:val="0"/>
                                  <w:divBdr>
                                    <w:top w:val="none" w:sz="0" w:space="0" w:color="auto"/>
                                    <w:left w:val="none" w:sz="0" w:space="0" w:color="auto"/>
                                    <w:bottom w:val="none" w:sz="0" w:space="0" w:color="auto"/>
                                    <w:right w:val="none" w:sz="0" w:space="0" w:color="auto"/>
                                  </w:divBdr>
                                </w:div>
                                <w:div w:id="797190261">
                                  <w:marLeft w:val="0"/>
                                  <w:marRight w:val="0"/>
                                  <w:marTop w:val="0"/>
                                  <w:marBottom w:val="0"/>
                                  <w:divBdr>
                                    <w:top w:val="none" w:sz="0" w:space="0" w:color="auto"/>
                                    <w:left w:val="none" w:sz="0" w:space="0" w:color="auto"/>
                                    <w:bottom w:val="none" w:sz="0" w:space="0" w:color="auto"/>
                                    <w:right w:val="none" w:sz="0" w:space="0" w:color="auto"/>
                                  </w:divBdr>
                                </w:div>
                                <w:div w:id="802967934">
                                  <w:marLeft w:val="0"/>
                                  <w:marRight w:val="0"/>
                                  <w:marTop w:val="0"/>
                                  <w:marBottom w:val="0"/>
                                  <w:divBdr>
                                    <w:top w:val="none" w:sz="0" w:space="0" w:color="auto"/>
                                    <w:left w:val="none" w:sz="0" w:space="0" w:color="auto"/>
                                    <w:bottom w:val="none" w:sz="0" w:space="0" w:color="auto"/>
                                    <w:right w:val="none" w:sz="0" w:space="0" w:color="auto"/>
                                  </w:divBdr>
                                </w:div>
                                <w:div w:id="822433760">
                                  <w:marLeft w:val="0"/>
                                  <w:marRight w:val="0"/>
                                  <w:marTop w:val="0"/>
                                  <w:marBottom w:val="0"/>
                                  <w:divBdr>
                                    <w:top w:val="none" w:sz="0" w:space="0" w:color="auto"/>
                                    <w:left w:val="none" w:sz="0" w:space="0" w:color="auto"/>
                                    <w:bottom w:val="none" w:sz="0" w:space="0" w:color="auto"/>
                                    <w:right w:val="none" w:sz="0" w:space="0" w:color="auto"/>
                                  </w:divBdr>
                                </w:div>
                                <w:div w:id="824667181">
                                  <w:marLeft w:val="0"/>
                                  <w:marRight w:val="0"/>
                                  <w:marTop w:val="0"/>
                                  <w:marBottom w:val="0"/>
                                  <w:divBdr>
                                    <w:top w:val="none" w:sz="0" w:space="0" w:color="auto"/>
                                    <w:left w:val="none" w:sz="0" w:space="0" w:color="auto"/>
                                    <w:bottom w:val="none" w:sz="0" w:space="0" w:color="auto"/>
                                    <w:right w:val="none" w:sz="0" w:space="0" w:color="auto"/>
                                  </w:divBdr>
                                </w:div>
                                <w:div w:id="833767466">
                                  <w:marLeft w:val="0"/>
                                  <w:marRight w:val="0"/>
                                  <w:marTop w:val="0"/>
                                  <w:marBottom w:val="0"/>
                                  <w:divBdr>
                                    <w:top w:val="none" w:sz="0" w:space="0" w:color="auto"/>
                                    <w:left w:val="none" w:sz="0" w:space="0" w:color="auto"/>
                                    <w:bottom w:val="none" w:sz="0" w:space="0" w:color="auto"/>
                                    <w:right w:val="none" w:sz="0" w:space="0" w:color="auto"/>
                                  </w:divBdr>
                                </w:div>
                                <w:div w:id="835151987">
                                  <w:marLeft w:val="0"/>
                                  <w:marRight w:val="0"/>
                                  <w:marTop w:val="0"/>
                                  <w:marBottom w:val="0"/>
                                  <w:divBdr>
                                    <w:top w:val="none" w:sz="0" w:space="0" w:color="auto"/>
                                    <w:left w:val="none" w:sz="0" w:space="0" w:color="auto"/>
                                    <w:bottom w:val="none" w:sz="0" w:space="0" w:color="auto"/>
                                    <w:right w:val="none" w:sz="0" w:space="0" w:color="auto"/>
                                  </w:divBdr>
                                </w:div>
                                <w:div w:id="858467968">
                                  <w:marLeft w:val="0"/>
                                  <w:marRight w:val="0"/>
                                  <w:marTop w:val="0"/>
                                  <w:marBottom w:val="0"/>
                                  <w:divBdr>
                                    <w:top w:val="none" w:sz="0" w:space="0" w:color="auto"/>
                                    <w:left w:val="none" w:sz="0" w:space="0" w:color="auto"/>
                                    <w:bottom w:val="none" w:sz="0" w:space="0" w:color="auto"/>
                                    <w:right w:val="none" w:sz="0" w:space="0" w:color="auto"/>
                                  </w:divBdr>
                                </w:div>
                                <w:div w:id="869220695">
                                  <w:marLeft w:val="0"/>
                                  <w:marRight w:val="0"/>
                                  <w:marTop w:val="0"/>
                                  <w:marBottom w:val="0"/>
                                  <w:divBdr>
                                    <w:top w:val="none" w:sz="0" w:space="0" w:color="auto"/>
                                    <w:left w:val="none" w:sz="0" w:space="0" w:color="auto"/>
                                    <w:bottom w:val="none" w:sz="0" w:space="0" w:color="auto"/>
                                    <w:right w:val="none" w:sz="0" w:space="0" w:color="auto"/>
                                  </w:divBdr>
                                </w:div>
                                <w:div w:id="916283352">
                                  <w:marLeft w:val="0"/>
                                  <w:marRight w:val="0"/>
                                  <w:marTop w:val="0"/>
                                  <w:marBottom w:val="0"/>
                                  <w:divBdr>
                                    <w:top w:val="none" w:sz="0" w:space="0" w:color="auto"/>
                                    <w:left w:val="none" w:sz="0" w:space="0" w:color="auto"/>
                                    <w:bottom w:val="none" w:sz="0" w:space="0" w:color="auto"/>
                                    <w:right w:val="none" w:sz="0" w:space="0" w:color="auto"/>
                                  </w:divBdr>
                                </w:div>
                                <w:div w:id="974144538">
                                  <w:marLeft w:val="0"/>
                                  <w:marRight w:val="0"/>
                                  <w:marTop w:val="0"/>
                                  <w:marBottom w:val="0"/>
                                  <w:divBdr>
                                    <w:top w:val="none" w:sz="0" w:space="0" w:color="auto"/>
                                    <w:left w:val="none" w:sz="0" w:space="0" w:color="auto"/>
                                    <w:bottom w:val="none" w:sz="0" w:space="0" w:color="auto"/>
                                    <w:right w:val="none" w:sz="0" w:space="0" w:color="auto"/>
                                  </w:divBdr>
                                </w:div>
                                <w:div w:id="986786657">
                                  <w:marLeft w:val="0"/>
                                  <w:marRight w:val="0"/>
                                  <w:marTop w:val="0"/>
                                  <w:marBottom w:val="0"/>
                                  <w:divBdr>
                                    <w:top w:val="none" w:sz="0" w:space="0" w:color="auto"/>
                                    <w:left w:val="none" w:sz="0" w:space="0" w:color="auto"/>
                                    <w:bottom w:val="none" w:sz="0" w:space="0" w:color="auto"/>
                                    <w:right w:val="none" w:sz="0" w:space="0" w:color="auto"/>
                                  </w:divBdr>
                                </w:div>
                                <w:div w:id="1018194115">
                                  <w:marLeft w:val="0"/>
                                  <w:marRight w:val="0"/>
                                  <w:marTop w:val="0"/>
                                  <w:marBottom w:val="0"/>
                                  <w:divBdr>
                                    <w:top w:val="none" w:sz="0" w:space="0" w:color="auto"/>
                                    <w:left w:val="none" w:sz="0" w:space="0" w:color="auto"/>
                                    <w:bottom w:val="none" w:sz="0" w:space="0" w:color="auto"/>
                                    <w:right w:val="none" w:sz="0" w:space="0" w:color="auto"/>
                                  </w:divBdr>
                                </w:div>
                                <w:div w:id="1060439813">
                                  <w:marLeft w:val="0"/>
                                  <w:marRight w:val="0"/>
                                  <w:marTop w:val="0"/>
                                  <w:marBottom w:val="0"/>
                                  <w:divBdr>
                                    <w:top w:val="none" w:sz="0" w:space="0" w:color="auto"/>
                                    <w:left w:val="none" w:sz="0" w:space="0" w:color="auto"/>
                                    <w:bottom w:val="none" w:sz="0" w:space="0" w:color="auto"/>
                                    <w:right w:val="none" w:sz="0" w:space="0" w:color="auto"/>
                                  </w:divBdr>
                                </w:div>
                                <w:div w:id="1070081423">
                                  <w:marLeft w:val="0"/>
                                  <w:marRight w:val="0"/>
                                  <w:marTop w:val="0"/>
                                  <w:marBottom w:val="0"/>
                                  <w:divBdr>
                                    <w:top w:val="none" w:sz="0" w:space="0" w:color="auto"/>
                                    <w:left w:val="none" w:sz="0" w:space="0" w:color="auto"/>
                                    <w:bottom w:val="none" w:sz="0" w:space="0" w:color="auto"/>
                                    <w:right w:val="none" w:sz="0" w:space="0" w:color="auto"/>
                                  </w:divBdr>
                                </w:div>
                                <w:div w:id="1085758269">
                                  <w:marLeft w:val="0"/>
                                  <w:marRight w:val="0"/>
                                  <w:marTop w:val="0"/>
                                  <w:marBottom w:val="0"/>
                                  <w:divBdr>
                                    <w:top w:val="none" w:sz="0" w:space="0" w:color="auto"/>
                                    <w:left w:val="none" w:sz="0" w:space="0" w:color="auto"/>
                                    <w:bottom w:val="none" w:sz="0" w:space="0" w:color="auto"/>
                                    <w:right w:val="none" w:sz="0" w:space="0" w:color="auto"/>
                                  </w:divBdr>
                                </w:div>
                                <w:div w:id="1096097491">
                                  <w:marLeft w:val="0"/>
                                  <w:marRight w:val="0"/>
                                  <w:marTop w:val="0"/>
                                  <w:marBottom w:val="0"/>
                                  <w:divBdr>
                                    <w:top w:val="none" w:sz="0" w:space="0" w:color="auto"/>
                                    <w:left w:val="none" w:sz="0" w:space="0" w:color="auto"/>
                                    <w:bottom w:val="none" w:sz="0" w:space="0" w:color="auto"/>
                                    <w:right w:val="none" w:sz="0" w:space="0" w:color="auto"/>
                                  </w:divBdr>
                                </w:div>
                                <w:div w:id="1114402679">
                                  <w:marLeft w:val="0"/>
                                  <w:marRight w:val="0"/>
                                  <w:marTop w:val="0"/>
                                  <w:marBottom w:val="0"/>
                                  <w:divBdr>
                                    <w:top w:val="none" w:sz="0" w:space="0" w:color="auto"/>
                                    <w:left w:val="none" w:sz="0" w:space="0" w:color="auto"/>
                                    <w:bottom w:val="none" w:sz="0" w:space="0" w:color="auto"/>
                                    <w:right w:val="none" w:sz="0" w:space="0" w:color="auto"/>
                                  </w:divBdr>
                                </w:div>
                                <w:div w:id="1165125801">
                                  <w:marLeft w:val="0"/>
                                  <w:marRight w:val="0"/>
                                  <w:marTop w:val="0"/>
                                  <w:marBottom w:val="0"/>
                                  <w:divBdr>
                                    <w:top w:val="none" w:sz="0" w:space="0" w:color="auto"/>
                                    <w:left w:val="none" w:sz="0" w:space="0" w:color="auto"/>
                                    <w:bottom w:val="none" w:sz="0" w:space="0" w:color="auto"/>
                                    <w:right w:val="none" w:sz="0" w:space="0" w:color="auto"/>
                                  </w:divBdr>
                                </w:div>
                                <w:div w:id="1172376634">
                                  <w:marLeft w:val="0"/>
                                  <w:marRight w:val="0"/>
                                  <w:marTop w:val="0"/>
                                  <w:marBottom w:val="0"/>
                                  <w:divBdr>
                                    <w:top w:val="none" w:sz="0" w:space="0" w:color="auto"/>
                                    <w:left w:val="none" w:sz="0" w:space="0" w:color="auto"/>
                                    <w:bottom w:val="none" w:sz="0" w:space="0" w:color="auto"/>
                                    <w:right w:val="none" w:sz="0" w:space="0" w:color="auto"/>
                                  </w:divBdr>
                                </w:div>
                                <w:div w:id="1187795872">
                                  <w:marLeft w:val="0"/>
                                  <w:marRight w:val="0"/>
                                  <w:marTop w:val="0"/>
                                  <w:marBottom w:val="0"/>
                                  <w:divBdr>
                                    <w:top w:val="none" w:sz="0" w:space="0" w:color="auto"/>
                                    <w:left w:val="none" w:sz="0" w:space="0" w:color="auto"/>
                                    <w:bottom w:val="none" w:sz="0" w:space="0" w:color="auto"/>
                                    <w:right w:val="none" w:sz="0" w:space="0" w:color="auto"/>
                                  </w:divBdr>
                                </w:div>
                                <w:div w:id="1215895659">
                                  <w:marLeft w:val="0"/>
                                  <w:marRight w:val="0"/>
                                  <w:marTop w:val="0"/>
                                  <w:marBottom w:val="0"/>
                                  <w:divBdr>
                                    <w:top w:val="none" w:sz="0" w:space="0" w:color="auto"/>
                                    <w:left w:val="none" w:sz="0" w:space="0" w:color="auto"/>
                                    <w:bottom w:val="none" w:sz="0" w:space="0" w:color="auto"/>
                                    <w:right w:val="none" w:sz="0" w:space="0" w:color="auto"/>
                                  </w:divBdr>
                                </w:div>
                                <w:div w:id="1249536105">
                                  <w:marLeft w:val="0"/>
                                  <w:marRight w:val="0"/>
                                  <w:marTop w:val="0"/>
                                  <w:marBottom w:val="0"/>
                                  <w:divBdr>
                                    <w:top w:val="none" w:sz="0" w:space="0" w:color="auto"/>
                                    <w:left w:val="none" w:sz="0" w:space="0" w:color="auto"/>
                                    <w:bottom w:val="none" w:sz="0" w:space="0" w:color="auto"/>
                                    <w:right w:val="none" w:sz="0" w:space="0" w:color="auto"/>
                                  </w:divBdr>
                                </w:div>
                                <w:div w:id="1258369309">
                                  <w:marLeft w:val="0"/>
                                  <w:marRight w:val="0"/>
                                  <w:marTop w:val="0"/>
                                  <w:marBottom w:val="0"/>
                                  <w:divBdr>
                                    <w:top w:val="none" w:sz="0" w:space="0" w:color="auto"/>
                                    <w:left w:val="none" w:sz="0" w:space="0" w:color="auto"/>
                                    <w:bottom w:val="none" w:sz="0" w:space="0" w:color="auto"/>
                                    <w:right w:val="none" w:sz="0" w:space="0" w:color="auto"/>
                                  </w:divBdr>
                                </w:div>
                                <w:div w:id="1290823695">
                                  <w:marLeft w:val="0"/>
                                  <w:marRight w:val="0"/>
                                  <w:marTop w:val="0"/>
                                  <w:marBottom w:val="0"/>
                                  <w:divBdr>
                                    <w:top w:val="none" w:sz="0" w:space="0" w:color="auto"/>
                                    <w:left w:val="none" w:sz="0" w:space="0" w:color="auto"/>
                                    <w:bottom w:val="none" w:sz="0" w:space="0" w:color="auto"/>
                                    <w:right w:val="none" w:sz="0" w:space="0" w:color="auto"/>
                                  </w:divBdr>
                                </w:div>
                                <w:div w:id="1296137243">
                                  <w:marLeft w:val="0"/>
                                  <w:marRight w:val="0"/>
                                  <w:marTop w:val="0"/>
                                  <w:marBottom w:val="0"/>
                                  <w:divBdr>
                                    <w:top w:val="none" w:sz="0" w:space="0" w:color="auto"/>
                                    <w:left w:val="none" w:sz="0" w:space="0" w:color="auto"/>
                                    <w:bottom w:val="none" w:sz="0" w:space="0" w:color="auto"/>
                                    <w:right w:val="none" w:sz="0" w:space="0" w:color="auto"/>
                                  </w:divBdr>
                                </w:div>
                                <w:div w:id="1301957407">
                                  <w:marLeft w:val="0"/>
                                  <w:marRight w:val="0"/>
                                  <w:marTop w:val="0"/>
                                  <w:marBottom w:val="0"/>
                                  <w:divBdr>
                                    <w:top w:val="none" w:sz="0" w:space="0" w:color="auto"/>
                                    <w:left w:val="none" w:sz="0" w:space="0" w:color="auto"/>
                                    <w:bottom w:val="none" w:sz="0" w:space="0" w:color="auto"/>
                                    <w:right w:val="none" w:sz="0" w:space="0" w:color="auto"/>
                                  </w:divBdr>
                                </w:div>
                                <w:div w:id="1303346426">
                                  <w:marLeft w:val="0"/>
                                  <w:marRight w:val="0"/>
                                  <w:marTop w:val="0"/>
                                  <w:marBottom w:val="0"/>
                                  <w:divBdr>
                                    <w:top w:val="none" w:sz="0" w:space="0" w:color="auto"/>
                                    <w:left w:val="none" w:sz="0" w:space="0" w:color="auto"/>
                                    <w:bottom w:val="none" w:sz="0" w:space="0" w:color="auto"/>
                                    <w:right w:val="none" w:sz="0" w:space="0" w:color="auto"/>
                                  </w:divBdr>
                                </w:div>
                                <w:div w:id="1353336974">
                                  <w:marLeft w:val="0"/>
                                  <w:marRight w:val="0"/>
                                  <w:marTop w:val="0"/>
                                  <w:marBottom w:val="0"/>
                                  <w:divBdr>
                                    <w:top w:val="none" w:sz="0" w:space="0" w:color="auto"/>
                                    <w:left w:val="none" w:sz="0" w:space="0" w:color="auto"/>
                                    <w:bottom w:val="none" w:sz="0" w:space="0" w:color="auto"/>
                                    <w:right w:val="none" w:sz="0" w:space="0" w:color="auto"/>
                                  </w:divBdr>
                                </w:div>
                                <w:div w:id="1404570963">
                                  <w:marLeft w:val="0"/>
                                  <w:marRight w:val="0"/>
                                  <w:marTop w:val="0"/>
                                  <w:marBottom w:val="0"/>
                                  <w:divBdr>
                                    <w:top w:val="none" w:sz="0" w:space="0" w:color="auto"/>
                                    <w:left w:val="none" w:sz="0" w:space="0" w:color="auto"/>
                                    <w:bottom w:val="none" w:sz="0" w:space="0" w:color="auto"/>
                                    <w:right w:val="none" w:sz="0" w:space="0" w:color="auto"/>
                                  </w:divBdr>
                                </w:div>
                                <w:div w:id="1409614982">
                                  <w:marLeft w:val="0"/>
                                  <w:marRight w:val="0"/>
                                  <w:marTop w:val="0"/>
                                  <w:marBottom w:val="0"/>
                                  <w:divBdr>
                                    <w:top w:val="none" w:sz="0" w:space="0" w:color="auto"/>
                                    <w:left w:val="none" w:sz="0" w:space="0" w:color="auto"/>
                                    <w:bottom w:val="none" w:sz="0" w:space="0" w:color="auto"/>
                                    <w:right w:val="none" w:sz="0" w:space="0" w:color="auto"/>
                                  </w:divBdr>
                                </w:div>
                                <w:div w:id="1443525884">
                                  <w:marLeft w:val="0"/>
                                  <w:marRight w:val="0"/>
                                  <w:marTop w:val="0"/>
                                  <w:marBottom w:val="0"/>
                                  <w:divBdr>
                                    <w:top w:val="none" w:sz="0" w:space="0" w:color="auto"/>
                                    <w:left w:val="none" w:sz="0" w:space="0" w:color="auto"/>
                                    <w:bottom w:val="none" w:sz="0" w:space="0" w:color="auto"/>
                                    <w:right w:val="none" w:sz="0" w:space="0" w:color="auto"/>
                                  </w:divBdr>
                                </w:div>
                                <w:div w:id="1454056776">
                                  <w:marLeft w:val="0"/>
                                  <w:marRight w:val="0"/>
                                  <w:marTop w:val="0"/>
                                  <w:marBottom w:val="0"/>
                                  <w:divBdr>
                                    <w:top w:val="none" w:sz="0" w:space="0" w:color="auto"/>
                                    <w:left w:val="none" w:sz="0" w:space="0" w:color="auto"/>
                                    <w:bottom w:val="none" w:sz="0" w:space="0" w:color="auto"/>
                                    <w:right w:val="none" w:sz="0" w:space="0" w:color="auto"/>
                                  </w:divBdr>
                                </w:div>
                                <w:div w:id="1540162558">
                                  <w:marLeft w:val="0"/>
                                  <w:marRight w:val="0"/>
                                  <w:marTop w:val="0"/>
                                  <w:marBottom w:val="0"/>
                                  <w:divBdr>
                                    <w:top w:val="none" w:sz="0" w:space="0" w:color="auto"/>
                                    <w:left w:val="none" w:sz="0" w:space="0" w:color="auto"/>
                                    <w:bottom w:val="none" w:sz="0" w:space="0" w:color="auto"/>
                                    <w:right w:val="none" w:sz="0" w:space="0" w:color="auto"/>
                                  </w:divBdr>
                                </w:div>
                                <w:div w:id="1543981784">
                                  <w:marLeft w:val="0"/>
                                  <w:marRight w:val="0"/>
                                  <w:marTop w:val="0"/>
                                  <w:marBottom w:val="0"/>
                                  <w:divBdr>
                                    <w:top w:val="none" w:sz="0" w:space="0" w:color="auto"/>
                                    <w:left w:val="none" w:sz="0" w:space="0" w:color="auto"/>
                                    <w:bottom w:val="none" w:sz="0" w:space="0" w:color="auto"/>
                                    <w:right w:val="none" w:sz="0" w:space="0" w:color="auto"/>
                                  </w:divBdr>
                                </w:div>
                                <w:div w:id="1545098228">
                                  <w:marLeft w:val="0"/>
                                  <w:marRight w:val="0"/>
                                  <w:marTop w:val="0"/>
                                  <w:marBottom w:val="0"/>
                                  <w:divBdr>
                                    <w:top w:val="none" w:sz="0" w:space="0" w:color="auto"/>
                                    <w:left w:val="none" w:sz="0" w:space="0" w:color="auto"/>
                                    <w:bottom w:val="none" w:sz="0" w:space="0" w:color="auto"/>
                                    <w:right w:val="none" w:sz="0" w:space="0" w:color="auto"/>
                                  </w:divBdr>
                                </w:div>
                                <w:div w:id="1555652288">
                                  <w:marLeft w:val="0"/>
                                  <w:marRight w:val="0"/>
                                  <w:marTop w:val="0"/>
                                  <w:marBottom w:val="0"/>
                                  <w:divBdr>
                                    <w:top w:val="none" w:sz="0" w:space="0" w:color="auto"/>
                                    <w:left w:val="none" w:sz="0" w:space="0" w:color="auto"/>
                                    <w:bottom w:val="none" w:sz="0" w:space="0" w:color="auto"/>
                                    <w:right w:val="none" w:sz="0" w:space="0" w:color="auto"/>
                                  </w:divBdr>
                                </w:div>
                                <w:div w:id="1580483374">
                                  <w:marLeft w:val="0"/>
                                  <w:marRight w:val="0"/>
                                  <w:marTop w:val="0"/>
                                  <w:marBottom w:val="0"/>
                                  <w:divBdr>
                                    <w:top w:val="none" w:sz="0" w:space="0" w:color="auto"/>
                                    <w:left w:val="none" w:sz="0" w:space="0" w:color="auto"/>
                                    <w:bottom w:val="none" w:sz="0" w:space="0" w:color="auto"/>
                                    <w:right w:val="none" w:sz="0" w:space="0" w:color="auto"/>
                                  </w:divBdr>
                                </w:div>
                                <w:div w:id="1612316871">
                                  <w:marLeft w:val="0"/>
                                  <w:marRight w:val="0"/>
                                  <w:marTop w:val="0"/>
                                  <w:marBottom w:val="0"/>
                                  <w:divBdr>
                                    <w:top w:val="none" w:sz="0" w:space="0" w:color="auto"/>
                                    <w:left w:val="none" w:sz="0" w:space="0" w:color="auto"/>
                                    <w:bottom w:val="none" w:sz="0" w:space="0" w:color="auto"/>
                                    <w:right w:val="none" w:sz="0" w:space="0" w:color="auto"/>
                                  </w:divBdr>
                                </w:div>
                                <w:div w:id="1704094023">
                                  <w:marLeft w:val="0"/>
                                  <w:marRight w:val="0"/>
                                  <w:marTop w:val="0"/>
                                  <w:marBottom w:val="0"/>
                                  <w:divBdr>
                                    <w:top w:val="none" w:sz="0" w:space="0" w:color="auto"/>
                                    <w:left w:val="none" w:sz="0" w:space="0" w:color="auto"/>
                                    <w:bottom w:val="none" w:sz="0" w:space="0" w:color="auto"/>
                                    <w:right w:val="none" w:sz="0" w:space="0" w:color="auto"/>
                                  </w:divBdr>
                                </w:div>
                                <w:div w:id="1768695942">
                                  <w:marLeft w:val="0"/>
                                  <w:marRight w:val="0"/>
                                  <w:marTop w:val="0"/>
                                  <w:marBottom w:val="0"/>
                                  <w:divBdr>
                                    <w:top w:val="none" w:sz="0" w:space="0" w:color="auto"/>
                                    <w:left w:val="none" w:sz="0" w:space="0" w:color="auto"/>
                                    <w:bottom w:val="none" w:sz="0" w:space="0" w:color="auto"/>
                                    <w:right w:val="none" w:sz="0" w:space="0" w:color="auto"/>
                                  </w:divBdr>
                                </w:div>
                                <w:div w:id="1776752450">
                                  <w:marLeft w:val="0"/>
                                  <w:marRight w:val="0"/>
                                  <w:marTop w:val="0"/>
                                  <w:marBottom w:val="0"/>
                                  <w:divBdr>
                                    <w:top w:val="none" w:sz="0" w:space="0" w:color="auto"/>
                                    <w:left w:val="none" w:sz="0" w:space="0" w:color="auto"/>
                                    <w:bottom w:val="none" w:sz="0" w:space="0" w:color="auto"/>
                                    <w:right w:val="none" w:sz="0" w:space="0" w:color="auto"/>
                                  </w:divBdr>
                                </w:div>
                                <w:div w:id="1875579302">
                                  <w:marLeft w:val="0"/>
                                  <w:marRight w:val="0"/>
                                  <w:marTop w:val="0"/>
                                  <w:marBottom w:val="0"/>
                                  <w:divBdr>
                                    <w:top w:val="none" w:sz="0" w:space="0" w:color="auto"/>
                                    <w:left w:val="none" w:sz="0" w:space="0" w:color="auto"/>
                                    <w:bottom w:val="none" w:sz="0" w:space="0" w:color="auto"/>
                                    <w:right w:val="none" w:sz="0" w:space="0" w:color="auto"/>
                                  </w:divBdr>
                                </w:div>
                                <w:div w:id="1959412716">
                                  <w:marLeft w:val="0"/>
                                  <w:marRight w:val="0"/>
                                  <w:marTop w:val="0"/>
                                  <w:marBottom w:val="0"/>
                                  <w:divBdr>
                                    <w:top w:val="none" w:sz="0" w:space="0" w:color="auto"/>
                                    <w:left w:val="none" w:sz="0" w:space="0" w:color="auto"/>
                                    <w:bottom w:val="none" w:sz="0" w:space="0" w:color="auto"/>
                                    <w:right w:val="none" w:sz="0" w:space="0" w:color="auto"/>
                                  </w:divBdr>
                                </w:div>
                                <w:div w:id="2054766088">
                                  <w:marLeft w:val="0"/>
                                  <w:marRight w:val="0"/>
                                  <w:marTop w:val="0"/>
                                  <w:marBottom w:val="0"/>
                                  <w:divBdr>
                                    <w:top w:val="none" w:sz="0" w:space="0" w:color="auto"/>
                                    <w:left w:val="none" w:sz="0" w:space="0" w:color="auto"/>
                                    <w:bottom w:val="none" w:sz="0" w:space="0" w:color="auto"/>
                                    <w:right w:val="none" w:sz="0" w:space="0" w:color="auto"/>
                                  </w:divBdr>
                                </w:div>
                                <w:div w:id="2067877033">
                                  <w:marLeft w:val="0"/>
                                  <w:marRight w:val="0"/>
                                  <w:marTop w:val="0"/>
                                  <w:marBottom w:val="0"/>
                                  <w:divBdr>
                                    <w:top w:val="none" w:sz="0" w:space="0" w:color="auto"/>
                                    <w:left w:val="none" w:sz="0" w:space="0" w:color="auto"/>
                                    <w:bottom w:val="none" w:sz="0" w:space="0" w:color="auto"/>
                                    <w:right w:val="none" w:sz="0" w:space="0" w:color="auto"/>
                                  </w:divBdr>
                                </w:div>
                                <w:div w:id="2098821627">
                                  <w:marLeft w:val="0"/>
                                  <w:marRight w:val="0"/>
                                  <w:marTop w:val="0"/>
                                  <w:marBottom w:val="0"/>
                                  <w:divBdr>
                                    <w:top w:val="none" w:sz="0" w:space="0" w:color="auto"/>
                                    <w:left w:val="none" w:sz="0" w:space="0" w:color="auto"/>
                                    <w:bottom w:val="none" w:sz="0" w:space="0" w:color="auto"/>
                                    <w:right w:val="none" w:sz="0" w:space="0" w:color="auto"/>
                                  </w:divBdr>
                                </w:div>
                                <w:div w:id="2105151142">
                                  <w:marLeft w:val="0"/>
                                  <w:marRight w:val="0"/>
                                  <w:marTop w:val="0"/>
                                  <w:marBottom w:val="0"/>
                                  <w:divBdr>
                                    <w:top w:val="none" w:sz="0" w:space="0" w:color="auto"/>
                                    <w:left w:val="none" w:sz="0" w:space="0" w:color="auto"/>
                                    <w:bottom w:val="none" w:sz="0" w:space="0" w:color="auto"/>
                                    <w:right w:val="none" w:sz="0" w:space="0" w:color="auto"/>
                                  </w:divBdr>
                                </w:div>
                                <w:div w:id="2112386036">
                                  <w:marLeft w:val="0"/>
                                  <w:marRight w:val="0"/>
                                  <w:marTop w:val="0"/>
                                  <w:marBottom w:val="0"/>
                                  <w:divBdr>
                                    <w:top w:val="none" w:sz="0" w:space="0" w:color="auto"/>
                                    <w:left w:val="none" w:sz="0" w:space="0" w:color="auto"/>
                                    <w:bottom w:val="none" w:sz="0" w:space="0" w:color="auto"/>
                                    <w:right w:val="none" w:sz="0" w:space="0" w:color="auto"/>
                                  </w:divBdr>
                                </w:div>
                                <w:div w:id="2116434625">
                                  <w:marLeft w:val="0"/>
                                  <w:marRight w:val="0"/>
                                  <w:marTop w:val="0"/>
                                  <w:marBottom w:val="0"/>
                                  <w:divBdr>
                                    <w:top w:val="none" w:sz="0" w:space="0" w:color="auto"/>
                                    <w:left w:val="none" w:sz="0" w:space="0" w:color="auto"/>
                                    <w:bottom w:val="none" w:sz="0" w:space="0" w:color="auto"/>
                                    <w:right w:val="none" w:sz="0" w:space="0" w:color="auto"/>
                                  </w:divBdr>
                                </w:div>
                                <w:div w:id="21374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729686">
      <w:bodyDiv w:val="1"/>
      <w:marLeft w:val="0"/>
      <w:marRight w:val="0"/>
      <w:marTop w:val="0"/>
      <w:marBottom w:val="0"/>
      <w:divBdr>
        <w:top w:val="none" w:sz="0" w:space="0" w:color="auto"/>
        <w:left w:val="none" w:sz="0" w:space="0" w:color="auto"/>
        <w:bottom w:val="none" w:sz="0" w:space="0" w:color="auto"/>
        <w:right w:val="none" w:sz="0" w:space="0" w:color="auto"/>
      </w:divBdr>
    </w:div>
    <w:div w:id="1235581182">
      <w:bodyDiv w:val="1"/>
      <w:marLeft w:val="0"/>
      <w:marRight w:val="0"/>
      <w:marTop w:val="0"/>
      <w:marBottom w:val="0"/>
      <w:divBdr>
        <w:top w:val="none" w:sz="0" w:space="0" w:color="auto"/>
        <w:left w:val="none" w:sz="0" w:space="0" w:color="auto"/>
        <w:bottom w:val="none" w:sz="0" w:space="0" w:color="auto"/>
        <w:right w:val="none" w:sz="0" w:space="0" w:color="auto"/>
      </w:divBdr>
      <w:divsChild>
        <w:div w:id="82460624">
          <w:marLeft w:val="0"/>
          <w:marRight w:val="0"/>
          <w:marTop w:val="0"/>
          <w:marBottom w:val="0"/>
          <w:divBdr>
            <w:top w:val="none" w:sz="0" w:space="0" w:color="auto"/>
            <w:left w:val="none" w:sz="0" w:space="0" w:color="auto"/>
            <w:bottom w:val="none" w:sz="0" w:space="0" w:color="auto"/>
            <w:right w:val="none" w:sz="0" w:space="0" w:color="auto"/>
          </w:divBdr>
          <w:divsChild>
            <w:div w:id="146170243">
              <w:marLeft w:val="0"/>
              <w:marRight w:val="0"/>
              <w:marTop w:val="0"/>
              <w:marBottom w:val="0"/>
              <w:divBdr>
                <w:top w:val="none" w:sz="0" w:space="0" w:color="auto"/>
                <w:left w:val="none" w:sz="0" w:space="0" w:color="auto"/>
                <w:bottom w:val="none" w:sz="0" w:space="0" w:color="auto"/>
                <w:right w:val="none" w:sz="0" w:space="0" w:color="auto"/>
              </w:divBdr>
            </w:div>
          </w:divsChild>
        </w:div>
        <w:div w:id="125006955">
          <w:marLeft w:val="0"/>
          <w:marRight w:val="0"/>
          <w:marTop w:val="0"/>
          <w:marBottom w:val="0"/>
          <w:divBdr>
            <w:top w:val="none" w:sz="0" w:space="0" w:color="auto"/>
            <w:left w:val="none" w:sz="0" w:space="0" w:color="auto"/>
            <w:bottom w:val="none" w:sz="0" w:space="0" w:color="auto"/>
            <w:right w:val="none" w:sz="0" w:space="0" w:color="auto"/>
          </w:divBdr>
          <w:divsChild>
            <w:div w:id="869612632">
              <w:marLeft w:val="0"/>
              <w:marRight w:val="0"/>
              <w:marTop w:val="0"/>
              <w:marBottom w:val="0"/>
              <w:divBdr>
                <w:top w:val="none" w:sz="0" w:space="0" w:color="auto"/>
                <w:left w:val="none" w:sz="0" w:space="0" w:color="auto"/>
                <w:bottom w:val="none" w:sz="0" w:space="0" w:color="auto"/>
                <w:right w:val="none" w:sz="0" w:space="0" w:color="auto"/>
              </w:divBdr>
            </w:div>
          </w:divsChild>
        </w:div>
        <w:div w:id="145559858">
          <w:marLeft w:val="0"/>
          <w:marRight w:val="0"/>
          <w:marTop w:val="0"/>
          <w:marBottom w:val="0"/>
          <w:divBdr>
            <w:top w:val="none" w:sz="0" w:space="0" w:color="auto"/>
            <w:left w:val="none" w:sz="0" w:space="0" w:color="auto"/>
            <w:bottom w:val="none" w:sz="0" w:space="0" w:color="auto"/>
            <w:right w:val="none" w:sz="0" w:space="0" w:color="auto"/>
          </w:divBdr>
          <w:divsChild>
            <w:div w:id="1988169549">
              <w:marLeft w:val="0"/>
              <w:marRight w:val="0"/>
              <w:marTop w:val="0"/>
              <w:marBottom w:val="0"/>
              <w:divBdr>
                <w:top w:val="none" w:sz="0" w:space="0" w:color="auto"/>
                <w:left w:val="none" w:sz="0" w:space="0" w:color="auto"/>
                <w:bottom w:val="none" w:sz="0" w:space="0" w:color="auto"/>
                <w:right w:val="none" w:sz="0" w:space="0" w:color="auto"/>
              </w:divBdr>
            </w:div>
          </w:divsChild>
        </w:div>
        <w:div w:id="214001641">
          <w:marLeft w:val="0"/>
          <w:marRight w:val="0"/>
          <w:marTop w:val="0"/>
          <w:marBottom w:val="0"/>
          <w:divBdr>
            <w:top w:val="none" w:sz="0" w:space="0" w:color="auto"/>
            <w:left w:val="none" w:sz="0" w:space="0" w:color="auto"/>
            <w:bottom w:val="none" w:sz="0" w:space="0" w:color="auto"/>
            <w:right w:val="none" w:sz="0" w:space="0" w:color="auto"/>
          </w:divBdr>
          <w:divsChild>
            <w:div w:id="1174762518">
              <w:marLeft w:val="0"/>
              <w:marRight w:val="0"/>
              <w:marTop w:val="0"/>
              <w:marBottom w:val="0"/>
              <w:divBdr>
                <w:top w:val="none" w:sz="0" w:space="0" w:color="auto"/>
                <w:left w:val="none" w:sz="0" w:space="0" w:color="auto"/>
                <w:bottom w:val="none" w:sz="0" w:space="0" w:color="auto"/>
                <w:right w:val="none" w:sz="0" w:space="0" w:color="auto"/>
              </w:divBdr>
            </w:div>
          </w:divsChild>
        </w:div>
        <w:div w:id="262953897">
          <w:marLeft w:val="0"/>
          <w:marRight w:val="0"/>
          <w:marTop w:val="0"/>
          <w:marBottom w:val="0"/>
          <w:divBdr>
            <w:top w:val="none" w:sz="0" w:space="0" w:color="auto"/>
            <w:left w:val="none" w:sz="0" w:space="0" w:color="auto"/>
            <w:bottom w:val="none" w:sz="0" w:space="0" w:color="auto"/>
            <w:right w:val="none" w:sz="0" w:space="0" w:color="auto"/>
          </w:divBdr>
          <w:divsChild>
            <w:div w:id="241523158">
              <w:marLeft w:val="0"/>
              <w:marRight w:val="0"/>
              <w:marTop w:val="0"/>
              <w:marBottom w:val="0"/>
              <w:divBdr>
                <w:top w:val="none" w:sz="0" w:space="0" w:color="auto"/>
                <w:left w:val="none" w:sz="0" w:space="0" w:color="auto"/>
                <w:bottom w:val="none" w:sz="0" w:space="0" w:color="auto"/>
                <w:right w:val="none" w:sz="0" w:space="0" w:color="auto"/>
              </w:divBdr>
            </w:div>
          </w:divsChild>
        </w:div>
        <w:div w:id="266281794">
          <w:marLeft w:val="0"/>
          <w:marRight w:val="0"/>
          <w:marTop w:val="0"/>
          <w:marBottom w:val="0"/>
          <w:divBdr>
            <w:top w:val="none" w:sz="0" w:space="0" w:color="auto"/>
            <w:left w:val="none" w:sz="0" w:space="0" w:color="auto"/>
            <w:bottom w:val="none" w:sz="0" w:space="0" w:color="auto"/>
            <w:right w:val="none" w:sz="0" w:space="0" w:color="auto"/>
          </w:divBdr>
          <w:divsChild>
            <w:div w:id="1047536099">
              <w:marLeft w:val="0"/>
              <w:marRight w:val="0"/>
              <w:marTop w:val="0"/>
              <w:marBottom w:val="0"/>
              <w:divBdr>
                <w:top w:val="none" w:sz="0" w:space="0" w:color="auto"/>
                <w:left w:val="none" w:sz="0" w:space="0" w:color="auto"/>
                <w:bottom w:val="none" w:sz="0" w:space="0" w:color="auto"/>
                <w:right w:val="none" w:sz="0" w:space="0" w:color="auto"/>
              </w:divBdr>
            </w:div>
          </w:divsChild>
        </w:div>
        <w:div w:id="325668162">
          <w:marLeft w:val="0"/>
          <w:marRight w:val="0"/>
          <w:marTop w:val="0"/>
          <w:marBottom w:val="0"/>
          <w:divBdr>
            <w:top w:val="none" w:sz="0" w:space="0" w:color="auto"/>
            <w:left w:val="none" w:sz="0" w:space="0" w:color="auto"/>
            <w:bottom w:val="none" w:sz="0" w:space="0" w:color="auto"/>
            <w:right w:val="none" w:sz="0" w:space="0" w:color="auto"/>
          </w:divBdr>
          <w:divsChild>
            <w:div w:id="900866131">
              <w:marLeft w:val="0"/>
              <w:marRight w:val="0"/>
              <w:marTop w:val="0"/>
              <w:marBottom w:val="0"/>
              <w:divBdr>
                <w:top w:val="none" w:sz="0" w:space="0" w:color="auto"/>
                <w:left w:val="none" w:sz="0" w:space="0" w:color="auto"/>
                <w:bottom w:val="none" w:sz="0" w:space="0" w:color="auto"/>
                <w:right w:val="none" w:sz="0" w:space="0" w:color="auto"/>
              </w:divBdr>
            </w:div>
          </w:divsChild>
        </w:div>
        <w:div w:id="340351780">
          <w:marLeft w:val="0"/>
          <w:marRight w:val="0"/>
          <w:marTop w:val="0"/>
          <w:marBottom w:val="0"/>
          <w:divBdr>
            <w:top w:val="none" w:sz="0" w:space="0" w:color="auto"/>
            <w:left w:val="none" w:sz="0" w:space="0" w:color="auto"/>
            <w:bottom w:val="none" w:sz="0" w:space="0" w:color="auto"/>
            <w:right w:val="none" w:sz="0" w:space="0" w:color="auto"/>
          </w:divBdr>
          <w:divsChild>
            <w:div w:id="366370840">
              <w:marLeft w:val="0"/>
              <w:marRight w:val="0"/>
              <w:marTop w:val="0"/>
              <w:marBottom w:val="0"/>
              <w:divBdr>
                <w:top w:val="none" w:sz="0" w:space="0" w:color="auto"/>
                <w:left w:val="none" w:sz="0" w:space="0" w:color="auto"/>
                <w:bottom w:val="none" w:sz="0" w:space="0" w:color="auto"/>
                <w:right w:val="none" w:sz="0" w:space="0" w:color="auto"/>
              </w:divBdr>
            </w:div>
          </w:divsChild>
        </w:div>
        <w:div w:id="376245512">
          <w:marLeft w:val="0"/>
          <w:marRight w:val="0"/>
          <w:marTop w:val="0"/>
          <w:marBottom w:val="0"/>
          <w:divBdr>
            <w:top w:val="none" w:sz="0" w:space="0" w:color="auto"/>
            <w:left w:val="none" w:sz="0" w:space="0" w:color="auto"/>
            <w:bottom w:val="none" w:sz="0" w:space="0" w:color="auto"/>
            <w:right w:val="none" w:sz="0" w:space="0" w:color="auto"/>
          </w:divBdr>
          <w:divsChild>
            <w:div w:id="1006714271">
              <w:marLeft w:val="0"/>
              <w:marRight w:val="0"/>
              <w:marTop w:val="0"/>
              <w:marBottom w:val="0"/>
              <w:divBdr>
                <w:top w:val="none" w:sz="0" w:space="0" w:color="auto"/>
                <w:left w:val="none" w:sz="0" w:space="0" w:color="auto"/>
                <w:bottom w:val="none" w:sz="0" w:space="0" w:color="auto"/>
                <w:right w:val="none" w:sz="0" w:space="0" w:color="auto"/>
              </w:divBdr>
            </w:div>
          </w:divsChild>
        </w:div>
        <w:div w:id="387143942">
          <w:marLeft w:val="0"/>
          <w:marRight w:val="0"/>
          <w:marTop w:val="0"/>
          <w:marBottom w:val="0"/>
          <w:divBdr>
            <w:top w:val="none" w:sz="0" w:space="0" w:color="auto"/>
            <w:left w:val="none" w:sz="0" w:space="0" w:color="auto"/>
            <w:bottom w:val="none" w:sz="0" w:space="0" w:color="auto"/>
            <w:right w:val="none" w:sz="0" w:space="0" w:color="auto"/>
          </w:divBdr>
          <w:divsChild>
            <w:div w:id="180432733">
              <w:marLeft w:val="0"/>
              <w:marRight w:val="0"/>
              <w:marTop w:val="0"/>
              <w:marBottom w:val="0"/>
              <w:divBdr>
                <w:top w:val="none" w:sz="0" w:space="0" w:color="auto"/>
                <w:left w:val="none" w:sz="0" w:space="0" w:color="auto"/>
                <w:bottom w:val="none" w:sz="0" w:space="0" w:color="auto"/>
                <w:right w:val="none" w:sz="0" w:space="0" w:color="auto"/>
              </w:divBdr>
            </w:div>
          </w:divsChild>
        </w:div>
        <w:div w:id="419526680">
          <w:marLeft w:val="0"/>
          <w:marRight w:val="0"/>
          <w:marTop w:val="0"/>
          <w:marBottom w:val="0"/>
          <w:divBdr>
            <w:top w:val="none" w:sz="0" w:space="0" w:color="auto"/>
            <w:left w:val="none" w:sz="0" w:space="0" w:color="auto"/>
            <w:bottom w:val="none" w:sz="0" w:space="0" w:color="auto"/>
            <w:right w:val="none" w:sz="0" w:space="0" w:color="auto"/>
          </w:divBdr>
          <w:divsChild>
            <w:div w:id="58984262">
              <w:marLeft w:val="0"/>
              <w:marRight w:val="0"/>
              <w:marTop w:val="0"/>
              <w:marBottom w:val="0"/>
              <w:divBdr>
                <w:top w:val="none" w:sz="0" w:space="0" w:color="auto"/>
                <w:left w:val="none" w:sz="0" w:space="0" w:color="auto"/>
                <w:bottom w:val="none" w:sz="0" w:space="0" w:color="auto"/>
                <w:right w:val="none" w:sz="0" w:space="0" w:color="auto"/>
              </w:divBdr>
            </w:div>
          </w:divsChild>
        </w:div>
        <w:div w:id="434448062">
          <w:marLeft w:val="0"/>
          <w:marRight w:val="0"/>
          <w:marTop w:val="0"/>
          <w:marBottom w:val="0"/>
          <w:divBdr>
            <w:top w:val="none" w:sz="0" w:space="0" w:color="auto"/>
            <w:left w:val="none" w:sz="0" w:space="0" w:color="auto"/>
            <w:bottom w:val="none" w:sz="0" w:space="0" w:color="auto"/>
            <w:right w:val="none" w:sz="0" w:space="0" w:color="auto"/>
          </w:divBdr>
          <w:divsChild>
            <w:div w:id="1074549006">
              <w:marLeft w:val="0"/>
              <w:marRight w:val="0"/>
              <w:marTop w:val="0"/>
              <w:marBottom w:val="0"/>
              <w:divBdr>
                <w:top w:val="none" w:sz="0" w:space="0" w:color="auto"/>
                <w:left w:val="none" w:sz="0" w:space="0" w:color="auto"/>
                <w:bottom w:val="none" w:sz="0" w:space="0" w:color="auto"/>
                <w:right w:val="none" w:sz="0" w:space="0" w:color="auto"/>
              </w:divBdr>
            </w:div>
          </w:divsChild>
        </w:div>
        <w:div w:id="435829523">
          <w:marLeft w:val="0"/>
          <w:marRight w:val="0"/>
          <w:marTop w:val="0"/>
          <w:marBottom w:val="0"/>
          <w:divBdr>
            <w:top w:val="none" w:sz="0" w:space="0" w:color="auto"/>
            <w:left w:val="none" w:sz="0" w:space="0" w:color="auto"/>
            <w:bottom w:val="none" w:sz="0" w:space="0" w:color="auto"/>
            <w:right w:val="none" w:sz="0" w:space="0" w:color="auto"/>
          </w:divBdr>
          <w:divsChild>
            <w:div w:id="1594581880">
              <w:marLeft w:val="0"/>
              <w:marRight w:val="0"/>
              <w:marTop w:val="0"/>
              <w:marBottom w:val="0"/>
              <w:divBdr>
                <w:top w:val="none" w:sz="0" w:space="0" w:color="auto"/>
                <w:left w:val="none" w:sz="0" w:space="0" w:color="auto"/>
                <w:bottom w:val="none" w:sz="0" w:space="0" w:color="auto"/>
                <w:right w:val="none" w:sz="0" w:space="0" w:color="auto"/>
              </w:divBdr>
            </w:div>
          </w:divsChild>
        </w:div>
        <w:div w:id="648900131">
          <w:marLeft w:val="0"/>
          <w:marRight w:val="0"/>
          <w:marTop w:val="0"/>
          <w:marBottom w:val="0"/>
          <w:divBdr>
            <w:top w:val="none" w:sz="0" w:space="0" w:color="auto"/>
            <w:left w:val="none" w:sz="0" w:space="0" w:color="auto"/>
            <w:bottom w:val="none" w:sz="0" w:space="0" w:color="auto"/>
            <w:right w:val="none" w:sz="0" w:space="0" w:color="auto"/>
          </w:divBdr>
          <w:divsChild>
            <w:div w:id="946738295">
              <w:marLeft w:val="0"/>
              <w:marRight w:val="0"/>
              <w:marTop w:val="0"/>
              <w:marBottom w:val="0"/>
              <w:divBdr>
                <w:top w:val="none" w:sz="0" w:space="0" w:color="auto"/>
                <w:left w:val="none" w:sz="0" w:space="0" w:color="auto"/>
                <w:bottom w:val="none" w:sz="0" w:space="0" w:color="auto"/>
                <w:right w:val="none" w:sz="0" w:space="0" w:color="auto"/>
              </w:divBdr>
            </w:div>
          </w:divsChild>
        </w:div>
        <w:div w:id="662272388">
          <w:marLeft w:val="0"/>
          <w:marRight w:val="0"/>
          <w:marTop w:val="0"/>
          <w:marBottom w:val="0"/>
          <w:divBdr>
            <w:top w:val="none" w:sz="0" w:space="0" w:color="auto"/>
            <w:left w:val="none" w:sz="0" w:space="0" w:color="auto"/>
            <w:bottom w:val="none" w:sz="0" w:space="0" w:color="auto"/>
            <w:right w:val="none" w:sz="0" w:space="0" w:color="auto"/>
          </w:divBdr>
          <w:divsChild>
            <w:div w:id="834414536">
              <w:marLeft w:val="0"/>
              <w:marRight w:val="0"/>
              <w:marTop w:val="0"/>
              <w:marBottom w:val="0"/>
              <w:divBdr>
                <w:top w:val="none" w:sz="0" w:space="0" w:color="auto"/>
                <w:left w:val="none" w:sz="0" w:space="0" w:color="auto"/>
                <w:bottom w:val="none" w:sz="0" w:space="0" w:color="auto"/>
                <w:right w:val="none" w:sz="0" w:space="0" w:color="auto"/>
              </w:divBdr>
            </w:div>
          </w:divsChild>
        </w:div>
        <w:div w:id="683897545">
          <w:marLeft w:val="0"/>
          <w:marRight w:val="0"/>
          <w:marTop w:val="0"/>
          <w:marBottom w:val="0"/>
          <w:divBdr>
            <w:top w:val="none" w:sz="0" w:space="0" w:color="auto"/>
            <w:left w:val="none" w:sz="0" w:space="0" w:color="auto"/>
            <w:bottom w:val="none" w:sz="0" w:space="0" w:color="auto"/>
            <w:right w:val="none" w:sz="0" w:space="0" w:color="auto"/>
          </w:divBdr>
          <w:divsChild>
            <w:div w:id="806359025">
              <w:marLeft w:val="0"/>
              <w:marRight w:val="0"/>
              <w:marTop w:val="0"/>
              <w:marBottom w:val="0"/>
              <w:divBdr>
                <w:top w:val="none" w:sz="0" w:space="0" w:color="auto"/>
                <w:left w:val="none" w:sz="0" w:space="0" w:color="auto"/>
                <w:bottom w:val="none" w:sz="0" w:space="0" w:color="auto"/>
                <w:right w:val="none" w:sz="0" w:space="0" w:color="auto"/>
              </w:divBdr>
            </w:div>
          </w:divsChild>
        </w:div>
        <w:div w:id="768044953">
          <w:marLeft w:val="0"/>
          <w:marRight w:val="0"/>
          <w:marTop w:val="0"/>
          <w:marBottom w:val="0"/>
          <w:divBdr>
            <w:top w:val="none" w:sz="0" w:space="0" w:color="auto"/>
            <w:left w:val="none" w:sz="0" w:space="0" w:color="auto"/>
            <w:bottom w:val="none" w:sz="0" w:space="0" w:color="auto"/>
            <w:right w:val="none" w:sz="0" w:space="0" w:color="auto"/>
          </w:divBdr>
          <w:divsChild>
            <w:div w:id="308285405">
              <w:marLeft w:val="0"/>
              <w:marRight w:val="0"/>
              <w:marTop w:val="0"/>
              <w:marBottom w:val="0"/>
              <w:divBdr>
                <w:top w:val="none" w:sz="0" w:space="0" w:color="auto"/>
                <w:left w:val="none" w:sz="0" w:space="0" w:color="auto"/>
                <w:bottom w:val="none" w:sz="0" w:space="0" w:color="auto"/>
                <w:right w:val="none" w:sz="0" w:space="0" w:color="auto"/>
              </w:divBdr>
            </w:div>
          </w:divsChild>
        </w:div>
        <w:div w:id="813178932">
          <w:marLeft w:val="0"/>
          <w:marRight w:val="0"/>
          <w:marTop w:val="0"/>
          <w:marBottom w:val="0"/>
          <w:divBdr>
            <w:top w:val="none" w:sz="0" w:space="0" w:color="auto"/>
            <w:left w:val="none" w:sz="0" w:space="0" w:color="auto"/>
            <w:bottom w:val="none" w:sz="0" w:space="0" w:color="auto"/>
            <w:right w:val="none" w:sz="0" w:space="0" w:color="auto"/>
          </w:divBdr>
          <w:divsChild>
            <w:div w:id="89665744">
              <w:marLeft w:val="0"/>
              <w:marRight w:val="0"/>
              <w:marTop w:val="0"/>
              <w:marBottom w:val="0"/>
              <w:divBdr>
                <w:top w:val="none" w:sz="0" w:space="0" w:color="auto"/>
                <w:left w:val="none" w:sz="0" w:space="0" w:color="auto"/>
                <w:bottom w:val="none" w:sz="0" w:space="0" w:color="auto"/>
                <w:right w:val="none" w:sz="0" w:space="0" w:color="auto"/>
              </w:divBdr>
            </w:div>
          </w:divsChild>
        </w:div>
        <w:div w:id="834422526">
          <w:marLeft w:val="0"/>
          <w:marRight w:val="0"/>
          <w:marTop w:val="0"/>
          <w:marBottom w:val="0"/>
          <w:divBdr>
            <w:top w:val="none" w:sz="0" w:space="0" w:color="auto"/>
            <w:left w:val="none" w:sz="0" w:space="0" w:color="auto"/>
            <w:bottom w:val="none" w:sz="0" w:space="0" w:color="auto"/>
            <w:right w:val="none" w:sz="0" w:space="0" w:color="auto"/>
          </w:divBdr>
          <w:divsChild>
            <w:div w:id="1210416919">
              <w:marLeft w:val="0"/>
              <w:marRight w:val="0"/>
              <w:marTop w:val="0"/>
              <w:marBottom w:val="0"/>
              <w:divBdr>
                <w:top w:val="none" w:sz="0" w:space="0" w:color="auto"/>
                <w:left w:val="none" w:sz="0" w:space="0" w:color="auto"/>
                <w:bottom w:val="none" w:sz="0" w:space="0" w:color="auto"/>
                <w:right w:val="none" w:sz="0" w:space="0" w:color="auto"/>
              </w:divBdr>
            </w:div>
          </w:divsChild>
        </w:div>
        <w:div w:id="912740605">
          <w:marLeft w:val="0"/>
          <w:marRight w:val="0"/>
          <w:marTop w:val="0"/>
          <w:marBottom w:val="0"/>
          <w:divBdr>
            <w:top w:val="none" w:sz="0" w:space="0" w:color="auto"/>
            <w:left w:val="none" w:sz="0" w:space="0" w:color="auto"/>
            <w:bottom w:val="none" w:sz="0" w:space="0" w:color="auto"/>
            <w:right w:val="none" w:sz="0" w:space="0" w:color="auto"/>
          </w:divBdr>
          <w:divsChild>
            <w:div w:id="744183298">
              <w:marLeft w:val="0"/>
              <w:marRight w:val="0"/>
              <w:marTop w:val="0"/>
              <w:marBottom w:val="0"/>
              <w:divBdr>
                <w:top w:val="none" w:sz="0" w:space="0" w:color="auto"/>
                <w:left w:val="none" w:sz="0" w:space="0" w:color="auto"/>
                <w:bottom w:val="none" w:sz="0" w:space="0" w:color="auto"/>
                <w:right w:val="none" w:sz="0" w:space="0" w:color="auto"/>
              </w:divBdr>
            </w:div>
          </w:divsChild>
        </w:div>
        <w:div w:id="915169537">
          <w:marLeft w:val="0"/>
          <w:marRight w:val="0"/>
          <w:marTop w:val="0"/>
          <w:marBottom w:val="0"/>
          <w:divBdr>
            <w:top w:val="none" w:sz="0" w:space="0" w:color="auto"/>
            <w:left w:val="none" w:sz="0" w:space="0" w:color="auto"/>
            <w:bottom w:val="none" w:sz="0" w:space="0" w:color="auto"/>
            <w:right w:val="none" w:sz="0" w:space="0" w:color="auto"/>
          </w:divBdr>
          <w:divsChild>
            <w:div w:id="1915771742">
              <w:marLeft w:val="0"/>
              <w:marRight w:val="0"/>
              <w:marTop w:val="0"/>
              <w:marBottom w:val="0"/>
              <w:divBdr>
                <w:top w:val="none" w:sz="0" w:space="0" w:color="auto"/>
                <w:left w:val="none" w:sz="0" w:space="0" w:color="auto"/>
                <w:bottom w:val="none" w:sz="0" w:space="0" w:color="auto"/>
                <w:right w:val="none" w:sz="0" w:space="0" w:color="auto"/>
              </w:divBdr>
            </w:div>
          </w:divsChild>
        </w:div>
        <w:div w:id="984431624">
          <w:marLeft w:val="0"/>
          <w:marRight w:val="0"/>
          <w:marTop w:val="0"/>
          <w:marBottom w:val="0"/>
          <w:divBdr>
            <w:top w:val="none" w:sz="0" w:space="0" w:color="auto"/>
            <w:left w:val="none" w:sz="0" w:space="0" w:color="auto"/>
            <w:bottom w:val="none" w:sz="0" w:space="0" w:color="auto"/>
            <w:right w:val="none" w:sz="0" w:space="0" w:color="auto"/>
          </w:divBdr>
          <w:divsChild>
            <w:div w:id="850603026">
              <w:marLeft w:val="0"/>
              <w:marRight w:val="0"/>
              <w:marTop w:val="0"/>
              <w:marBottom w:val="0"/>
              <w:divBdr>
                <w:top w:val="none" w:sz="0" w:space="0" w:color="auto"/>
                <w:left w:val="none" w:sz="0" w:space="0" w:color="auto"/>
                <w:bottom w:val="none" w:sz="0" w:space="0" w:color="auto"/>
                <w:right w:val="none" w:sz="0" w:space="0" w:color="auto"/>
              </w:divBdr>
            </w:div>
          </w:divsChild>
        </w:div>
        <w:div w:id="1034116896">
          <w:marLeft w:val="0"/>
          <w:marRight w:val="0"/>
          <w:marTop w:val="0"/>
          <w:marBottom w:val="0"/>
          <w:divBdr>
            <w:top w:val="none" w:sz="0" w:space="0" w:color="auto"/>
            <w:left w:val="none" w:sz="0" w:space="0" w:color="auto"/>
            <w:bottom w:val="none" w:sz="0" w:space="0" w:color="auto"/>
            <w:right w:val="none" w:sz="0" w:space="0" w:color="auto"/>
          </w:divBdr>
          <w:divsChild>
            <w:div w:id="1266966019">
              <w:marLeft w:val="0"/>
              <w:marRight w:val="0"/>
              <w:marTop w:val="0"/>
              <w:marBottom w:val="0"/>
              <w:divBdr>
                <w:top w:val="none" w:sz="0" w:space="0" w:color="auto"/>
                <w:left w:val="none" w:sz="0" w:space="0" w:color="auto"/>
                <w:bottom w:val="none" w:sz="0" w:space="0" w:color="auto"/>
                <w:right w:val="none" w:sz="0" w:space="0" w:color="auto"/>
              </w:divBdr>
            </w:div>
          </w:divsChild>
        </w:div>
        <w:div w:id="1245408614">
          <w:marLeft w:val="0"/>
          <w:marRight w:val="0"/>
          <w:marTop w:val="0"/>
          <w:marBottom w:val="0"/>
          <w:divBdr>
            <w:top w:val="none" w:sz="0" w:space="0" w:color="auto"/>
            <w:left w:val="none" w:sz="0" w:space="0" w:color="auto"/>
            <w:bottom w:val="none" w:sz="0" w:space="0" w:color="auto"/>
            <w:right w:val="none" w:sz="0" w:space="0" w:color="auto"/>
          </w:divBdr>
          <w:divsChild>
            <w:div w:id="130365085">
              <w:marLeft w:val="0"/>
              <w:marRight w:val="0"/>
              <w:marTop w:val="0"/>
              <w:marBottom w:val="0"/>
              <w:divBdr>
                <w:top w:val="none" w:sz="0" w:space="0" w:color="auto"/>
                <w:left w:val="none" w:sz="0" w:space="0" w:color="auto"/>
                <w:bottom w:val="none" w:sz="0" w:space="0" w:color="auto"/>
                <w:right w:val="none" w:sz="0" w:space="0" w:color="auto"/>
              </w:divBdr>
            </w:div>
          </w:divsChild>
        </w:div>
        <w:div w:id="1290164445">
          <w:marLeft w:val="0"/>
          <w:marRight w:val="0"/>
          <w:marTop w:val="0"/>
          <w:marBottom w:val="0"/>
          <w:divBdr>
            <w:top w:val="none" w:sz="0" w:space="0" w:color="auto"/>
            <w:left w:val="none" w:sz="0" w:space="0" w:color="auto"/>
            <w:bottom w:val="none" w:sz="0" w:space="0" w:color="auto"/>
            <w:right w:val="none" w:sz="0" w:space="0" w:color="auto"/>
          </w:divBdr>
          <w:divsChild>
            <w:div w:id="1813017019">
              <w:marLeft w:val="0"/>
              <w:marRight w:val="0"/>
              <w:marTop w:val="0"/>
              <w:marBottom w:val="0"/>
              <w:divBdr>
                <w:top w:val="none" w:sz="0" w:space="0" w:color="auto"/>
                <w:left w:val="none" w:sz="0" w:space="0" w:color="auto"/>
                <w:bottom w:val="none" w:sz="0" w:space="0" w:color="auto"/>
                <w:right w:val="none" w:sz="0" w:space="0" w:color="auto"/>
              </w:divBdr>
            </w:div>
          </w:divsChild>
        </w:div>
        <w:div w:id="1408578525">
          <w:marLeft w:val="0"/>
          <w:marRight w:val="0"/>
          <w:marTop w:val="0"/>
          <w:marBottom w:val="0"/>
          <w:divBdr>
            <w:top w:val="none" w:sz="0" w:space="0" w:color="auto"/>
            <w:left w:val="none" w:sz="0" w:space="0" w:color="auto"/>
            <w:bottom w:val="none" w:sz="0" w:space="0" w:color="auto"/>
            <w:right w:val="none" w:sz="0" w:space="0" w:color="auto"/>
          </w:divBdr>
          <w:divsChild>
            <w:div w:id="2086685203">
              <w:marLeft w:val="0"/>
              <w:marRight w:val="0"/>
              <w:marTop w:val="0"/>
              <w:marBottom w:val="0"/>
              <w:divBdr>
                <w:top w:val="none" w:sz="0" w:space="0" w:color="auto"/>
                <w:left w:val="none" w:sz="0" w:space="0" w:color="auto"/>
                <w:bottom w:val="none" w:sz="0" w:space="0" w:color="auto"/>
                <w:right w:val="none" w:sz="0" w:space="0" w:color="auto"/>
              </w:divBdr>
            </w:div>
          </w:divsChild>
        </w:div>
        <w:div w:id="1475873020">
          <w:marLeft w:val="0"/>
          <w:marRight w:val="0"/>
          <w:marTop w:val="0"/>
          <w:marBottom w:val="0"/>
          <w:divBdr>
            <w:top w:val="none" w:sz="0" w:space="0" w:color="auto"/>
            <w:left w:val="none" w:sz="0" w:space="0" w:color="auto"/>
            <w:bottom w:val="none" w:sz="0" w:space="0" w:color="auto"/>
            <w:right w:val="none" w:sz="0" w:space="0" w:color="auto"/>
          </w:divBdr>
          <w:divsChild>
            <w:div w:id="156113884">
              <w:marLeft w:val="0"/>
              <w:marRight w:val="0"/>
              <w:marTop w:val="0"/>
              <w:marBottom w:val="0"/>
              <w:divBdr>
                <w:top w:val="none" w:sz="0" w:space="0" w:color="auto"/>
                <w:left w:val="none" w:sz="0" w:space="0" w:color="auto"/>
                <w:bottom w:val="none" w:sz="0" w:space="0" w:color="auto"/>
                <w:right w:val="none" w:sz="0" w:space="0" w:color="auto"/>
              </w:divBdr>
            </w:div>
          </w:divsChild>
        </w:div>
        <w:div w:id="1489706107">
          <w:marLeft w:val="0"/>
          <w:marRight w:val="0"/>
          <w:marTop w:val="0"/>
          <w:marBottom w:val="0"/>
          <w:divBdr>
            <w:top w:val="none" w:sz="0" w:space="0" w:color="auto"/>
            <w:left w:val="none" w:sz="0" w:space="0" w:color="auto"/>
            <w:bottom w:val="none" w:sz="0" w:space="0" w:color="auto"/>
            <w:right w:val="none" w:sz="0" w:space="0" w:color="auto"/>
          </w:divBdr>
          <w:divsChild>
            <w:div w:id="1792236880">
              <w:marLeft w:val="0"/>
              <w:marRight w:val="0"/>
              <w:marTop w:val="0"/>
              <w:marBottom w:val="0"/>
              <w:divBdr>
                <w:top w:val="none" w:sz="0" w:space="0" w:color="auto"/>
                <w:left w:val="none" w:sz="0" w:space="0" w:color="auto"/>
                <w:bottom w:val="none" w:sz="0" w:space="0" w:color="auto"/>
                <w:right w:val="none" w:sz="0" w:space="0" w:color="auto"/>
              </w:divBdr>
            </w:div>
          </w:divsChild>
        </w:div>
        <w:div w:id="1572807324">
          <w:marLeft w:val="0"/>
          <w:marRight w:val="0"/>
          <w:marTop w:val="0"/>
          <w:marBottom w:val="0"/>
          <w:divBdr>
            <w:top w:val="none" w:sz="0" w:space="0" w:color="auto"/>
            <w:left w:val="none" w:sz="0" w:space="0" w:color="auto"/>
            <w:bottom w:val="none" w:sz="0" w:space="0" w:color="auto"/>
            <w:right w:val="none" w:sz="0" w:space="0" w:color="auto"/>
          </w:divBdr>
          <w:divsChild>
            <w:div w:id="1363357428">
              <w:marLeft w:val="0"/>
              <w:marRight w:val="0"/>
              <w:marTop w:val="0"/>
              <w:marBottom w:val="0"/>
              <w:divBdr>
                <w:top w:val="none" w:sz="0" w:space="0" w:color="auto"/>
                <w:left w:val="none" w:sz="0" w:space="0" w:color="auto"/>
                <w:bottom w:val="none" w:sz="0" w:space="0" w:color="auto"/>
                <w:right w:val="none" w:sz="0" w:space="0" w:color="auto"/>
              </w:divBdr>
            </w:div>
          </w:divsChild>
        </w:div>
        <w:div w:id="1584029449">
          <w:marLeft w:val="0"/>
          <w:marRight w:val="0"/>
          <w:marTop w:val="0"/>
          <w:marBottom w:val="0"/>
          <w:divBdr>
            <w:top w:val="none" w:sz="0" w:space="0" w:color="auto"/>
            <w:left w:val="none" w:sz="0" w:space="0" w:color="auto"/>
            <w:bottom w:val="none" w:sz="0" w:space="0" w:color="auto"/>
            <w:right w:val="none" w:sz="0" w:space="0" w:color="auto"/>
          </w:divBdr>
          <w:divsChild>
            <w:div w:id="1691449625">
              <w:marLeft w:val="0"/>
              <w:marRight w:val="0"/>
              <w:marTop w:val="0"/>
              <w:marBottom w:val="0"/>
              <w:divBdr>
                <w:top w:val="none" w:sz="0" w:space="0" w:color="auto"/>
                <w:left w:val="none" w:sz="0" w:space="0" w:color="auto"/>
                <w:bottom w:val="none" w:sz="0" w:space="0" w:color="auto"/>
                <w:right w:val="none" w:sz="0" w:space="0" w:color="auto"/>
              </w:divBdr>
            </w:div>
          </w:divsChild>
        </w:div>
        <w:div w:id="1651052940">
          <w:marLeft w:val="0"/>
          <w:marRight w:val="0"/>
          <w:marTop w:val="0"/>
          <w:marBottom w:val="0"/>
          <w:divBdr>
            <w:top w:val="none" w:sz="0" w:space="0" w:color="auto"/>
            <w:left w:val="none" w:sz="0" w:space="0" w:color="auto"/>
            <w:bottom w:val="none" w:sz="0" w:space="0" w:color="auto"/>
            <w:right w:val="none" w:sz="0" w:space="0" w:color="auto"/>
          </w:divBdr>
          <w:divsChild>
            <w:div w:id="1812405359">
              <w:marLeft w:val="0"/>
              <w:marRight w:val="0"/>
              <w:marTop w:val="0"/>
              <w:marBottom w:val="0"/>
              <w:divBdr>
                <w:top w:val="none" w:sz="0" w:space="0" w:color="auto"/>
                <w:left w:val="none" w:sz="0" w:space="0" w:color="auto"/>
                <w:bottom w:val="none" w:sz="0" w:space="0" w:color="auto"/>
                <w:right w:val="none" w:sz="0" w:space="0" w:color="auto"/>
              </w:divBdr>
            </w:div>
          </w:divsChild>
        </w:div>
        <w:div w:id="1664040361">
          <w:marLeft w:val="0"/>
          <w:marRight w:val="0"/>
          <w:marTop w:val="0"/>
          <w:marBottom w:val="0"/>
          <w:divBdr>
            <w:top w:val="none" w:sz="0" w:space="0" w:color="auto"/>
            <w:left w:val="none" w:sz="0" w:space="0" w:color="auto"/>
            <w:bottom w:val="none" w:sz="0" w:space="0" w:color="auto"/>
            <w:right w:val="none" w:sz="0" w:space="0" w:color="auto"/>
          </w:divBdr>
          <w:divsChild>
            <w:div w:id="1135761103">
              <w:marLeft w:val="0"/>
              <w:marRight w:val="0"/>
              <w:marTop w:val="0"/>
              <w:marBottom w:val="0"/>
              <w:divBdr>
                <w:top w:val="none" w:sz="0" w:space="0" w:color="auto"/>
                <w:left w:val="none" w:sz="0" w:space="0" w:color="auto"/>
                <w:bottom w:val="none" w:sz="0" w:space="0" w:color="auto"/>
                <w:right w:val="none" w:sz="0" w:space="0" w:color="auto"/>
              </w:divBdr>
            </w:div>
          </w:divsChild>
        </w:div>
        <w:div w:id="1841047052">
          <w:marLeft w:val="0"/>
          <w:marRight w:val="0"/>
          <w:marTop w:val="0"/>
          <w:marBottom w:val="0"/>
          <w:divBdr>
            <w:top w:val="none" w:sz="0" w:space="0" w:color="auto"/>
            <w:left w:val="none" w:sz="0" w:space="0" w:color="auto"/>
            <w:bottom w:val="none" w:sz="0" w:space="0" w:color="auto"/>
            <w:right w:val="none" w:sz="0" w:space="0" w:color="auto"/>
          </w:divBdr>
          <w:divsChild>
            <w:div w:id="1815027430">
              <w:marLeft w:val="0"/>
              <w:marRight w:val="0"/>
              <w:marTop w:val="0"/>
              <w:marBottom w:val="0"/>
              <w:divBdr>
                <w:top w:val="none" w:sz="0" w:space="0" w:color="auto"/>
                <w:left w:val="none" w:sz="0" w:space="0" w:color="auto"/>
                <w:bottom w:val="none" w:sz="0" w:space="0" w:color="auto"/>
                <w:right w:val="none" w:sz="0" w:space="0" w:color="auto"/>
              </w:divBdr>
            </w:div>
          </w:divsChild>
        </w:div>
        <w:div w:id="1931812200">
          <w:marLeft w:val="0"/>
          <w:marRight w:val="0"/>
          <w:marTop w:val="0"/>
          <w:marBottom w:val="0"/>
          <w:divBdr>
            <w:top w:val="none" w:sz="0" w:space="0" w:color="auto"/>
            <w:left w:val="none" w:sz="0" w:space="0" w:color="auto"/>
            <w:bottom w:val="none" w:sz="0" w:space="0" w:color="auto"/>
            <w:right w:val="none" w:sz="0" w:space="0" w:color="auto"/>
          </w:divBdr>
          <w:divsChild>
            <w:div w:id="513694739">
              <w:marLeft w:val="0"/>
              <w:marRight w:val="0"/>
              <w:marTop w:val="0"/>
              <w:marBottom w:val="0"/>
              <w:divBdr>
                <w:top w:val="none" w:sz="0" w:space="0" w:color="auto"/>
                <w:left w:val="none" w:sz="0" w:space="0" w:color="auto"/>
                <w:bottom w:val="none" w:sz="0" w:space="0" w:color="auto"/>
                <w:right w:val="none" w:sz="0" w:space="0" w:color="auto"/>
              </w:divBdr>
            </w:div>
          </w:divsChild>
        </w:div>
        <w:div w:id="1939436515">
          <w:marLeft w:val="0"/>
          <w:marRight w:val="0"/>
          <w:marTop w:val="0"/>
          <w:marBottom w:val="0"/>
          <w:divBdr>
            <w:top w:val="none" w:sz="0" w:space="0" w:color="auto"/>
            <w:left w:val="none" w:sz="0" w:space="0" w:color="auto"/>
            <w:bottom w:val="none" w:sz="0" w:space="0" w:color="auto"/>
            <w:right w:val="none" w:sz="0" w:space="0" w:color="auto"/>
          </w:divBdr>
          <w:divsChild>
            <w:div w:id="130758716">
              <w:marLeft w:val="0"/>
              <w:marRight w:val="0"/>
              <w:marTop w:val="0"/>
              <w:marBottom w:val="0"/>
              <w:divBdr>
                <w:top w:val="none" w:sz="0" w:space="0" w:color="auto"/>
                <w:left w:val="none" w:sz="0" w:space="0" w:color="auto"/>
                <w:bottom w:val="none" w:sz="0" w:space="0" w:color="auto"/>
                <w:right w:val="none" w:sz="0" w:space="0" w:color="auto"/>
              </w:divBdr>
            </w:div>
          </w:divsChild>
        </w:div>
        <w:div w:id="2021393950">
          <w:marLeft w:val="0"/>
          <w:marRight w:val="0"/>
          <w:marTop w:val="0"/>
          <w:marBottom w:val="0"/>
          <w:divBdr>
            <w:top w:val="none" w:sz="0" w:space="0" w:color="auto"/>
            <w:left w:val="none" w:sz="0" w:space="0" w:color="auto"/>
            <w:bottom w:val="none" w:sz="0" w:space="0" w:color="auto"/>
            <w:right w:val="none" w:sz="0" w:space="0" w:color="auto"/>
          </w:divBdr>
          <w:divsChild>
            <w:div w:id="143551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46004">
      <w:bodyDiv w:val="1"/>
      <w:marLeft w:val="0"/>
      <w:marRight w:val="0"/>
      <w:marTop w:val="0"/>
      <w:marBottom w:val="0"/>
      <w:divBdr>
        <w:top w:val="none" w:sz="0" w:space="0" w:color="auto"/>
        <w:left w:val="none" w:sz="0" w:space="0" w:color="auto"/>
        <w:bottom w:val="none" w:sz="0" w:space="0" w:color="auto"/>
        <w:right w:val="none" w:sz="0" w:space="0" w:color="auto"/>
      </w:divBdr>
      <w:divsChild>
        <w:div w:id="220597214">
          <w:marLeft w:val="0"/>
          <w:marRight w:val="0"/>
          <w:marTop w:val="0"/>
          <w:marBottom w:val="0"/>
          <w:divBdr>
            <w:top w:val="none" w:sz="0" w:space="0" w:color="auto"/>
            <w:left w:val="none" w:sz="0" w:space="0" w:color="auto"/>
            <w:bottom w:val="none" w:sz="0" w:space="0" w:color="auto"/>
            <w:right w:val="none" w:sz="0" w:space="0" w:color="auto"/>
          </w:divBdr>
        </w:div>
        <w:div w:id="428744914">
          <w:marLeft w:val="0"/>
          <w:marRight w:val="0"/>
          <w:marTop w:val="0"/>
          <w:marBottom w:val="0"/>
          <w:divBdr>
            <w:top w:val="none" w:sz="0" w:space="0" w:color="auto"/>
            <w:left w:val="none" w:sz="0" w:space="0" w:color="auto"/>
            <w:bottom w:val="none" w:sz="0" w:space="0" w:color="auto"/>
            <w:right w:val="none" w:sz="0" w:space="0" w:color="auto"/>
          </w:divBdr>
        </w:div>
        <w:div w:id="648094242">
          <w:marLeft w:val="0"/>
          <w:marRight w:val="0"/>
          <w:marTop w:val="0"/>
          <w:marBottom w:val="0"/>
          <w:divBdr>
            <w:top w:val="none" w:sz="0" w:space="0" w:color="auto"/>
            <w:left w:val="none" w:sz="0" w:space="0" w:color="auto"/>
            <w:bottom w:val="none" w:sz="0" w:space="0" w:color="auto"/>
            <w:right w:val="none" w:sz="0" w:space="0" w:color="auto"/>
          </w:divBdr>
        </w:div>
        <w:div w:id="803281001">
          <w:marLeft w:val="0"/>
          <w:marRight w:val="0"/>
          <w:marTop w:val="0"/>
          <w:marBottom w:val="0"/>
          <w:divBdr>
            <w:top w:val="none" w:sz="0" w:space="0" w:color="auto"/>
            <w:left w:val="none" w:sz="0" w:space="0" w:color="auto"/>
            <w:bottom w:val="none" w:sz="0" w:space="0" w:color="auto"/>
            <w:right w:val="none" w:sz="0" w:space="0" w:color="auto"/>
          </w:divBdr>
        </w:div>
        <w:div w:id="2143887253">
          <w:marLeft w:val="0"/>
          <w:marRight w:val="0"/>
          <w:marTop w:val="0"/>
          <w:marBottom w:val="0"/>
          <w:divBdr>
            <w:top w:val="none" w:sz="0" w:space="0" w:color="auto"/>
            <w:left w:val="none" w:sz="0" w:space="0" w:color="auto"/>
            <w:bottom w:val="none" w:sz="0" w:space="0" w:color="auto"/>
            <w:right w:val="none" w:sz="0" w:space="0" w:color="auto"/>
          </w:divBdr>
        </w:div>
      </w:divsChild>
    </w:div>
    <w:div w:id="1283072314">
      <w:bodyDiv w:val="1"/>
      <w:marLeft w:val="0"/>
      <w:marRight w:val="0"/>
      <w:marTop w:val="0"/>
      <w:marBottom w:val="0"/>
      <w:divBdr>
        <w:top w:val="none" w:sz="0" w:space="0" w:color="auto"/>
        <w:left w:val="none" w:sz="0" w:space="0" w:color="auto"/>
        <w:bottom w:val="none" w:sz="0" w:space="0" w:color="auto"/>
        <w:right w:val="none" w:sz="0" w:space="0" w:color="auto"/>
      </w:divBdr>
    </w:div>
    <w:div w:id="1320888631">
      <w:bodyDiv w:val="1"/>
      <w:marLeft w:val="0"/>
      <w:marRight w:val="0"/>
      <w:marTop w:val="0"/>
      <w:marBottom w:val="0"/>
      <w:divBdr>
        <w:top w:val="none" w:sz="0" w:space="0" w:color="auto"/>
        <w:left w:val="none" w:sz="0" w:space="0" w:color="auto"/>
        <w:bottom w:val="none" w:sz="0" w:space="0" w:color="auto"/>
        <w:right w:val="none" w:sz="0" w:space="0" w:color="auto"/>
      </w:divBdr>
      <w:divsChild>
        <w:div w:id="1007682412">
          <w:marLeft w:val="0"/>
          <w:marRight w:val="0"/>
          <w:marTop w:val="0"/>
          <w:marBottom w:val="0"/>
          <w:divBdr>
            <w:top w:val="none" w:sz="0" w:space="0" w:color="auto"/>
            <w:left w:val="none" w:sz="0" w:space="0" w:color="auto"/>
            <w:bottom w:val="none" w:sz="0" w:space="0" w:color="auto"/>
            <w:right w:val="none" w:sz="0" w:space="0" w:color="auto"/>
          </w:divBdr>
        </w:div>
        <w:div w:id="1436823340">
          <w:marLeft w:val="0"/>
          <w:marRight w:val="0"/>
          <w:marTop w:val="0"/>
          <w:marBottom w:val="0"/>
          <w:divBdr>
            <w:top w:val="none" w:sz="0" w:space="0" w:color="auto"/>
            <w:left w:val="none" w:sz="0" w:space="0" w:color="auto"/>
            <w:bottom w:val="none" w:sz="0" w:space="0" w:color="auto"/>
            <w:right w:val="none" w:sz="0" w:space="0" w:color="auto"/>
          </w:divBdr>
        </w:div>
      </w:divsChild>
    </w:div>
    <w:div w:id="1378893911">
      <w:bodyDiv w:val="1"/>
      <w:marLeft w:val="0"/>
      <w:marRight w:val="0"/>
      <w:marTop w:val="0"/>
      <w:marBottom w:val="0"/>
      <w:divBdr>
        <w:top w:val="none" w:sz="0" w:space="0" w:color="auto"/>
        <w:left w:val="none" w:sz="0" w:space="0" w:color="auto"/>
        <w:bottom w:val="none" w:sz="0" w:space="0" w:color="auto"/>
        <w:right w:val="none" w:sz="0" w:space="0" w:color="auto"/>
      </w:divBdr>
    </w:div>
    <w:div w:id="1415781862">
      <w:bodyDiv w:val="1"/>
      <w:marLeft w:val="0"/>
      <w:marRight w:val="0"/>
      <w:marTop w:val="0"/>
      <w:marBottom w:val="0"/>
      <w:divBdr>
        <w:top w:val="none" w:sz="0" w:space="0" w:color="auto"/>
        <w:left w:val="none" w:sz="0" w:space="0" w:color="auto"/>
        <w:bottom w:val="none" w:sz="0" w:space="0" w:color="auto"/>
        <w:right w:val="none" w:sz="0" w:space="0" w:color="auto"/>
      </w:divBdr>
    </w:div>
    <w:div w:id="1419598073">
      <w:bodyDiv w:val="1"/>
      <w:marLeft w:val="0"/>
      <w:marRight w:val="0"/>
      <w:marTop w:val="0"/>
      <w:marBottom w:val="0"/>
      <w:divBdr>
        <w:top w:val="none" w:sz="0" w:space="0" w:color="auto"/>
        <w:left w:val="none" w:sz="0" w:space="0" w:color="auto"/>
        <w:bottom w:val="none" w:sz="0" w:space="0" w:color="auto"/>
        <w:right w:val="none" w:sz="0" w:space="0" w:color="auto"/>
      </w:divBdr>
      <w:divsChild>
        <w:div w:id="508328241">
          <w:marLeft w:val="0"/>
          <w:marRight w:val="0"/>
          <w:marTop w:val="0"/>
          <w:marBottom w:val="0"/>
          <w:divBdr>
            <w:top w:val="none" w:sz="0" w:space="0" w:color="auto"/>
            <w:left w:val="none" w:sz="0" w:space="0" w:color="auto"/>
            <w:bottom w:val="none" w:sz="0" w:space="0" w:color="auto"/>
            <w:right w:val="none" w:sz="0" w:space="0" w:color="auto"/>
          </w:divBdr>
        </w:div>
        <w:div w:id="958797417">
          <w:marLeft w:val="0"/>
          <w:marRight w:val="0"/>
          <w:marTop w:val="0"/>
          <w:marBottom w:val="0"/>
          <w:divBdr>
            <w:top w:val="none" w:sz="0" w:space="0" w:color="auto"/>
            <w:left w:val="none" w:sz="0" w:space="0" w:color="auto"/>
            <w:bottom w:val="none" w:sz="0" w:space="0" w:color="auto"/>
            <w:right w:val="none" w:sz="0" w:space="0" w:color="auto"/>
          </w:divBdr>
        </w:div>
        <w:div w:id="1066951593">
          <w:marLeft w:val="0"/>
          <w:marRight w:val="0"/>
          <w:marTop w:val="0"/>
          <w:marBottom w:val="0"/>
          <w:divBdr>
            <w:top w:val="none" w:sz="0" w:space="0" w:color="auto"/>
            <w:left w:val="none" w:sz="0" w:space="0" w:color="auto"/>
            <w:bottom w:val="none" w:sz="0" w:space="0" w:color="auto"/>
            <w:right w:val="none" w:sz="0" w:space="0" w:color="auto"/>
          </w:divBdr>
        </w:div>
        <w:div w:id="2029789737">
          <w:marLeft w:val="0"/>
          <w:marRight w:val="0"/>
          <w:marTop w:val="0"/>
          <w:marBottom w:val="0"/>
          <w:divBdr>
            <w:top w:val="none" w:sz="0" w:space="0" w:color="auto"/>
            <w:left w:val="none" w:sz="0" w:space="0" w:color="auto"/>
            <w:bottom w:val="none" w:sz="0" w:space="0" w:color="auto"/>
            <w:right w:val="none" w:sz="0" w:space="0" w:color="auto"/>
          </w:divBdr>
        </w:div>
        <w:div w:id="2086758499">
          <w:marLeft w:val="0"/>
          <w:marRight w:val="0"/>
          <w:marTop w:val="0"/>
          <w:marBottom w:val="0"/>
          <w:divBdr>
            <w:top w:val="none" w:sz="0" w:space="0" w:color="auto"/>
            <w:left w:val="none" w:sz="0" w:space="0" w:color="auto"/>
            <w:bottom w:val="none" w:sz="0" w:space="0" w:color="auto"/>
            <w:right w:val="none" w:sz="0" w:space="0" w:color="auto"/>
          </w:divBdr>
        </w:div>
      </w:divsChild>
    </w:div>
    <w:div w:id="1424840771">
      <w:bodyDiv w:val="1"/>
      <w:marLeft w:val="0"/>
      <w:marRight w:val="0"/>
      <w:marTop w:val="0"/>
      <w:marBottom w:val="0"/>
      <w:divBdr>
        <w:top w:val="none" w:sz="0" w:space="0" w:color="auto"/>
        <w:left w:val="none" w:sz="0" w:space="0" w:color="auto"/>
        <w:bottom w:val="none" w:sz="0" w:space="0" w:color="auto"/>
        <w:right w:val="none" w:sz="0" w:space="0" w:color="auto"/>
      </w:divBdr>
    </w:div>
    <w:div w:id="1461919748">
      <w:bodyDiv w:val="1"/>
      <w:marLeft w:val="0"/>
      <w:marRight w:val="0"/>
      <w:marTop w:val="0"/>
      <w:marBottom w:val="0"/>
      <w:divBdr>
        <w:top w:val="none" w:sz="0" w:space="0" w:color="auto"/>
        <w:left w:val="none" w:sz="0" w:space="0" w:color="auto"/>
        <w:bottom w:val="none" w:sz="0" w:space="0" w:color="auto"/>
        <w:right w:val="none" w:sz="0" w:space="0" w:color="auto"/>
      </w:divBdr>
      <w:divsChild>
        <w:div w:id="1268274057">
          <w:marLeft w:val="0"/>
          <w:marRight w:val="0"/>
          <w:marTop w:val="0"/>
          <w:marBottom w:val="0"/>
          <w:divBdr>
            <w:top w:val="none" w:sz="0" w:space="0" w:color="auto"/>
            <w:left w:val="none" w:sz="0" w:space="0" w:color="auto"/>
            <w:bottom w:val="none" w:sz="0" w:space="0" w:color="auto"/>
            <w:right w:val="none" w:sz="0" w:space="0" w:color="auto"/>
          </w:divBdr>
        </w:div>
        <w:div w:id="1753162963">
          <w:marLeft w:val="0"/>
          <w:marRight w:val="0"/>
          <w:marTop w:val="0"/>
          <w:marBottom w:val="0"/>
          <w:divBdr>
            <w:top w:val="none" w:sz="0" w:space="0" w:color="auto"/>
            <w:left w:val="none" w:sz="0" w:space="0" w:color="auto"/>
            <w:bottom w:val="none" w:sz="0" w:space="0" w:color="auto"/>
            <w:right w:val="none" w:sz="0" w:space="0" w:color="auto"/>
          </w:divBdr>
        </w:div>
      </w:divsChild>
    </w:div>
    <w:div w:id="1466582773">
      <w:bodyDiv w:val="1"/>
      <w:marLeft w:val="0"/>
      <w:marRight w:val="0"/>
      <w:marTop w:val="0"/>
      <w:marBottom w:val="0"/>
      <w:divBdr>
        <w:top w:val="none" w:sz="0" w:space="0" w:color="auto"/>
        <w:left w:val="none" w:sz="0" w:space="0" w:color="auto"/>
        <w:bottom w:val="none" w:sz="0" w:space="0" w:color="auto"/>
        <w:right w:val="none" w:sz="0" w:space="0" w:color="auto"/>
      </w:divBdr>
    </w:div>
    <w:div w:id="1469518428">
      <w:bodyDiv w:val="1"/>
      <w:marLeft w:val="0"/>
      <w:marRight w:val="0"/>
      <w:marTop w:val="0"/>
      <w:marBottom w:val="0"/>
      <w:divBdr>
        <w:top w:val="none" w:sz="0" w:space="0" w:color="auto"/>
        <w:left w:val="none" w:sz="0" w:space="0" w:color="auto"/>
        <w:bottom w:val="none" w:sz="0" w:space="0" w:color="auto"/>
        <w:right w:val="none" w:sz="0" w:space="0" w:color="auto"/>
      </w:divBdr>
      <w:divsChild>
        <w:div w:id="1080905105">
          <w:marLeft w:val="0"/>
          <w:marRight w:val="0"/>
          <w:marTop w:val="0"/>
          <w:marBottom w:val="0"/>
          <w:divBdr>
            <w:top w:val="none" w:sz="0" w:space="0" w:color="auto"/>
            <w:left w:val="none" w:sz="0" w:space="0" w:color="auto"/>
            <w:bottom w:val="none" w:sz="0" w:space="0" w:color="auto"/>
            <w:right w:val="none" w:sz="0" w:space="0" w:color="auto"/>
          </w:divBdr>
        </w:div>
        <w:div w:id="1201748391">
          <w:marLeft w:val="0"/>
          <w:marRight w:val="0"/>
          <w:marTop w:val="0"/>
          <w:marBottom w:val="0"/>
          <w:divBdr>
            <w:top w:val="none" w:sz="0" w:space="0" w:color="auto"/>
            <w:left w:val="none" w:sz="0" w:space="0" w:color="auto"/>
            <w:bottom w:val="none" w:sz="0" w:space="0" w:color="auto"/>
            <w:right w:val="none" w:sz="0" w:space="0" w:color="auto"/>
          </w:divBdr>
        </w:div>
        <w:div w:id="1435051406">
          <w:marLeft w:val="0"/>
          <w:marRight w:val="0"/>
          <w:marTop w:val="0"/>
          <w:marBottom w:val="0"/>
          <w:divBdr>
            <w:top w:val="none" w:sz="0" w:space="0" w:color="auto"/>
            <w:left w:val="none" w:sz="0" w:space="0" w:color="auto"/>
            <w:bottom w:val="none" w:sz="0" w:space="0" w:color="auto"/>
            <w:right w:val="none" w:sz="0" w:space="0" w:color="auto"/>
          </w:divBdr>
        </w:div>
      </w:divsChild>
    </w:div>
    <w:div w:id="1477408997">
      <w:bodyDiv w:val="1"/>
      <w:marLeft w:val="0"/>
      <w:marRight w:val="0"/>
      <w:marTop w:val="0"/>
      <w:marBottom w:val="0"/>
      <w:divBdr>
        <w:top w:val="none" w:sz="0" w:space="0" w:color="auto"/>
        <w:left w:val="none" w:sz="0" w:space="0" w:color="auto"/>
        <w:bottom w:val="none" w:sz="0" w:space="0" w:color="auto"/>
        <w:right w:val="none" w:sz="0" w:space="0" w:color="auto"/>
      </w:divBdr>
    </w:div>
    <w:div w:id="1518617894">
      <w:bodyDiv w:val="1"/>
      <w:marLeft w:val="0"/>
      <w:marRight w:val="0"/>
      <w:marTop w:val="0"/>
      <w:marBottom w:val="0"/>
      <w:divBdr>
        <w:top w:val="none" w:sz="0" w:space="0" w:color="auto"/>
        <w:left w:val="none" w:sz="0" w:space="0" w:color="auto"/>
        <w:bottom w:val="none" w:sz="0" w:space="0" w:color="auto"/>
        <w:right w:val="none" w:sz="0" w:space="0" w:color="auto"/>
      </w:divBdr>
    </w:div>
    <w:div w:id="1534615557">
      <w:bodyDiv w:val="1"/>
      <w:marLeft w:val="0"/>
      <w:marRight w:val="0"/>
      <w:marTop w:val="0"/>
      <w:marBottom w:val="0"/>
      <w:divBdr>
        <w:top w:val="none" w:sz="0" w:space="0" w:color="auto"/>
        <w:left w:val="none" w:sz="0" w:space="0" w:color="auto"/>
        <w:bottom w:val="none" w:sz="0" w:space="0" w:color="auto"/>
        <w:right w:val="none" w:sz="0" w:space="0" w:color="auto"/>
      </w:divBdr>
    </w:div>
    <w:div w:id="1577517059">
      <w:bodyDiv w:val="1"/>
      <w:marLeft w:val="0"/>
      <w:marRight w:val="0"/>
      <w:marTop w:val="0"/>
      <w:marBottom w:val="0"/>
      <w:divBdr>
        <w:top w:val="none" w:sz="0" w:space="0" w:color="auto"/>
        <w:left w:val="none" w:sz="0" w:space="0" w:color="auto"/>
        <w:bottom w:val="none" w:sz="0" w:space="0" w:color="auto"/>
        <w:right w:val="none" w:sz="0" w:space="0" w:color="auto"/>
      </w:divBdr>
      <w:divsChild>
        <w:div w:id="303971088">
          <w:marLeft w:val="0"/>
          <w:marRight w:val="0"/>
          <w:marTop w:val="0"/>
          <w:marBottom w:val="0"/>
          <w:divBdr>
            <w:top w:val="none" w:sz="0" w:space="0" w:color="auto"/>
            <w:left w:val="none" w:sz="0" w:space="0" w:color="auto"/>
            <w:bottom w:val="none" w:sz="0" w:space="0" w:color="auto"/>
            <w:right w:val="none" w:sz="0" w:space="0" w:color="auto"/>
          </w:divBdr>
          <w:divsChild>
            <w:div w:id="198054377">
              <w:marLeft w:val="0"/>
              <w:marRight w:val="0"/>
              <w:marTop w:val="0"/>
              <w:marBottom w:val="0"/>
              <w:divBdr>
                <w:top w:val="none" w:sz="0" w:space="0" w:color="auto"/>
                <w:left w:val="none" w:sz="0" w:space="0" w:color="auto"/>
                <w:bottom w:val="none" w:sz="0" w:space="0" w:color="auto"/>
                <w:right w:val="none" w:sz="0" w:space="0" w:color="auto"/>
              </w:divBdr>
            </w:div>
          </w:divsChild>
        </w:div>
        <w:div w:id="487981075">
          <w:marLeft w:val="0"/>
          <w:marRight w:val="0"/>
          <w:marTop w:val="0"/>
          <w:marBottom w:val="0"/>
          <w:divBdr>
            <w:top w:val="none" w:sz="0" w:space="0" w:color="auto"/>
            <w:left w:val="none" w:sz="0" w:space="0" w:color="auto"/>
            <w:bottom w:val="none" w:sz="0" w:space="0" w:color="auto"/>
            <w:right w:val="none" w:sz="0" w:space="0" w:color="auto"/>
          </w:divBdr>
          <w:divsChild>
            <w:div w:id="917054701">
              <w:marLeft w:val="0"/>
              <w:marRight w:val="0"/>
              <w:marTop w:val="0"/>
              <w:marBottom w:val="0"/>
              <w:divBdr>
                <w:top w:val="none" w:sz="0" w:space="0" w:color="auto"/>
                <w:left w:val="none" w:sz="0" w:space="0" w:color="auto"/>
                <w:bottom w:val="none" w:sz="0" w:space="0" w:color="auto"/>
                <w:right w:val="none" w:sz="0" w:space="0" w:color="auto"/>
              </w:divBdr>
            </w:div>
          </w:divsChild>
        </w:div>
        <w:div w:id="702092729">
          <w:marLeft w:val="0"/>
          <w:marRight w:val="0"/>
          <w:marTop w:val="0"/>
          <w:marBottom w:val="0"/>
          <w:divBdr>
            <w:top w:val="none" w:sz="0" w:space="0" w:color="auto"/>
            <w:left w:val="none" w:sz="0" w:space="0" w:color="auto"/>
            <w:bottom w:val="none" w:sz="0" w:space="0" w:color="auto"/>
            <w:right w:val="none" w:sz="0" w:space="0" w:color="auto"/>
          </w:divBdr>
          <w:divsChild>
            <w:div w:id="1342467958">
              <w:marLeft w:val="0"/>
              <w:marRight w:val="0"/>
              <w:marTop w:val="0"/>
              <w:marBottom w:val="0"/>
              <w:divBdr>
                <w:top w:val="none" w:sz="0" w:space="0" w:color="auto"/>
                <w:left w:val="none" w:sz="0" w:space="0" w:color="auto"/>
                <w:bottom w:val="none" w:sz="0" w:space="0" w:color="auto"/>
                <w:right w:val="none" w:sz="0" w:space="0" w:color="auto"/>
              </w:divBdr>
            </w:div>
          </w:divsChild>
        </w:div>
        <w:div w:id="1297029912">
          <w:marLeft w:val="0"/>
          <w:marRight w:val="0"/>
          <w:marTop w:val="0"/>
          <w:marBottom w:val="0"/>
          <w:divBdr>
            <w:top w:val="none" w:sz="0" w:space="0" w:color="auto"/>
            <w:left w:val="none" w:sz="0" w:space="0" w:color="auto"/>
            <w:bottom w:val="none" w:sz="0" w:space="0" w:color="auto"/>
            <w:right w:val="none" w:sz="0" w:space="0" w:color="auto"/>
          </w:divBdr>
          <w:divsChild>
            <w:div w:id="1568809061">
              <w:marLeft w:val="0"/>
              <w:marRight w:val="0"/>
              <w:marTop w:val="0"/>
              <w:marBottom w:val="0"/>
              <w:divBdr>
                <w:top w:val="none" w:sz="0" w:space="0" w:color="auto"/>
                <w:left w:val="none" w:sz="0" w:space="0" w:color="auto"/>
                <w:bottom w:val="none" w:sz="0" w:space="0" w:color="auto"/>
                <w:right w:val="none" w:sz="0" w:space="0" w:color="auto"/>
              </w:divBdr>
            </w:div>
          </w:divsChild>
        </w:div>
        <w:div w:id="1773934856">
          <w:marLeft w:val="0"/>
          <w:marRight w:val="0"/>
          <w:marTop w:val="0"/>
          <w:marBottom w:val="0"/>
          <w:divBdr>
            <w:top w:val="none" w:sz="0" w:space="0" w:color="auto"/>
            <w:left w:val="none" w:sz="0" w:space="0" w:color="auto"/>
            <w:bottom w:val="none" w:sz="0" w:space="0" w:color="auto"/>
            <w:right w:val="none" w:sz="0" w:space="0" w:color="auto"/>
          </w:divBdr>
          <w:divsChild>
            <w:div w:id="1523857872">
              <w:marLeft w:val="0"/>
              <w:marRight w:val="0"/>
              <w:marTop w:val="0"/>
              <w:marBottom w:val="0"/>
              <w:divBdr>
                <w:top w:val="none" w:sz="0" w:space="0" w:color="auto"/>
                <w:left w:val="none" w:sz="0" w:space="0" w:color="auto"/>
                <w:bottom w:val="none" w:sz="0" w:space="0" w:color="auto"/>
                <w:right w:val="none" w:sz="0" w:space="0" w:color="auto"/>
              </w:divBdr>
            </w:div>
          </w:divsChild>
        </w:div>
        <w:div w:id="1982418537">
          <w:marLeft w:val="0"/>
          <w:marRight w:val="0"/>
          <w:marTop w:val="0"/>
          <w:marBottom w:val="0"/>
          <w:divBdr>
            <w:top w:val="none" w:sz="0" w:space="0" w:color="auto"/>
            <w:left w:val="none" w:sz="0" w:space="0" w:color="auto"/>
            <w:bottom w:val="none" w:sz="0" w:space="0" w:color="auto"/>
            <w:right w:val="none" w:sz="0" w:space="0" w:color="auto"/>
          </w:divBdr>
          <w:divsChild>
            <w:div w:id="203688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851999">
      <w:bodyDiv w:val="1"/>
      <w:marLeft w:val="0"/>
      <w:marRight w:val="0"/>
      <w:marTop w:val="0"/>
      <w:marBottom w:val="0"/>
      <w:divBdr>
        <w:top w:val="none" w:sz="0" w:space="0" w:color="auto"/>
        <w:left w:val="none" w:sz="0" w:space="0" w:color="auto"/>
        <w:bottom w:val="none" w:sz="0" w:space="0" w:color="auto"/>
        <w:right w:val="none" w:sz="0" w:space="0" w:color="auto"/>
      </w:divBdr>
    </w:div>
    <w:div w:id="1596744891">
      <w:bodyDiv w:val="1"/>
      <w:marLeft w:val="0"/>
      <w:marRight w:val="0"/>
      <w:marTop w:val="0"/>
      <w:marBottom w:val="0"/>
      <w:divBdr>
        <w:top w:val="none" w:sz="0" w:space="0" w:color="auto"/>
        <w:left w:val="none" w:sz="0" w:space="0" w:color="auto"/>
        <w:bottom w:val="none" w:sz="0" w:space="0" w:color="auto"/>
        <w:right w:val="none" w:sz="0" w:space="0" w:color="auto"/>
      </w:divBdr>
      <w:divsChild>
        <w:div w:id="1262570833">
          <w:marLeft w:val="0"/>
          <w:marRight w:val="0"/>
          <w:marTop w:val="0"/>
          <w:marBottom w:val="0"/>
          <w:divBdr>
            <w:top w:val="none" w:sz="0" w:space="0" w:color="auto"/>
            <w:left w:val="none" w:sz="0" w:space="0" w:color="auto"/>
            <w:bottom w:val="none" w:sz="0" w:space="0" w:color="auto"/>
            <w:right w:val="none" w:sz="0" w:space="0" w:color="auto"/>
          </w:divBdr>
          <w:divsChild>
            <w:div w:id="1718774053">
              <w:marLeft w:val="0"/>
              <w:marRight w:val="0"/>
              <w:marTop w:val="0"/>
              <w:marBottom w:val="0"/>
              <w:divBdr>
                <w:top w:val="none" w:sz="0" w:space="0" w:color="auto"/>
                <w:left w:val="none" w:sz="0" w:space="0" w:color="auto"/>
                <w:bottom w:val="none" w:sz="0" w:space="0" w:color="auto"/>
                <w:right w:val="none" w:sz="0" w:space="0" w:color="auto"/>
              </w:divBdr>
            </w:div>
          </w:divsChild>
        </w:div>
        <w:div w:id="1886484477">
          <w:marLeft w:val="0"/>
          <w:marRight w:val="0"/>
          <w:marTop w:val="0"/>
          <w:marBottom w:val="0"/>
          <w:divBdr>
            <w:top w:val="none" w:sz="0" w:space="0" w:color="auto"/>
            <w:left w:val="none" w:sz="0" w:space="0" w:color="auto"/>
            <w:bottom w:val="none" w:sz="0" w:space="0" w:color="auto"/>
            <w:right w:val="none" w:sz="0" w:space="0" w:color="auto"/>
          </w:divBdr>
          <w:divsChild>
            <w:div w:id="100134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48349">
      <w:bodyDiv w:val="1"/>
      <w:marLeft w:val="0"/>
      <w:marRight w:val="0"/>
      <w:marTop w:val="0"/>
      <w:marBottom w:val="0"/>
      <w:divBdr>
        <w:top w:val="none" w:sz="0" w:space="0" w:color="auto"/>
        <w:left w:val="none" w:sz="0" w:space="0" w:color="auto"/>
        <w:bottom w:val="none" w:sz="0" w:space="0" w:color="auto"/>
        <w:right w:val="none" w:sz="0" w:space="0" w:color="auto"/>
      </w:divBdr>
    </w:div>
    <w:div w:id="1647978252">
      <w:bodyDiv w:val="1"/>
      <w:marLeft w:val="0"/>
      <w:marRight w:val="0"/>
      <w:marTop w:val="0"/>
      <w:marBottom w:val="0"/>
      <w:divBdr>
        <w:top w:val="none" w:sz="0" w:space="0" w:color="auto"/>
        <w:left w:val="none" w:sz="0" w:space="0" w:color="auto"/>
        <w:bottom w:val="none" w:sz="0" w:space="0" w:color="auto"/>
        <w:right w:val="none" w:sz="0" w:space="0" w:color="auto"/>
      </w:divBdr>
      <w:divsChild>
        <w:div w:id="4942026">
          <w:marLeft w:val="0"/>
          <w:marRight w:val="0"/>
          <w:marTop w:val="0"/>
          <w:marBottom w:val="0"/>
          <w:divBdr>
            <w:top w:val="none" w:sz="0" w:space="0" w:color="auto"/>
            <w:left w:val="none" w:sz="0" w:space="0" w:color="auto"/>
            <w:bottom w:val="none" w:sz="0" w:space="0" w:color="auto"/>
            <w:right w:val="none" w:sz="0" w:space="0" w:color="auto"/>
          </w:divBdr>
          <w:divsChild>
            <w:div w:id="526217494">
              <w:marLeft w:val="0"/>
              <w:marRight w:val="0"/>
              <w:marTop w:val="0"/>
              <w:marBottom w:val="0"/>
              <w:divBdr>
                <w:top w:val="none" w:sz="0" w:space="0" w:color="auto"/>
                <w:left w:val="none" w:sz="0" w:space="0" w:color="auto"/>
                <w:bottom w:val="none" w:sz="0" w:space="0" w:color="auto"/>
                <w:right w:val="none" w:sz="0" w:space="0" w:color="auto"/>
              </w:divBdr>
            </w:div>
          </w:divsChild>
        </w:div>
        <w:div w:id="94641343">
          <w:marLeft w:val="0"/>
          <w:marRight w:val="0"/>
          <w:marTop w:val="0"/>
          <w:marBottom w:val="0"/>
          <w:divBdr>
            <w:top w:val="none" w:sz="0" w:space="0" w:color="auto"/>
            <w:left w:val="none" w:sz="0" w:space="0" w:color="auto"/>
            <w:bottom w:val="none" w:sz="0" w:space="0" w:color="auto"/>
            <w:right w:val="none" w:sz="0" w:space="0" w:color="auto"/>
          </w:divBdr>
          <w:divsChild>
            <w:div w:id="47190948">
              <w:marLeft w:val="0"/>
              <w:marRight w:val="0"/>
              <w:marTop w:val="0"/>
              <w:marBottom w:val="0"/>
              <w:divBdr>
                <w:top w:val="none" w:sz="0" w:space="0" w:color="auto"/>
                <w:left w:val="none" w:sz="0" w:space="0" w:color="auto"/>
                <w:bottom w:val="none" w:sz="0" w:space="0" w:color="auto"/>
                <w:right w:val="none" w:sz="0" w:space="0" w:color="auto"/>
              </w:divBdr>
            </w:div>
          </w:divsChild>
        </w:div>
        <w:div w:id="194464071">
          <w:marLeft w:val="0"/>
          <w:marRight w:val="0"/>
          <w:marTop w:val="0"/>
          <w:marBottom w:val="0"/>
          <w:divBdr>
            <w:top w:val="none" w:sz="0" w:space="0" w:color="auto"/>
            <w:left w:val="none" w:sz="0" w:space="0" w:color="auto"/>
            <w:bottom w:val="none" w:sz="0" w:space="0" w:color="auto"/>
            <w:right w:val="none" w:sz="0" w:space="0" w:color="auto"/>
          </w:divBdr>
          <w:divsChild>
            <w:div w:id="1037462185">
              <w:marLeft w:val="0"/>
              <w:marRight w:val="0"/>
              <w:marTop w:val="0"/>
              <w:marBottom w:val="0"/>
              <w:divBdr>
                <w:top w:val="none" w:sz="0" w:space="0" w:color="auto"/>
                <w:left w:val="none" w:sz="0" w:space="0" w:color="auto"/>
                <w:bottom w:val="none" w:sz="0" w:space="0" w:color="auto"/>
                <w:right w:val="none" w:sz="0" w:space="0" w:color="auto"/>
              </w:divBdr>
            </w:div>
          </w:divsChild>
        </w:div>
        <w:div w:id="260770601">
          <w:marLeft w:val="0"/>
          <w:marRight w:val="0"/>
          <w:marTop w:val="0"/>
          <w:marBottom w:val="0"/>
          <w:divBdr>
            <w:top w:val="none" w:sz="0" w:space="0" w:color="auto"/>
            <w:left w:val="none" w:sz="0" w:space="0" w:color="auto"/>
            <w:bottom w:val="none" w:sz="0" w:space="0" w:color="auto"/>
            <w:right w:val="none" w:sz="0" w:space="0" w:color="auto"/>
          </w:divBdr>
          <w:divsChild>
            <w:div w:id="700590887">
              <w:marLeft w:val="0"/>
              <w:marRight w:val="0"/>
              <w:marTop w:val="0"/>
              <w:marBottom w:val="0"/>
              <w:divBdr>
                <w:top w:val="none" w:sz="0" w:space="0" w:color="auto"/>
                <w:left w:val="none" w:sz="0" w:space="0" w:color="auto"/>
                <w:bottom w:val="none" w:sz="0" w:space="0" w:color="auto"/>
                <w:right w:val="none" w:sz="0" w:space="0" w:color="auto"/>
              </w:divBdr>
            </w:div>
          </w:divsChild>
        </w:div>
        <w:div w:id="328409997">
          <w:marLeft w:val="0"/>
          <w:marRight w:val="0"/>
          <w:marTop w:val="0"/>
          <w:marBottom w:val="0"/>
          <w:divBdr>
            <w:top w:val="none" w:sz="0" w:space="0" w:color="auto"/>
            <w:left w:val="none" w:sz="0" w:space="0" w:color="auto"/>
            <w:bottom w:val="none" w:sz="0" w:space="0" w:color="auto"/>
            <w:right w:val="none" w:sz="0" w:space="0" w:color="auto"/>
          </w:divBdr>
          <w:divsChild>
            <w:div w:id="649793064">
              <w:marLeft w:val="0"/>
              <w:marRight w:val="0"/>
              <w:marTop w:val="0"/>
              <w:marBottom w:val="0"/>
              <w:divBdr>
                <w:top w:val="none" w:sz="0" w:space="0" w:color="auto"/>
                <w:left w:val="none" w:sz="0" w:space="0" w:color="auto"/>
                <w:bottom w:val="none" w:sz="0" w:space="0" w:color="auto"/>
                <w:right w:val="none" w:sz="0" w:space="0" w:color="auto"/>
              </w:divBdr>
            </w:div>
          </w:divsChild>
        </w:div>
        <w:div w:id="416681863">
          <w:marLeft w:val="0"/>
          <w:marRight w:val="0"/>
          <w:marTop w:val="0"/>
          <w:marBottom w:val="0"/>
          <w:divBdr>
            <w:top w:val="none" w:sz="0" w:space="0" w:color="auto"/>
            <w:left w:val="none" w:sz="0" w:space="0" w:color="auto"/>
            <w:bottom w:val="none" w:sz="0" w:space="0" w:color="auto"/>
            <w:right w:val="none" w:sz="0" w:space="0" w:color="auto"/>
          </w:divBdr>
          <w:divsChild>
            <w:div w:id="299385184">
              <w:marLeft w:val="0"/>
              <w:marRight w:val="0"/>
              <w:marTop w:val="0"/>
              <w:marBottom w:val="0"/>
              <w:divBdr>
                <w:top w:val="none" w:sz="0" w:space="0" w:color="auto"/>
                <w:left w:val="none" w:sz="0" w:space="0" w:color="auto"/>
                <w:bottom w:val="none" w:sz="0" w:space="0" w:color="auto"/>
                <w:right w:val="none" w:sz="0" w:space="0" w:color="auto"/>
              </w:divBdr>
            </w:div>
          </w:divsChild>
        </w:div>
        <w:div w:id="670766245">
          <w:marLeft w:val="0"/>
          <w:marRight w:val="0"/>
          <w:marTop w:val="0"/>
          <w:marBottom w:val="0"/>
          <w:divBdr>
            <w:top w:val="none" w:sz="0" w:space="0" w:color="auto"/>
            <w:left w:val="none" w:sz="0" w:space="0" w:color="auto"/>
            <w:bottom w:val="none" w:sz="0" w:space="0" w:color="auto"/>
            <w:right w:val="none" w:sz="0" w:space="0" w:color="auto"/>
          </w:divBdr>
          <w:divsChild>
            <w:div w:id="1532184849">
              <w:marLeft w:val="0"/>
              <w:marRight w:val="0"/>
              <w:marTop w:val="0"/>
              <w:marBottom w:val="0"/>
              <w:divBdr>
                <w:top w:val="none" w:sz="0" w:space="0" w:color="auto"/>
                <w:left w:val="none" w:sz="0" w:space="0" w:color="auto"/>
                <w:bottom w:val="none" w:sz="0" w:space="0" w:color="auto"/>
                <w:right w:val="none" w:sz="0" w:space="0" w:color="auto"/>
              </w:divBdr>
            </w:div>
          </w:divsChild>
        </w:div>
        <w:div w:id="734357615">
          <w:marLeft w:val="0"/>
          <w:marRight w:val="0"/>
          <w:marTop w:val="0"/>
          <w:marBottom w:val="0"/>
          <w:divBdr>
            <w:top w:val="none" w:sz="0" w:space="0" w:color="auto"/>
            <w:left w:val="none" w:sz="0" w:space="0" w:color="auto"/>
            <w:bottom w:val="none" w:sz="0" w:space="0" w:color="auto"/>
            <w:right w:val="none" w:sz="0" w:space="0" w:color="auto"/>
          </w:divBdr>
          <w:divsChild>
            <w:div w:id="1692031610">
              <w:marLeft w:val="0"/>
              <w:marRight w:val="0"/>
              <w:marTop w:val="0"/>
              <w:marBottom w:val="0"/>
              <w:divBdr>
                <w:top w:val="none" w:sz="0" w:space="0" w:color="auto"/>
                <w:left w:val="none" w:sz="0" w:space="0" w:color="auto"/>
                <w:bottom w:val="none" w:sz="0" w:space="0" w:color="auto"/>
                <w:right w:val="none" w:sz="0" w:space="0" w:color="auto"/>
              </w:divBdr>
            </w:div>
          </w:divsChild>
        </w:div>
        <w:div w:id="802387978">
          <w:marLeft w:val="0"/>
          <w:marRight w:val="0"/>
          <w:marTop w:val="0"/>
          <w:marBottom w:val="0"/>
          <w:divBdr>
            <w:top w:val="none" w:sz="0" w:space="0" w:color="auto"/>
            <w:left w:val="none" w:sz="0" w:space="0" w:color="auto"/>
            <w:bottom w:val="none" w:sz="0" w:space="0" w:color="auto"/>
            <w:right w:val="none" w:sz="0" w:space="0" w:color="auto"/>
          </w:divBdr>
          <w:divsChild>
            <w:div w:id="1246576142">
              <w:marLeft w:val="0"/>
              <w:marRight w:val="0"/>
              <w:marTop w:val="0"/>
              <w:marBottom w:val="0"/>
              <w:divBdr>
                <w:top w:val="none" w:sz="0" w:space="0" w:color="auto"/>
                <w:left w:val="none" w:sz="0" w:space="0" w:color="auto"/>
                <w:bottom w:val="none" w:sz="0" w:space="0" w:color="auto"/>
                <w:right w:val="none" w:sz="0" w:space="0" w:color="auto"/>
              </w:divBdr>
            </w:div>
          </w:divsChild>
        </w:div>
        <w:div w:id="876816365">
          <w:marLeft w:val="0"/>
          <w:marRight w:val="0"/>
          <w:marTop w:val="0"/>
          <w:marBottom w:val="0"/>
          <w:divBdr>
            <w:top w:val="none" w:sz="0" w:space="0" w:color="auto"/>
            <w:left w:val="none" w:sz="0" w:space="0" w:color="auto"/>
            <w:bottom w:val="none" w:sz="0" w:space="0" w:color="auto"/>
            <w:right w:val="none" w:sz="0" w:space="0" w:color="auto"/>
          </w:divBdr>
          <w:divsChild>
            <w:div w:id="80837882">
              <w:marLeft w:val="0"/>
              <w:marRight w:val="0"/>
              <w:marTop w:val="0"/>
              <w:marBottom w:val="0"/>
              <w:divBdr>
                <w:top w:val="none" w:sz="0" w:space="0" w:color="auto"/>
                <w:left w:val="none" w:sz="0" w:space="0" w:color="auto"/>
                <w:bottom w:val="none" w:sz="0" w:space="0" w:color="auto"/>
                <w:right w:val="none" w:sz="0" w:space="0" w:color="auto"/>
              </w:divBdr>
            </w:div>
          </w:divsChild>
        </w:div>
        <w:div w:id="908658833">
          <w:marLeft w:val="0"/>
          <w:marRight w:val="0"/>
          <w:marTop w:val="0"/>
          <w:marBottom w:val="0"/>
          <w:divBdr>
            <w:top w:val="none" w:sz="0" w:space="0" w:color="auto"/>
            <w:left w:val="none" w:sz="0" w:space="0" w:color="auto"/>
            <w:bottom w:val="none" w:sz="0" w:space="0" w:color="auto"/>
            <w:right w:val="none" w:sz="0" w:space="0" w:color="auto"/>
          </w:divBdr>
          <w:divsChild>
            <w:div w:id="92631750">
              <w:marLeft w:val="0"/>
              <w:marRight w:val="0"/>
              <w:marTop w:val="0"/>
              <w:marBottom w:val="0"/>
              <w:divBdr>
                <w:top w:val="none" w:sz="0" w:space="0" w:color="auto"/>
                <w:left w:val="none" w:sz="0" w:space="0" w:color="auto"/>
                <w:bottom w:val="none" w:sz="0" w:space="0" w:color="auto"/>
                <w:right w:val="none" w:sz="0" w:space="0" w:color="auto"/>
              </w:divBdr>
            </w:div>
          </w:divsChild>
        </w:div>
        <w:div w:id="1062099081">
          <w:marLeft w:val="0"/>
          <w:marRight w:val="0"/>
          <w:marTop w:val="0"/>
          <w:marBottom w:val="0"/>
          <w:divBdr>
            <w:top w:val="none" w:sz="0" w:space="0" w:color="auto"/>
            <w:left w:val="none" w:sz="0" w:space="0" w:color="auto"/>
            <w:bottom w:val="none" w:sz="0" w:space="0" w:color="auto"/>
            <w:right w:val="none" w:sz="0" w:space="0" w:color="auto"/>
          </w:divBdr>
          <w:divsChild>
            <w:div w:id="1606842845">
              <w:marLeft w:val="0"/>
              <w:marRight w:val="0"/>
              <w:marTop w:val="0"/>
              <w:marBottom w:val="0"/>
              <w:divBdr>
                <w:top w:val="none" w:sz="0" w:space="0" w:color="auto"/>
                <w:left w:val="none" w:sz="0" w:space="0" w:color="auto"/>
                <w:bottom w:val="none" w:sz="0" w:space="0" w:color="auto"/>
                <w:right w:val="none" w:sz="0" w:space="0" w:color="auto"/>
              </w:divBdr>
            </w:div>
          </w:divsChild>
        </w:div>
        <w:div w:id="1201162809">
          <w:marLeft w:val="0"/>
          <w:marRight w:val="0"/>
          <w:marTop w:val="0"/>
          <w:marBottom w:val="0"/>
          <w:divBdr>
            <w:top w:val="none" w:sz="0" w:space="0" w:color="auto"/>
            <w:left w:val="none" w:sz="0" w:space="0" w:color="auto"/>
            <w:bottom w:val="none" w:sz="0" w:space="0" w:color="auto"/>
            <w:right w:val="none" w:sz="0" w:space="0" w:color="auto"/>
          </w:divBdr>
          <w:divsChild>
            <w:div w:id="1015886019">
              <w:marLeft w:val="0"/>
              <w:marRight w:val="0"/>
              <w:marTop w:val="0"/>
              <w:marBottom w:val="0"/>
              <w:divBdr>
                <w:top w:val="none" w:sz="0" w:space="0" w:color="auto"/>
                <w:left w:val="none" w:sz="0" w:space="0" w:color="auto"/>
                <w:bottom w:val="none" w:sz="0" w:space="0" w:color="auto"/>
                <w:right w:val="none" w:sz="0" w:space="0" w:color="auto"/>
              </w:divBdr>
            </w:div>
          </w:divsChild>
        </w:div>
        <w:div w:id="1209684739">
          <w:marLeft w:val="0"/>
          <w:marRight w:val="0"/>
          <w:marTop w:val="0"/>
          <w:marBottom w:val="0"/>
          <w:divBdr>
            <w:top w:val="none" w:sz="0" w:space="0" w:color="auto"/>
            <w:left w:val="none" w:sz="0" w:space="0" w:color="auto"/>
            <w:bottom w:val="none" w:sz="0" w:space="0" w:color="auto"/>
            <w:right w:val="none" w:sz="0" w:space="0" w:color="auto"/>
          </w:divBdr>
          <w:divsChild>
            <w:div w:id="1298145688">
              <w:marLeft w:val="0"/>
              <w:marRight w:val="0"/>
              <w:marTop w:val="0"/>
              <w:marBottom w:val="0"/>
              <w:divBdr>
                <w:top w:val="none" w:sz="0" w:space="0" w:color="auto"/>
                <w:left w:val="none" w:sz="0" w:space="0" w:color="auto"/>
                <w:bottom w:val="none" w:sz="0" w:space="0" w:color="auto"/>
                <w:right w:val="none" w:sz="0" w:space="0" w:color="auto"/>
              </w:divBdr>
            </w:div>
          </w:divsChild>
        </w:div>
        <w:div w:id="1312565779">
          <w:marLeft w:val="0"/>
          <w:marRight w:val="0"/>
          <w:marTop w:val="0"/>
          <w:marBottom w:val="0"/>
          <w:divBdr>
            <w:top w:val="none" w:sz="0" w:space="0" w:color="auto"/>
            <w:left w:val="none" w:sz="0" w:space="0" w:color="auto"/>
            <w:bottom w:val="none" w:sz="0" w:space="0" w:color="auto"/>
            <w:right w:val="none" w:sz="0" w:space="0" w:color="auto"/>
          </w:divBdr>
          <w:divsChild>
            <w:div w:id="670568211">
              <w:marLeft w:val="0"/>
              <w:marRight w:val="0"/>
              <w:marTop w:val="0"/>
              <w:marBottom w:val="0"/>
              <w:divBdr>
                <w:top w:val="none" w:sz="0" w:space="0" w:color="auto"/>
                <w:left w:val="none" w:sz="0" w:space="0" w:color="auto"/>
                <w:bottom w:val="none" w:sz="0" w:space="0" w:color="auto"/>
                <w:right w:val="none" w:sz="0" w:space="0" w:color="auto"/>
              </w:divBdr>
            </w:div>
          </w:divsChild>
        </w:div>
        <w:div w:id="1380519286">
          <w:marLeft w:val="0"/>
          <w:marRight w:val="0"/>
          <w:marTop w:val="0"/>
          <w:marBottom w:val="0"/>
          <w:divBdr>
            <w:top w:val="none" w:sz="0" w:space="0" w:color="auto"/>
            <w:left w:val="none" w:sz="0" w:space="0" w:color="auto"/>
            <w:bottom w:val="none" w:sz="0" w:space="0" w:color="auto"/>
            <w:right w:val="none" w:sz="0" w:space="0" w:color="auto"/>
          </w:divBdr>
          <w:divsChild>
            <w:div w:id="874194135">
              <w:marLeft w:val="0"/>
              <w:marRight w:val="0"/>
              <w:marTop w:val="0"/>
              <w:marBottom w:val="0"/>
              <w:divBdr>
                <w:top w:val="none" w:sz="0" w:space="0" w:color="auto"/>
                <w:left w:val="none" w:sz="0" w:space="0" w:color="auto"/>
                <w:bottom w:val="none" w:sz="0" w:space="0" w:color="auto"/>
                <w:right w:val="none" w:sz="0" w:space="0" w:color="auto"/>
              </w:divBdr>
            </w:div>
          </w:divsChild>
        </w:div>
        <w:div w:id="1559776934">
          <w:marLeft w:val="0"/>
          <w:marRight w:val="0"/>
          <w:marTop w:val="0"/>
          <w:marBottom w:val="0"/>
          <w:divBdr>
            <w:top w:val="none" w:sz="0" w:space="0" w:color="auto"/>
            <w:left w:val="none" w:sz="0" w:space="0" w:color="auto"/>
            <w:bottom w:val="none" w:sz="0" w:space="0" w:color="auto"/>
            <w:right w:val="none" w:sz="0" w:space="0" w:color="auto"/>
          </w:divBdr>
          <w:divsChild>
            <w:div w:id="1740908699">
              <w:marLeft w:val="0"/>
              <w:marRight w:val="0"/>
              <w:marTop w:val="0"/>
              <w:marBottom w:val="0"/>
              <w:divBdr>
                <w:top w:val="none" w:sz="0" w:space="0" w:color="auto"/>
                <w:left w:val="none" w:sz="0" w:space="0" w:color="auto"/>
                <w:bottom w:val="none" w:sz="0" w:space="0" w:color="auto"/>
                <w:right w:val="none" w:sz="0" w:space="0" w:color="auto"/>
              </w:divBdr>
            </w:div>
          </w:divsChild>
        </w:div>
        <w:div w:id="1748728566">
          <w:marLeft w:val="0"/>
          <w:marRight w:val="0"/>
          <w:marTop w:val="0"/>
          <w:marBottom w:val="0"/>
          <w:divBdr>
            <w:top w:val="none" w:sz="0" w:space="0" w:color="auto"/>
            <w:left w:val="none" w:sz="0" w:space="0" w:color="auto"/>
            <w:bottom w:val="none" w:sz="0" w:space="0" w:color="auto"/>
            <w:right w:val="none" w:sz="0" w:space="0" w:color="auto"/>
          </w:divBdr>
          <w:divsChild>
            <w:div w:id="1128278622">
              <w:marLeft w:val="0"/>
              <w:marRight w:val="0"/>
              <w:marTop w:val="0"/>
              <w:marBottom w:val="0"/>
              <w:divBdr>
                <w:top w:val="none" w:sz="0" w:space="0" w:color="auto"/>
                <w:left w:val="none" w:sz="0" w:space="0" w:color="auto"/>
                <w:bottom w:val="none" w:sz="0" w:space="0" w:color="auto"/>
                <w:right w:val="none" w:sz="0" w:space="0" w:color="auto"/>
              </w:divBdr>
            </w:div>
          </w:divsChild>
        </w:div>
        <w:div w:id="1994681673">
          <w:marLeft w:val="0"/>
          <w:marRight w:val="0"/>
          <w:marTop w:val="0"/>
          <w:marBottom w:val="0"/>
          <w:divBdr>
            <w:top w:val="none" w:sz="0" w:space="0" w:color="auto"/>
            <w:left w:val="none" w:sz="0" w:space="0" w:color="auto"/>
            <w:bottom w:val="none" w:sz="0" w:space="0" w:color="auto"/>
            <w:right w:val="none" w:sz="0" w:space="0" w:color="auto"/>
          </w:divBdr>
          <w:divsChild>
            <w:div w:id="440491464">
              <w:marLeft w:val="0"/>
              <w:marRight w:val="0"/>
              <w:marTop w:val="0"/>
              <w:marBottom w:val="0"/>
              <w:divBdr>
                <w:top w:val="none" w:sz="0" w:space="0" w:color="auto"/>
                <w:left w:val="none" w:sz="0" w:space="0" w:color="auto"/>
                <w:bottom w:val="none" w:sz="0" w:space="0" w:color="auto"/>
                <w:right w:val="none" w:sz="0" w:space="0" w:color="auto"/>
              </w:divBdr>
            </w:div>
          </w:divsChild>
        </w:div>
        <w:div w:id="2014794027">
          <w:marLeft w:val="0"/>
          <w:marRight w:val="0"/>
          <w:marTop w:val="0"/>
          <w:marBottom w:val="0"/>
          <w:divBdr>
            <w:top w:val="none" w:sz="0" w:space="0" w:color="auto"/>
            <w:left w:val="none" w:sz="0" w:space="0" w:color="auto"/>
            <w:bottom w:val="none" w:sz="0" w:space="0" w:color="auto"/>
            <w:right w:val="none" w:sz="0" w:space="0" w:color="auto"/>
          </w:divBdr>
          <w:divsChild>
            <w:div w:id="8546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178169">
      <w:bodyDiv w:val="1"/>
      <w:marLeft w:val="0"/>
      <w:marRight w:val="0"/>
      <w:marTop w:val="0"/>
      <w:marBottom w:val="0"/>
      <w:divBdr>
        <w:top w:val="none" w:sz="0" w:space="0" w:color="auto"/>
        <w:left w:val="none" w:sz="0" w:space="0" w:color="auto"/>
        <w:bottom w:val="none" w:sz="0" w:space="0" w:color="auto"/>
        <w:right w:val="none" w:sz="0" w:space="0" w:color="auto"/>
      </w:divBdr>
      <w:divsChild>
        <w:div w:id="66808392">
          <w:marLeft w:val="0"/>
          <w:marRight w:val="0"/>
          <w:marTop w:val="0"/>
          <w:marBottom w:val="0"/>
          <w:divBdr>
            <w:top w:val="none" w:sz="0" w:space="0" w:color="auto"/>
            <w:left w:val="none" w:sz="0" w:space="0" w:color="auto"/>
            <w:bottom w:val="none" w:sz="0" w:space="0" w:color="auto"/>
            <w:right w:val="none" w:sz="0" w:space="0" w:color="auto"/>
          </w:divBdr>
          <w:divsChild>
            <w:div w:id="347099402">
              <w:marLeft w:val="0"/>
              <w:marRight w:val="0"/>
              <w:marTop w:val="0"/>
              <w:marBottom w:val="0"/>
              <w:divBdr>
                <w:top w:val="none" w:sz="0" w:space="0" w:color="auto"/>
                <w:left w:val="none" w:sz="0" w:space="0" w:color="auto"/>
                <w:bottom w:val="none" w:sz="0" w:space="0" w:color="auto"/>
                <w:right w:val="none" w:sz="0" w:space="0" w:color="auto"/>
              </w:divBdr>
            </w:div>
          </w:divsChild>
        </w:div>
        <w:div w:id="86386174">
          <w:marLeft w:val="0"/>
          <w:marRight w:val="0"/>
          <w:marTop w:val="0"/>
          <w:marBottom w:val="0"/>
          <w:divBdr>
            <w:top w:val="none" w:sz="0" w:space="0" w:color="auto"/>
            <w:left w:val="none" w:sz="0" w:space="0" w:color="auto"/>
            <w:bottom w:val="none" w:sz="0" w:space="0" w:color="auto"/>
            <w:right w:val="none" w:sz="0" w:space="0" w:color="auto"/>
          </w:divBdr>
          <w:divsChild>
            <w:div w:id="1436748741">
              <w:marLeft w:val="0"/>
              <w:marRight w:val="0"/>
              <w:marTop w:val="0"/>
              <w:marBottom w:val="0"/>
              <w:divBdr>
                <w:top w:val="none" w:sz="0" w:space="0" w:color="auto"/>
                <w:left w:val="none" w:sz="0" w:space="0" w:color="auto"/>
                <w:bottom w:val="none" w:sz="0" w:space="0" w:color="auto"/>
                <w:right w:val="none" w:sz="0" w:space="0" w:color="auto"/>
              </w:divBdr>
            </w:div>
          </w:divsChild>
        </w:div>
        <w:div w:id="89206529">
          <w:marLeft w:val="0"/>
          <w:marRight w:val="0"/>
          <w:marTop w:val="0"/>
          <w:marBottom w:val="0"/>
          <w:divBdr>
            <w:top w:val="none" w:sz="0" w:space="0" w:color="auto"/>
            <w:left w:val="none" w:sz="0" w:space="0" w:color="auto"/>
            <w:bottom w:val="none" w:sz="0" w:space="0" w:color="auto"/>
            <w:right w:val="none" w:sz="0" w:space="0" w:color="auto"/>
          </w:divBdr>
          <w:divsChild>
            <w:div w:id="1553225347">
              <w:marLeft w:val="0"/>
              <w:marRight w:val="0"/>
              <w:marTop w:val="0"/>
              <w:marBottom w:val="0"/>
              <w:divBdr>
                <w:top w:val="none" w:sz="0" w:space="0" w:color="auto"/>
                <w:left w:val="none" w:sz="0" w:space="0" w:color="auto"/>
                <w:bottom w:val="none" w:sz="0" w:space="0" w:color="auto"/>
                <w:right w:val="none" w:sz="0" w:space="0" w:color="auto"/>
              </w:divBdr>
            </w:div>
          </w:divsChild>
        </w:div>
        <w:div w:id="96798030">
          <w:marLeft w:val="0"/>
          <w:marRight w:val="0"/>
          <w:marTop w:val="0"/>
          <w:marBottom w:val="0"/>
          <w:divBdr>
            <w:top w:val="none" w:sz="0" w:space="0" w:color="auto"/>
            <w:left w:val="none" w:sz="0" w:space="0" w:color="auto"/>
            <w:bottom w:val="none" w:sz="0" w:space="0" w:color="auto"/>
            <w:right w:val="none" w:sz="0" w:space="0" w:color="auto"/>
          </w:divBdr>
          <w:divsChild>
            <w:div w:id="688137719">
              <w:marLeft w:val="0"/>
              <w:marRight w:val="0"/>
              <w:marTop w:val="0"/>
              <w:marBottom w:val="0"/>
              <w:divBdr>
                <w:top w:val="none" w:sz="0" w:space="0" w:color="auto"/>
                <w:left w:val="none" w:sz="0" w:space="0" w:color="auto"/>
                <w:bottom w:val="none" w:sz="0" w:space="0" w:color="auto"/>
                <w:right w:val="none" w:sz="0" w:space="0" w:color="auto"/>
              </w:divBdr>
            </w:div>
          </w:divsChild>
        </w:div>
        <w:div w:id="97408132">
          <w:marLeft w:val="0"/>
          <w:marRight w:val="0"/>
          <w:marTop w:val="0"/>
          <w:marBottom w:val="0"/>
          <w:divBdr>
            <w:top w:val="none" w:sz="0" w:space="0" w:color="auto"/>
            <w:left w:val="none" w:sz="0" w:space="0" w:color="auto"/>
            <w:bottom w:val="none" w:sz="0" w:space="0" w:color="auto"/>
            <w:right w:val="none" w:sz="0" w:space="0" w:color="auto"/>
          </w:divBdr>
          <w:divsChild>
            <w:div w:id="1661227551">
              <w:marLeft w:val="0"/>
              <w:marRight w:val="0"/>
              <w:marTop w:val="0"/>
              <w:marBottom w:val="0"/>
              <w:divBdr>
                <w:top w:val="none" w:sz="0" w:space="0" w:color="auto"/>
                <w:left w:val="none" w:sz="0" w:space="0" w:color="auto"/>
                <w:bottom w:val="none" w:sz="0" w:space="0" w:color="auto"/>
                <w:right w:val="none" w:sz="0" w:space="0" w:color="auto"/>
              </w:divBdr>
            </w:div>
          </w:divsChild>
        </w:div>
        <w:div w:id="262346750">
          <w:marLeft w:val="0"/>
          <w:marRight w:val="0"/>
          <w:marTop w:val="0"/>
          <w:marBottom w:val="0"/>
          <w:divBdr>
            <w:top w:val="none" w:sz="0" w:space="0" w:color="auto"/>
            <w:left w:val="none" w:sz="0" w:space="0" w:color="auto"/>
            <w:bottom w:val="none" w:sz="0" w:space="0" w:color="auto"/>
            <w:right w:val="none" w:sz="0" w:space="0" w:color="auto"/>
          </w:divBdr>
          <w:divsChild>
            <w:div w:id="1184857964">
              <w:marLeft w:val="0"/>
              <w:marRight w:val="0"/>
              <w:marTop w:val="0"/>
              <w:marBottom w:val="0"/>
              <w:divBdr>
                <w:top w:val="none" w:sz="0" w:space="0" w:color="auto"/>
                <w:left w:val="none" w:sz="0" w:space="0" w:color="auto"/>
                <w:bottom w:val="none" w:sz="0" w:space="0" w:color="auto"/>
                <w:right w:val="none" w:sz="0" w:space="0" w:color="auto"/>
              </w:divBdr>
            </w:div>
          </w:divsChild>
        </w:div>
        <w:div w:id="270817533">
          <w:marLeft w:val="0"/>
          <w:marRight w:val="0"/>
          <w:marTop w:val="0"/>
          <w:marBottom w:val="0"/>
          <w:divBdr>
            <w:top w:val="none" w:sz="0" w:space="0" w:color="auto"/>
            <w:left w:val="none" w:sz="0" w:space="0" w:color="auto"/>
            <w:bottom w:val="none" w:sz="0" w:space="0" w:color="auto"/>
            <w:right w:val="none" w:sz="0" w:space="0" w:color="auto"/>
          </w:divBdr>
          <w:divsChild>
            <w:div w:id="1305310096">
              <w:marLeft w:val="0"/>
              <w:marRight w:val="0"/>
              <w:marTop w:val="0"/>
              <w:marBottom w:val="0"/>
              <w:divBdr>
                <w:top w:val="none" w:sz="0" w:space="0" w:color="auto"/>
                <w:left w:val="none" w:sz="0" w:space="0" w:color="auto"/>
                <w:bottom w:val="none" w:sz="0" w:space="0" w:color="auto"/>
                <w:right w:val="none" w:sz="0" w:space="0" w:color="auto"/>
              </w:divBdr>
            </w:div>
          </w:divsChild>
        </w:div>
        <w:div w:id="284237114">
          <w:marLeft w:val="0"/>
          <w:marRight w:val="0"/>
          <w:marTop w:val="0"/>
          <w:marBottom w:val="0"/>
          <w:divBdr>
            <w:top w:val="none" w:sz="0" w:space="0" w:color="auto"/>
            <w:left w:val="none" w:sz="0" w:space="0" w:color="auto"/>
            <w:bottom w:val="none" w:sz="0" w:space="0" w:color="auto"/>
            <w:right w:val="none" w:sz="0" w:space="0" w:color="auto"/>
          </w:divBdr>
          <w:divsChild>
            <w:div w:id="2013753496">
              <w:marLeft w:val="0"/>
              <w:marRight w:val="0"/>
              <w:marTop w:val="0"/>
              <w:marBottom w:val="0"/>
              <w:divBdr>
                <w:top w:val="none" w:sz="0" w:space="0" w:color="auto"/>
                <w:left w:val="none" w:sz="0" w:space="0" w:color="auto"/>
                <w:bottom w:val="none" w:sz="0" w:space="0" w:color="auto"/>
                <w:right w:val="none" w:sz="0" w:space="0" w:color="auto"/>
              </w:divBdr>
            </w:div>
          </w:divsChild>
        </w:div>
        <w:div w:id="322587489">
          <w:marLeft w:val="0"/>
          <w:marRight w:val="0"/>
          <w:marTop w:val="0"/>
          <w:marBottom w:val="0"/>
          <w:divBdr>
            <w:top w:val="none" w:sz="0" w:space="0" w:color="auto"/>
            <w:left w:val="none" w:sz="0" w:space="0" w:color="auto"/>
            <w:bottom w:val="none" w:sz="0" w:space="0" w:color="auto"/>
            <w:right w:val="none" w:sz="0" w:space="0" w:color="auto"/>
          </w:divBdr>
          <w:divsChild>
            <w:div w:id="660475355">
              <w:marLeft w:val="0"/>
              <w:marRight w:val="0"/>
              <w:marTop w:val="0"/>
              <w:marBottom w:val="0"/>
              <w:divBdr>
                <w:top w:val="none" w:sz="0" w:space="0" w:color="auto"/>
                <w:left w:val="none" w:sz="0" w:space="0" w:color="auto"/>
                <w:bottom w:val="none" w:sz="0" w:space="0" w:color="auto"/>
                <w:right w:val="none" w:sz="0" w:space="0" w:color="auto"/>
              </w:divBdr>
            </w:div>
          </w:divsChild>
        </w:div>
        <w:div w:id="438912561">
          <w:marLeft w:val="0"/>
          <w:marRight w:val="0"/>
          <w:marTop w:val="0"/>
          <w:marBottom w:val="0"/>
          <w:divBdr>
            <w:top w:val="none" w:sz="0" w:space="0" w:color="auto"/>
            <w:left w:val="none" w:sz="0" w:space="0" w:color="auto"/>
            <w:bottom w:val="none" w:sz="0" w:space="0" w:color="auto"/>
            <w:right w:val="none" w:sz="0" w:space="0" w:color="auto"/>
          </w:divBdr>
          <w:divsChild>
            <w:div w:id="432555360">
              <w:marLeft w:val="0"/>
              <w:marRight w:val="0"/>
              <w:marTop w:val="0"/>
              <w:marBottom w:val="0"/>
              <w:divBdr>
                <w:top w:val="none" w:sz="0" w:space="0" w:color="auto"/>
                <w:left w:val="none" w:sz="0" w:space="0" w:color="auto"/>
                <w:bottom w:val="none" w:sz="0" w:space="0" w:color="auto"/>
                <w:right w:val="none" w:sz="0" w:space="0" w:color="auto"/>
              </w:divBdr>
            </w:div>
          </w:divsChild>
        </w:div>
        <w:div w:id="496573498">
          <w:marLeft w:val="0"/>
          <w:marRight w:val="0"/>
          <w:marTop w:val="0"/>
          <w:marBottom w:val="0"/>
          <w:divBdr>
            <w:top w:val="none" w:sz="0" w:space="0" w:color="auto"/>
            <w:left w:val="none" w:sz="0" w:space="0" w:color="auto"/>
            <w:bottom w:val="none" w:sz="0" w:space="0" w:color="auto"/>
            <w:right w:val="none" w:sz="0" w:space="0" w:color="auto"/>
          </w:divBdr>
          <w:divsChild>
            <w:div w:id="417949290">
              <w:marLeft w:val="0"/>
              <w:marRight w:val="0"/>
              <w:marTop w:val="0"/>
              <w:marBottom w:val="0"/>
              <w:divBdr>
                <w:top w:val="none" w:sz="0" w:space="0" w:color="auto"/>
                <w:left w:val="none" w:sz="0" w:space="0" w:color="auto"/>
                <w:bottom w:val="none" w:sz="0" w:space="0" w:color="auto"/>
                <w:right w:val="none" w:sz="0" w:space="0" w:color="auto"/>
              </w:divBdr>
            </w:div>
          </w:divsChild>
        </w:div>
        <w:div w:id="528566586">
          <w:marLeft w:val="0"/>
          <w:marRight w:val="0"/>
          <w:marTop w:val="0"/>
          <w:marBottom w:val="0"/>
          <w:divBdr>
            <w:top w:val="none" w:sz="0" w:space="0" w:color="auto"/>
            <w:left w:val="none" w:sz="0" w:space="0" w:color="auto"/>
            <w:bottom w:val="none" w:sz="0" w:space="0" w:color="auto"/>
            <w:right w:val="none" w:sz="0" w:space="0" w:color="auto"/>
          </w:divBdr>
          <w:divsChild>
            <w:div w:id="982538600">
              <w:marLeft w:val="0"/>
              <w:marRight w:val="0"/>
              <w:marTop w:val="0"/>
              <w:marBottom w:val="0"/>
              <w:divBdr>
                <w:top w:val="none" w:sz="0" w:space="0" w:color="auto"/>
                <w:left w:val="none" w:sz="0" w:space="0" w:color="auto"/>
                <w:bottom w:val="none" w:sz="0" w:space="0" w:color="auto"/>
                <w:right w:val="none" w:sz="0" w:space="0" w:color="auto"/>
              </w:divBdr>
            </w:div>
          </w:divsChild>
        </w:div>
        <w:div w:id="601374225">
          <w:marLeft w:val="0"/>
          <w:marRight w:val="0"/>
          <w:marTop w:val="0"/>
          <w:marBottom w:val="0"/>
          <w:divBdr>
            <w:top w:val="none" w:sz="0" w:space="0" w:color="auto"/>
            <w:left w:val="none" w:sz="0" w:space="0" w:color="auto"/>
            <w:bottom w:val="none" w:sz="0" w:space="0" w:color="auto"/>
            <w:right w:val="none" w:sz="0" w:space="0" w:color="auto"/>
          </w:divBdr>
          <w:divsChild>
            <w:div w:id="432092428">
              <w:marLeft w:val="0"/>
              <w:marRight w:val="0"/>
              <w:marTop w:val="0"/>
              <w:marBottom w:val="0"/>
              <w:divBdr>
                <w:top w:val="none" w:sz="0" w:space="0" w:color="auto"/>
                <w:left w:val="none" w:sz="0" w:space="0" w:color="auto"/>
                <w:bottom w:val="none" w:sz="0" w:space="0" w:color="auto"/>
                <w:right w:val="none" w:sz="0" w:space="0" w:color="auto"/>
              </w:divBdr>
            </w:div>
          </w:divsChild>
        </w:div>
        <w:div w:id="684132864">
          <w:marLeft w:val="0"/>
          <w:marRight w:val="0"/>
          <w:marTop w:val="0"/>
          <w:marBottom w:val="0"/>
          <w:divBdr>
            <w:top w:val="none" w:sz="0" w:space="0" w:color="auto"/>
            <w:left w:val="none" w:sz="0" w:space="0" w:color="auto"/>
            <w:bottom w:val="none" w:sz="0" w:space="0" w:color="auto"/>
            <w:right w:val="none" w:sz="0" w:space="0" w:color="auto"/>
          </w:divBdr>
          <w:divsChild>
            <w:div w:id="2063555815">
              <w:marLeft w:val="0"/>
              <w:marRight w:val="0"/>
              <w:marTop w:val="0"/>
              <w:marBottom w:val="0"/>
              <w:divBdr>
                <w:top w:val="none" w:sz="0" w:space="0" w:color="auto"/>
                <w:left w:val="none" w:sz="0" w:space="0" w:color="auto"/>
                <w:bottom w:val="none" w:sz="0" w:space="0" w:color="auto"/>
                <w:right w:val="none" w:sz="0" w:space="0" w:color="auto"/>
              </w:divBdr>
            </w:div>
          </w:divsChild>
        </w:div>
        <w:div w:id="734817731">
          <w:marLeft w:val="0"/>
          <w:marRight w:val="0"/>
          <w:marTop w:val="0"/>
          <w:marBottom w:val="0"/>
          <w:divBdr>
            <w:top w:val="none" w:sz="0" w:space="0" w:color="auto"/>
            <w:left w:val="none" w:sz="0" w:space="0" w:color="auto"/>
            <w:bottom w:val="none" w:sz="0" w:space="0" w:color="auto"/>
            <w:right w:val="none" w:sz="0" w:space="0" w:color="auto"/>
          </w:divBdr>
          <w:divsChild>
            <w:div w:id="411707015">
              <w:marLeft w:val="0"/>
              <w:marRight w:val="0"/>
              <w:marTop w:val="0"/>
              <w:marBottom w:val="0"/>
              <w:divBdr>
                <w:top w:val="none" w:sz="0" w:space="0" w:color="auto"/>
                <w:left w:val="none" w:sz="0" w:space="0" w:color="auto"/>
                <w:bottom w:val="none" w:sz="0" w:space="0" w:color="auto"/>
                <w:right w:val="none" w:sz="0" w:space="0" w:color="auto"/>
              </w:divBdr>
            </w:div>
          </w:divsChild>
        </w:div>
        <w:div w:id="748767871">
          <w:marLeft w:val="0"/>
          <w:marRight w:val="0"/>
          <w:marTop w:val="0"/>
          <w:marBottom w:val="0"/>
          <w:divBdr>
            <w:top w:val="none" w:sz="0" w:space="0" w:color="auto"/>
            <w:left w:val="none" w:sz="0" w:space="0" w:color="auto"/>
            <w:bottom w:val="none" w:sz="0" w:space="0" w:color="auto"/>
            <w:right w:val="none" w:sz="0" w:space="0" w:color="auto"/>
          </w:divBdr>
          <w:divsChild>
            <w:div w:id="171573796">
              <w:marLeft w:val="0"/>
              <w:marRight w:val="0"/>
              <w:marTop w:val="0"/>
              <w:marBottom w:val="0"/>
              <w:divBdr>
                <w:top w:val="none" w:sz="0" w:space="0" w:color="auto"/>
                <w:left w:val="none" w:sz="0" w:space="0" w:color="auto"/>
                <w:bottom w:val="none" w:sz="0" w:space="0" w:color="auto"/>
                <w:right w:val="none" w:sz="0" w:space="0" w:color="auto"/>
              </w:divBdr>
            </w:div>
          </w:divsChild>
        </w:div>
        <w:div w:id="806506987">
          <w:marLeft w:val="0"/>
          <w:marRight w:val="0"/>
          <w:marTop w:val="0"/>
          <w:marBottom w:val="0"/>
          <w:divBdr>
            <w:top w:val="none" w:sz="0" w:space="0" w:color="auto"/>
            <w:left w:val="none" w:sz="0" w:space="0" w:color="auto"/>
            <w:bottom w:val="none" w:sz="0" w:space="0" w:color="auto"/>
            <w:right w:val="none" w:sz="0" w:space="0" w:color="auto"/>
          </w:divBdr>
          <w:divsChild>
            <w:div w:id="304241435">
              <w:marLeft w:val="0"/>
              <w:marRight w:val="0"/>
              <w:marTop w:val="0"/>
              <w:marBottom w:val="0"/>
              <w:divBdr>
                <w:top w:val="none" w:sz="0" w:space="0" w:color="auto"/>
                <w:left w:val="none" w:sz="0" w:space="0" w:color="auto"/>
                <w:bottom w:val="none" w:sz="0" w:space="0" w:color="auto"/>
                <w:right w:val="none" w:sz="0" w:space="0" w:color="auto"/>
              </w:divBdr>
            </w:div>
          </w:divsChild>
        </w:div>
        <w:div w:id="837580530">
          <w:marLeft w:val="0"/>
          <w:marRight w:val="0"/>
          <w:marTop w:val="0"/>
          <w:marBottom w:val="0"/>
          <w:divBdr>
            <w:top w:val="none" w:sz="0" w:space="0" w:color="auto"/>
            <w:left w:val="none" w:sz="0" w:space="0" w:color="auto"/>
            <w:bottom w:val="none" w:sz="0" w:space="0" w:color="auto"/>
            <w:right w:val="none" w:sz="0" w:space="0" w:color="auto"/>
          </w:divBdr>
          <w:divsChild>
            <w:div w:id="402989366">
              <w:marLeft w:val="0"/>
              <w:marRight w:val="0"/>
              <w:marTop w:val="0"/>
              <w:marBottom w:val="0"/>
              <w:divBdr>
                <w:top w:val="none" w:sz="0" w:space="0" w:color="auto"/>
                <w:left w:val="none" w:sz="0" w:space="0" w:color="auto"/>
                <w:bottom w:val="none" w:sz="0" w:space="0" w:color="auto"/>
                <w:right w:val="none" w:sz="0" w:space="0" w:color="auto"/>
              </w:divBdr>
            </w:div>
          </w:divsChild>
        </w:div>
        <w:div w:id="877935018">
          <w:marLeft w:val="0"/>
          <w:marRight w:val="0"/>
          <w:marTop w:val="0"/>
          <w:marBottom w:val="0"/>
          <w:divBdr>
            <w:top w:val="none" w:sz="0" w:space="0" w:color="auto"/>
            <w:left w:val="none" w:sz="0" w:space="0" w:color="auto"/>
            <w:bottom w:val="none" w:sz="0" w:space="0" w:color="auto"/>
            <w:right w:val="none" w:sz="0" w:space="0" w:color="auto"/>
          </w:divBdr>
          <w:divsChild>
            <w:div w:id="1584682231">
              <w:marLeft w:val="0"/>
              <w:marRight w:val="0"/>
              <w:marTop w:val="0"/>
              <w:marBottom w:val="0"/>
              <w:divBdr>
                <w:top w:val="none" w:sz="0" w:space="0" w:color="auto"/>
                <w:left w:val="none" w:sz="0" w:space="0" w:color="auto"/>
                <w:bottom w:val="none" w:sz="0" w:space="0" w:color="auto"/>
                <w:right w:val="none" w:sz="0" w:space="0" w:color="auto"/>
              </w:divBdr>
            </w:div>
          </w:divsChild>
        </w:div>
        <w:div w:id="878394218">
          <w:marLeft w:val="0"/>
          <w:marRight w:val="0"/>
          <w:marTop w:val="0"/>
          <w:marBottom w:val="0"/>
          <w:divBdr>
            <w:top w:val="none" w:sz="0" w:space="0" w:color="auto"/>
            <w:left w:val="none" w:sz="0" w:space="0" w:color="auto"/>
            <w:bottom w:val="none" w:sz="0" w:space="0" w:color="auto"/>
            <w:right w:val="none" w:sz="0" w:space="0" w:color="auto"/>
          </w:divBdr>
          <w:divsChild>
            <w:div w:id="288559987">
              <w:marLeft w:val="0"/>
              <w:marRight w:val="0"/>
              <w:marTop w:val="0"/>
              <w:marBottom w:val="0"/>
              <w:divBdr>
                <w:top w:val="none" w:sz="0" w:space="0" w:color="auto"/>
                <w:left w:val="none" w:sz="0" w:space="0" w:color="auto"/>
                <w:bottom w:val="none" w:sz="0" w:space="0" w:color="auto"/>
                <w:right w:val="none" w:sz="0" w:space="0" w:color="auto"/>
              </w:divBdr>
            </w:div>
          </w:divsChild>
        </w:div>
        <w:div w:id="947154215">
          <w:marLeft w:val="0"/>
          <w:marRight w:val="0"/>
          <w:marTop w:val="0"/>
          <w:marBottom w:val="0"/>
          <w:divBdr>
            <w:top w:val="none" w:sz="0" w:space="0" w:color="auto"/>
            <w:left w:val="none" w:sz="0" w:space="0" w:color="auto"/>
            <w:bottom w:val="none" w:sz="0" w:space="0" w:color="auto"/>
            <w:right w:val="none" w:sz="0" w:space="0" w:color="auto"/>
          </w:divBdr>
          <w:divsChild>
            <w:div w:id="122383963">
              <w:marLeft w:val="0"/>
              <w:marRight w:val="0"/>
              <w:marTop w:val="0"/>
              <w:marBottom w:val="0"/>
              <w:divBdr>
                <w:top w:val="none" w:sz="0" w:space="0" w:color="auto"/>
                <w:left w:val="none" w:sz="0" w:space="0" w:color="auto"/>
                <w:bottom w:val="none" w:sz="0" w:space="0" w:color="auto"/>
                <w:right w:val="none" w:sz="0" w:space="0" w:color="auto"/>
              </w:divBdr>
            </w:div>
          </w:divsChild>
        </w:div>
        <w:div w:id="1057777858">
          <w:marLeft w:val="0"/>
          <w:marRight w:val="0"/>
          <w:marTop w:val="0"/>
          <w:marBottom w:val="0"/>
          <w:divBdr>
            <w:top w:val="none" w:sz="0" w:space="0" w:color="auto"/>
            <w:left w:val="none" w:sz="0" w:space="0" w:color="auto"/>
            <w:bottom w:val="none" w:sz="0" w:space="0" w:color="auto"/>
            <w:right w:val="none" w:sz="0" w:space="0" w:color="auto"/>
          </w:divBdr>
          <w:divsChild>
            <w:div w:id="1537620687">
              <w:marLeft w:val="0"/>
              <w:marRight w:val="0"/>
              <w:marTop w:val="0"/>
              <w:marBottom w:val="0"/>
              <w:divBdr>
                <w:top w:val="none" w:sz="0" w:space="0" w:color="auto"/>
                <w:left w:val="none" w:sz="0" w:space="0" w:color="auto"/>
                <w:bottom w:val="none" w:sz="0" w:space="0" w:color="auto"/>
                <w:right w:val="none" w:sz="0" w:space="0" w:color="auto"/>
              </w:divBdr>
            </w:div>
          </w:divsChild>
        </w:div>
        <w:div w:id="1123310519">
          <w:marLeft w:val="0"/>
          <w:marRight w:val="0"/>
          <w:marTop w:val="0"/>
          <w:marBottom w:val="0"/>
          <w:divBdr>
            <w:top w:val="none" w:sz="0" w:space="0" w:color="auto"/>
            <w:left w:val="none" w:sz="0" w:space="0" w:color="auto"/>
            <w:bottom w:val="none" w:sz="0" w:space="0" w:color="auto"/>
            <w:right w:val="none" w:sz="0" w:space="0" w:color="auto"/>
          </w:divBdr>
          <w:divsChild>
            <w:div w:id="721368006">
              <w:marLeft w:val="0"/>
              <w:marRight w:val="0"/>
              <w:marTop w:val="0"/>
              <w:marBottom w:val="0"/>
              <w:divBdr>
                <w:top w:val="none" w:sz="0" w:space="0" w:color="auto"/>
                <w:left w:val="none" w:sz="0" w:space="0" w:color="auto"/>
                <w:bottom w:val="none" w:sz="0" w:space="0" w:color="auto"/>
                <w:right w:val="none" w:sz="0" w:space="0" w:color="auto"/>
              </w:divBdr>
            </w:div>
          </w:divsChild>
        </w:div>
        <w:div w:id="1135489797">
          <w:marLeft w:val="0"/>
          <w:marRight w:val="0"/>
          <w:marTop w:val="0"/>
          <w:marBottom w:val="0"/>
          <w:divBdr>
            <w:top w:val="none" w:sz="0" w:space="0" w:color="auto"/>
            <w:left w:val="none" w:sz="0" w:space="0" w:color="auto"/>
            <w:bottom w:val="none" w:sz="0" w:space="0" w:color="auto"/>
            <w:right w:val="none" w:sz="0" w:space="0" w:color="auto"/>
          </w:divBdr>
          <w:divsChild>
            <w:div w:id="1606569878">
              <w:marLeft w:val="0"/>
              <w:marRight w:val="0"/>
              <w:marTop w:val="0"/>
              <w:marBottom w:val="0"/>
              <w:divBdr>
                <w:top w:val="none" w:sz="0" w:space="0" w:color="auto"/>
                <w:left w:val="none" w:sz="0" w:space="0" w:color="auto"/>
                <w:bottom w:val="none" w:sz="0" w:space="0" w:color="auto"/>
                <w:right w:val="none" w:sz="0" w:space="0" w:color="auto"/>
              </w:divBdr>
            </w:div>
          </w:divsChild>
        </w:div>
        <w:div w:id="1266187957">
          <w:marLeft w:val="0"/>
          <w:marRight w:val="0"/>
          <w:marTop w:val="0"/>
          <w:marBottom w:val="0"/>
          <w:divBdr>
            <w:top w:val="none" w:sz="0" w:space="0" w:color="auto"/>
            <w:left w:val="none" w:sz="0" w:space="0" w:color="auto"/>
            <w:bottom w:val="none" w:sz="0" w:space="0" w:color="auto"/>
            <w:right w:val="none" w:sz="0" w:space="0" w:color="auto"/>
          </w:divBdr>
          <w:divsChild>
            <w:div w:id="1362392021">
              <w:marLeft w:val="0"/>
              <w:marRight w:val="0"/>
              <w:marTop w:val="0"/>
              <w:marBottom w:val="0"/>
              <w:divBdr>
                <w:top w:val="none" w:sz="0" w:space="0" w:color="auto"/>
                <w:left w:val="none" w:sz="0" w:space="0" w:color="auto"/>
                <w:bottom w:val="none" w:sz="0" w:space="0" w:color="auto"/>
                <w:right w:val="none" w:sz="0" w:space="0" w:color="auto"/>
              </w:divBdr>
            </w:div>
          </w:divsChild>
        </w:div>
        <w:div w:id="1285114285">
          <w:marLeft w:val="0"/>
          <w:marRight w:val="0"/>
          <w:marTop w:val="0"/>
          <w:marBottom w:val="0"/>
          <w:divBdr>
            <w:top w:val="none" w:sz="0" w:space="0" w:color="auto"/>
            <w:left w:val="none" w:sz="0" w:space="0" w:color="auto"/>
            <w:bottom w:val="none" w:sz="0" w:space="0" w:color="auto"/>
            <w:right w:val="none" w:sz="0" w:space="0" w:color="auto"/>
          </w:divBdr>
          <w:divsChild>
            <w:div w:id="646398202">
              <w:marLeft w:val="0"/>
              <w:marRight w:val="0"/>
              <w:marTop w:val="0"/>
              <w:marBottom w:val="0"/>
              <w:divBdr>
                <w:top w:val="none" w:sz="0" w:space="0" w:color="auto"/>
                <w:left w:val="none" w:sz="0" w:space="0" w:color="auto"/>
                <w:bottom w:val="none" w:sz="0" w:space="0" w:color="auto"/>
                <w:right w:val="none" w:sz="0" w:space="0" w:color="auto"/>
              </w:divBdr>
            </w:div>
          </w:divsChild>
        </w:div>
        <w:div w:id="1356267905">
          <w:marLeft w:val="0"/>
          <w:marRight w:val="0"/>
          <w:marTop w:val="0"/>
          <w:marBottom w:val="0"/>
          <w:divBdr>
            <w:top w:val="none" w:sz="0" w:space="0" w:color="auto"/>
            <w:left w:val="none" w:sz="0" w:space="0" w:color="auto"/>
            <w:bottom w:val="none" w:sz="0" w:space="0" w:color="auto"/>
            <w:right w:val="none" w:sz="0" w:space="0" w:color="auto"/>
          </w:divBdr>
          <w:divsChild>
            <w:div w:id="1282347738">
              <w:marLeft w:val="0"/>
              <w:marRight w:val="0"/>
              <w:marTop w:val="0"/>
              <w:marBottom w:val="0"/>
              <w:divBdr>
                <w:top w:val="none" w:sz="0" w:space="0" w:color="auto"/>
                <w:left w:val="none" w:sz="0" w:space="0" w:color="auto"/>
                <w:bottom w:val="none" w:sz="0" w:space="0" w:color="auto"/>
                <w:right w:val="none" w:sz="0" w:space="0" w:color="auto"/>
              </w:divBdr>
            </w:div>
          </w:divsChild>
        </w:div>
        <w:div w:id="1385988064">
          <w:marLeft w:val="0"/>
          <w:marRight w:val="0"/>
          <w:marTop w:val="0"/>
          <w:marBottom w:val="0"/>
          <w:divBdr>
            <w:top w:val="none" w:sz="0" w:space="0" w:color="auto"/>
            <w:left w:val="none" w:sz="0" w:space="0" w:color="auto"/>
            <w:bottom w:val="none" w:sz="0" w:space="0" w:color="auto"/>
            <w:right w:val="none" w:sz="0" w:space="0" w:color="auto"/>
          </w:divBdr>
          <w:divsChild>
            <w:div w:id="1136220468">
              <w:marLeft w:val="0"/>
              <w:marRight w:val="0"/>
              <w:marTop w:val="0"/>
              <w:marBottom w:val="0"/>
              <w:divBdr>
                <w:top w:val="none" w:sz="0" w:space="0" w:color="auto"/>
                <w:left w:val="none" w:sz="0" w:space="0" w:color="auto"/>
                <w:bottom w:val="none" w:sz="0" w:space="0" w:color="auto"/>
                <w:right w:val="none" w:sz="0" w:space="0" w:color="auto"/>
              </w:divBdr>
            </w:div>
          </w:divsChild>
        </w:div>
        <w:div w:id="1465272862">
          <w:marLeft w:val="0"/>
          <w:marRight w:val="0"/>
          <w:marTop w:val="0"/>
          <w:marBottom w:val="0"/>
          <w:divBdr>
            <w:top w:val="none" w:sz="0" w:space="0" w:color="auto"/>
            <w:left w:val="none" w:sz="0" w:space="0" w:color="auto"/>
            <w:bottom w:val="none" w:sz="0" w:space="0" w:color="auto"/>
            <w:right w:val="none" w:sz="0" w:space="0" w:color="auto"/>
          </w:divBdr>
          <w:divsChild>
            <w:div w:id="437413347">
              <w:marLeft w:val="0"/>
              <w:marRight w:val="0"/>
              <w:marTop w:val="0"/>
              <w:marBottom w:val="0"/>
              <w:divBdr>
                <w:top w:val="none" w:sz="0" w:space="0" w:color="auto"/>
                <w:left w:val="none" w:sz="0" w:space="0" w:color="auto"/>
                <w:bottom w:val="none" w:sz="0" w:space="0" w:color="auto"/>
                <w:right w:val="none" w:sz="0" w:space="0" w:color="auto"/>
              </w:divBdr>
            </w:div>
          </w:divsChild>
        </w:div>
        <w:div w:id="1468741285">
          <w:marLeft w:val="0"/>
          <w:marRight w:val="0"/>
          <w:marTop w:val="0"/>
          <w:marBottom w:val="0"/>
          <w:divBdr>
            <w:top w:val="none" w:sz="0" w:space="0" w:color="auto"/>
            <w:left w:val="none" w:sz="0" w:space="0" w:color="auto"/>
            <w:bottom w:val="none" w:sz="0" w:space="0" w:color="auto"/>
            <w:right w:val="none" w:sz="0" w:space="0" w:color="auto"/>
          </w:divBdr>
          <w:divsChild>
            <w:div w:id="795833971">
              <w:marLeft w:val="0"/>
              <w:marRight w:val="0"/>
              <w:marTop w:val="0"/>
              <w:marBottom w:val="0"/>
              <w:divBdr>
                <w:top w:val="none" w:sz="0" w:space="0" w:color="auto"/>
                <w:left w:val="none" w:sz="0" w:space="0" w:color="auto"/>
                <w:bottom w:val="none" w:sz="0" w:space="0" w:color="auto"/>
                <w:right w:val="none" w:sz="0" w:space="0" w:color="auto"/>
              </w:divBdr>
            </w:div>
          </w:divsChild>
        </w:div>
        <w:div w:id="1485930415">
          <w:marLeft w:val="0"/>
          <w:marRight w:val="0"/>
          <w:marTop w:val="0"/>
          <w:marBottom w:val="0"/>
          <w:divBdr>
            <w:top w:val="none" w:sz="0" w:space="0" w:color="auto"/>
            <w:left w:val="none" w:sz="0" w:space="0" w:color="auto"/>
            <w:bottom w:val="none" w:sz="0" w:space="0" w:color="auto"/>
            <w:right w:val="none" w:sz="0" w:space="0" w:color="auto"/>
          </w:divBdr>
          <w:divsChild>
            <w:div w:id="402072250">
              <w:marLeft w:val="0"/>
              <w:marRight w:val="0"/>
              <w:marTop w:val="0"/>
              <w:marBottom w:val="0"/>
              <w:divBdr>
                <w:top w:val="none" w:sz="0" w:space="0" w:color="auto"/>
                <w:left w:val="none" w:sz="0" w:space="0" w:color="auto"/>
                <w:bottom w:val="none" w:sz="0" w:space="0" w:color="auto"/>
                <w:right w:val="none" w:sz="0" w:space="0" w:color="auto"/>
              </w:divBdr>
            </w:div>
          </w:divsChild>
        </w:div>
        <w:div w:id="1530026258">
          <w:marLeft w:val="0"/>
          <w:marRight w:val="0"/>
          <w:marTop w:val="0"/>
          <w:marBottom w:val="0"/>
          <w:divBdr>
            <w:top w:val="none" w:sz="0" w:space="0" w:color="auto"/>
            <w:left w:val="none" w:sz="0" w:space="0" w:color="auto"/>
            <w:bottom w:val="none" w:sz="0" w:space="0" w:color="auto"/>
            <w:right w:val="none" w:sz="0" w:space="0" w:color="auto"/>
          </w:divBdr>
          <w:divsChild>
            <w:div w:id="1508905921">
              <w:marLeft w:val="0"/>
              <w:marRight w:val="0"/>
              <w:marTop w:val="0"/>
              <w:marBottom w:val="0"/>
              <w:divBdr>
                <w:top w:val="none" w:sz="0" w:space="0" w:color="auto"/>
                <w:left w:val="none" w:sz="0" w:space="0" w:color="auto"/>
                <w:bottom w:val="none" w:sz="0" w:space="0" w:color="auto"/>
                <w:right w:val="none" w:sz="0" w:space="0" w:color="auto"/>
              </w:divBdr>
            </w:div>
          </w:divsChild>
        </w:div>
        <w:div w:id="1600677943">
          <w:marLeft w:val="0"/>
          <w:marRight w:val="0"/>
          <w:marTop w:val="0"/>
          <w:marBottom w:val="0"/>
          <w:divBdr>
            <w:top w:val="none" w:sz="0" w:space="0" w:color="auto"/>
            <w:left w:val="none" w:sz="0" w:space="0" w:color="auto"/>
            <w:bottom w:val="none" w:sz="0" w:space="0" w:color="auto"/>
            <w:right w:val="none" w:sz="0" w:space="0" w:color="auto"/>
          </w:divBdr>
          <w:divsChild>
            <w:div w:id="446047827">
              <w:marLeft w:val="0"/>
              <w:marRight w:val="0"/>
              <w:marTop w:val="0"/>
              <w:marBottom w:val="0"/>
              <w:divBdr>
                <w:top w:val="none" w:sz="0" w:space="0" w:color="auto"/>
                <w:left w:val="none" w:sz="0" w:space="0" w:color="auto"/>
                <w:bottom w:val="none" w:sz="0" w:space="0" w:color="auto"/>
                <w:right w:val="none" w:sz="0" w:space="0" w:color="auto"/>
              </w:divBdr>
            </w:div>
          </w:divsChild>
        </w:div>
        <w:div w:id="1640645205">
          <w:marLeft w:val="0"/>
          <w:marRight w:val="0"/>
          <w:marTop w:val="0"/>
          <w:marBottom w:val="0"/>
          <w:divBdr>
            <w:top w:val="none" w:sz="0" w:space="0" w:color="auto"/>
            <w:left w:val="none" w:sz="0" w:space="0" w:color="auto"/>
            <w:bottom w:val="none" w:sz="0" w:space="0" w:color="auto"/>
            <w:right w:val="none" w:sz="0" w:space="0" w:color="auto"/>
          </w:divBdr>
          <w:divsChild>
            <w:div w:id="1740861597">
              <w:marLeft w:val="0"/>
              <w:marRight w:val="0"/>
              <w:marTop w:val="0"/>
              <w:marBottom w:val="0"/>
              <w:divBdr>
                <w:top w:val="none" w:sz="0" w:space="0" w:color="auto"/>
                <w:left w:val="none" w:sz="0" w:space="0" w:color="auto"/>
                <w:bottom w:val="none" w:sz="0" w:space="0" w:color="auto"/>
                <w:right w:val="none" w:sz="0" w:space="0" w:color="auto"/>
              </w:divBdr>
            </w:div>
          </w:divsChild>
        </w:div>
        <w:div w:id="1678802897">
          <w:marLeft w:val="0"/>
          <w:marRight w:val="0"/>
          <w:marTop w:val="0"/>
          <w:marBottom w:val="0"/>
          <w:divBdr>
            <w:top w:val="none" w:sz="0" w:space="0" w:color="auto"/>
            <w:left w:val="none" w:sz="0" w:space="0" w:color="auto"/>
            <w:bottom w:val="none" w:sz="0" w:space="0" w:color="auto"/>
            <w:right w:val="none" w:sz="0" w:space="0" w:color="auto"/>
          </w:divBdr>
          <w:divsChild>
            <w:div w:id="2047438044">
              <w:marLeft w:val="0"/>
              <w:marRight w:val="0"/>
              <w:marTop w:val="0"/>
              <w:marBottom w:val="0"/>
              <w:divBdr>
                <w:top w:val="none" w:sz="0" w:space="0" w:color="auto"/>
                <w:left w:val="none" w:sz="0" w:space="0" w:color="auto"/>
                <w:bottom w:val="none" w:sz="0" w:space="0" w:color="auto"/>
                <w:right w:val="none" w:sz="0" w:space="0" w:color="auto"/>
              </w:divBdr>
            </w:div>
          </w:divsChild>
        </w:div>
        <w:div w:id="1796948252">
          <w:marLeft w:val="0"/>
          <w:marRight w:val="0"/>
          <w:marTop w:val="0"/>
          <w:marBottom w:val="0"/>
          <w:divBdr>
            <w:top w:val="none" w:sz="0" w:space="0" w:color="auto"/>
            <w:left w:val="none" w:sz="0" w:space="0" w:color="auto"/>
            <w:bottom w:val="none" w:sz="0" w:space="0" w:color="auto"/>
            <w:right w:val="none" w:sz="0" w:space="0" w:color="auto"/>
          </w:divBdr>
          <w:divsChild>
            <w:div w:id="1616281168">
              <w:marLeft w:val="0"/>
              <w:marRight w:val="0"/>
              <w:marTop w:val="0"/>
              <w:marBottom w:val="0"/>
              <w:divBdr>
                <w:top w:val="none" w:sz="0" w:space="0" w:color="auto"/>
                <w:left w:val="none" w:sz="0" w:space="0" w:color="auto"/>
                <w:bottom w:val="none" w:sz="0" w:space="0" w:color="auto"/>
                <w:right w:val="none" w:sz="0" w:space="0" w:color="auto"/>
              </w:divBdr>
            </w:div>
          </w:divsChild>
        </w:div>
        <w:div w:id="1828355982">
          <w:marLeft w:val="0"/>
          <w:marRight w:val="0"/>
          <w:marTop w:val="0"/>
          <w:marBottom w:val="0"/>
          <w:divBdr>
            <w:top w:val="none" w:sz="0" w:space="0" w:color="auto"/>
            <w:left w:val="none" w:sz="0" w:space="0" w:color="auto"/>
            <w:bottom w:val="none" w:sz="0" w:space="0" w:color="auto"/>
            <w:right w:val="none" w:sz="0" w:space="0" w:color="auto"/>
          </w:divBdr>
          <w:divsChild>
            <w:div w:id="71438723">
              <w:marLeft w:val="0"/>
              <w:marRight w:val="0"/>
              <w:marTop w:val="0"/>
              <w:marBottom w:val="0"/>
              <w:divBdr>
                <w:top w:val="none" w:sz="0" w:space="0" w:color="auto"/>
                <w:left w:val="none" w:sz="0" w:space="0" w:color="auto"/>
                <w:bottom w:val="none" w:sz="0" w:space="0" w:color="auto"/>
                <w:right w:val="none" w:sz="0" w:space="0" w:color="auto"/>
              </w:divBdr>
            </w:div>
          </w:divsChild>
        </w:div>
        <w:div w:id="1917208722">
          <w:marLeft w:val="0"/>
          <w:marRight w:val="0"/>
          <w:marTop w:val="0"/>
          <w:marBottom w:val="0"/>
          <w:divBdr>
            <w:top w:val="none" w:sz="0" w:space="0" w:color="auto"/>
            <w:left w:val="none" w:sz="0" w:space="0" w:color="auto"/>
            <w:bottom w:val="none" w:sz="0" w:space="0" w:color="auto"/>
            <w:right w:val="none" w:sz="0" w:space="0" w:color="auto"/>
          </w:divBdr>
          <w:divsChild>
            <w:div w:id="1959598915">
              <w:marLeft w:val="0"/>
              <w:marRight w:val="0"/>
              <w:marTop w:val="0"/>
              <w:marBottom w:val="0"/>
              <w:divBdr>
                <w:top w:val="none" w:sz="0" w:space="0" w:color="auto"/>
                <w:left w:val="none" w:sz="0" w:space="0" w:color="auto"/>
                <w:bottom w:val="none" w:sz="0" w:space="0" w:color="auto"/>
                <w:right w:val="none" w:sz="0" w:space="0" w:color="auto"/>
              </w:divBdr>
            </w:div>
          </w:divsChild>
        </w:div>
        <w:div w:id="1979140913">
          <w:marLeft w:val="0"/>
          <w:marRight w:val="0"/>
          <w:marTop w:val="0"/>
          <w:marBottom w:val="0"/>
          <w:divBdr>
            <w:top w:val="none" w:sz="0" w:space="0" w:color="auto"/>
            <w:left w:val="none" w:sz="0" w:space="0" w:color="auto"/>
            <w:bottom w:val="none" w:sz="0" w:space="0" w:color="auto"/>
            <w:right w:val="none" w:sz="0" w:space="0" w:color="auto"/>
          </w:divBdr>
          <w:divsChild>
            <w:div w:id="372923862">
              <w:marLeft w:val="0"/>
              <w:marRight w:val="0"/>
              <w:marTop w:val="0"/>
              <w:marBottom w:val="0"/>
              <w:divBdr>
                <w:top w:val="none" w:sz="0" w:space="0" w:color="auto"/>
                <w:left w:val="none" w:sz="0" w:space="0" w:color="auto"/>
                <w:bottom w:val="none" w:sz="0" w:space="0" w:color="auto"/>
                <w:right w:val="none" w:sz="0" w:space="0" w:color="auto"/>
              </w:divBdr>
            </w:div>
          </w:divsChild>
        </w:div>
        <w:div w:id="1990938138">
          <w:marLeft w:val="0"/>
          <w:marRight w:val="0"/>
          <w:marTop w:val="0"/>
          <w:marBottom w:val="0"/>
          <w:divBdr>
            <w:top w:val="none" w:sz="0" w:space="0" w:color="auto"/>
            <w:left w:val="none" w:sz="0" w:space="0" w:color="auto"/>
            <w:bottom w:val="none" w:sz="0" w:space="0" w:color="auto"/>
            <w:right w:val="none" w:sz="0" w:space="0" w:color="auto"/>
          </w:divBdr>
          <w:divsChild>
            <w:div w:id="1588342146">
              <w:marLeft w:val="0"/>
              <w:marRight w:val="0"/>
              <w:marTop w:val="0"/>
              <w:marBottom w:val="0"/>
              <w:divBdr>
                <w:top w:val="none" w:sz="0" w:space="0" w:color="auto"/>
                <w:left w:val="none" w:sz="0" w:space="0" w:color="auto"/>
                <w:bottom w:val="none" w:sz="0" w:space="0" w:color="auto"/>
                <w:right w:val="none" w:sz="0" w:space="0" w:color="auto"/>
              </w:divBdr>
            </w:div>
          </w:divsChild>
        </w:div>
        <w:div w:id="2036929525">
          <w:marLeft w:val="0"/>
          <w:marRight w:val="0"/>
          <w:marTop w:val="0"/>
          <w:marBottom w:val="0"/>
          <w:divBdr>
            <w:top w:val="none" w:sz="0" w:space="0" w:color="auto"/>
            <w:left w:val="none" w:sz="0" w:space="0" w:color="auto"/>
            <w:bottom w:val="none" w:sz="0" w:space="0" w:color="auto"/>
            <w:right w:val="none" w:sz="0" w:space="0" w:color="auto"/>
          </w:divBdr>
          <w:divsChild>
            <w:div w:id="153685366">
              <w:marLeft w:val="0"/>
              <w:marRight w:val="0"/>
              <w:marTop w:val="0"/>
              <w:marBottom w:val="0"/>
              <w:divBdr>
                <w:top w:val="none" w:sz="0" w:space="0" w:color="auto"/>
                <w:left w:val="none" w:sz="0" w:space="0" w:color="auto"/>
                <w:bottom w:val="none" w:sz="0" w:space="0" w:color="auto"/>
                <w:right w:val="none" w:sz="0" w:space="0" w:color="auto"/>
              </w:divBdr>
            </w:div>
          </w:divsChild>
        </w:div>
        <w:div w:id="2083407350">
          <w:marLeft w:val="0"/>
          <w:marRight w:val="0"/>
          <w:marTop w:val="0"/>
          <w:marBottom w:val="0"/>
          <w:divBdr>
            <w:top w:val="none" w:sz="0" w:space="0" w:color="auto"/>
            <w:left w:val="none" w:sz="0" w:space="0" w:color="auto"/>
            <w:bottom w:val="none" w:sz="0" w:space="0" w:color="auto"/>
            <w:right w:val="none" w:sz="0" w:space="0" w:color="auto"/>
          </w:divBdr>
          <w:divsChild>
            <w:div w:id="36039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57285">
      <w:bodyDiv w:val="1"/>
      <w:marLeft w:val="0"/>
      <w:marRight w:val="0"/>
      <w:marTop w:val="0"/>
      <w:marBottom w:val="0"/>
      <w:divBdr>
        <w:top w:val="none" w:sz="0" w:space="0" w:color="auto"/>
        <w:left w:val="none" w:sz="0" w:space="0" w:color="auto"/>
        <w:bottom w:val="none" w:sz="0" w:space="0" w:color="auto"/>
        <w:right w:val="none" w:sz="0" w:space="0" w:color="auto"/>
      </w:divBdr>
    </w:div>
    <w:div w:id="1682663160">
      <w:bodyDiv w:val="1"/>
      <w:marLeft w:val="0"/>
      <w:marRight w:val="0"/>
      <w:marTop w:val="0"/>
      <w:marBottom w:val="0"/>
      <w:divBdr>
        <w:top w:val="none" w:sz="0" w:space="0" w:color="auto"/>
        <w:left w:val="none" w:sz="0" w:space="0" w:color="auto"/>
        <w:bottom w:val="none" w:sz="0" w:space="0" w:color="auto"/>
        <w:right w:val="none" w:sz="0" w:space="0" w:color="auto"/>
      </w:divBdr>
      <w:divsChild>
        <w:div w:id="98645517">
          <w:marLeft w:val="0"/>
          <w:marRight w:val="0"/>
          <w:marTop w:val="0"/>
          <w:marBottom w:val="0"/>
          <w:divBdr>
            <w:top w:val="none" w:sz="0" w:space="0" w:color="auto"/>
            <w:left w:val="none" w:sz="0" w:space="0" w:color="auto"/>
            <w:bottom w:val="none" w:sz="0" w:space="0" w:color="auto"/>
            <w:right w:val="none" w:sz="0" w:space="0" w:color="auto"/>
          </w:divBdr>
          <w:divsChild>
            <w:div w:id="796214574">
              <w:marLeft w:val="0"/>
              <w:marRight w:val="0"/>
              <w:marTop w:val="0"/>
              <w:marBottom w:val="0"/>
              <w:divBdr>
                <w:top w:val="none" w:sz="0" w:space="0" w:color="auto"/>
                <w:left w:val="none" w:sz="0" w:space="0" w:color="auto"/>
                <w:bottom w:val="none" w:sz="0" w:space="0" w:color="auto"/>
                <w:right w:val="none" w:sz="0" w:space="0" w:color="auto"/>
              </w:divBdr>
            </w:div>
          </w:divsChild>
        </w:div>
        <w:div w:id="782531290">
          <w:marLeft w:val="0"/>
          <w:marRight w:val="0"/>
          <w:marTop w:val="0"/>
          <w:marBottom w:val="0"/>
          <w:divBdr>
            <w:top w:val="none" w:sz="0" w:space="0" w:color="auto"/>
            <w:left w:val="none" w:sz="0" w:space="0" w:color="auto"/>
            <w:bottom w:val="none" w:sz="0" w:space="0" w:color="auto"/>
            <w:right w:val="none" w:sz="0" w:space="0" w:color="auto"/>
          </w:divBdr>
          <w:divsChild>
            <w:div w:id="93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350870">
      <w:bodyDiv w:val="1"/>
      <w:marLeft w:val="0"/>
      <w:marRight w:val="0"/>
      <w:marTop w:val="0"/>
      <w:marBottom w:val="0"/>
      <w:divBdr>
        <w:top w:val="none" w:sz="0" w:space="0" w:color="auto"/>
        <w:left w:val="none" w:sz="0" w:space="0" w:color="auto"/>
        <w:bottom w:val="none" w:sz="0" w:space="0" w:color="auto"/>
        <w:right w:val="none" w:sz="0" w:space="0" w:color="auto"/>
      </w:divBdr>
    </w:div>
    <w:div w:id="1870290649">
      <w:bodyDiv w:val="1"/>
      <w:marLeft w:val="0"/>
      <w:marRight w:val="0"/>
      <w:marTop w:val="0"/>
      <w:marBottom w:val="0"/>
      <w:divBdr>
        <w:top w:val="none" w:sz="0" w:space="0" w:color="auto"/>
        <w:left w:val="none" w:sz="0" w:space="0" w:color="auto"/>
        <w:bottom w:val="none" w:sz="0" w:space="0" w:color="auto"/>
        <w:right w:val="none" w:sz="0" w:space="0" w:color="auto"/>
      </w:divBdr>
      <w:divsChild>
        <w:div w:id="496960097">
          <w:marLeft w:val="0"/>
          <w:marRight w:val="0"/>
          <w:marTop w:val="0"/>
          <w:marBottom w:val="0"/>
          <w:divBdr>
            <w:top w:val="none" w:sz="0" w:space="0" w:color="auto"/>
            <w:left w:val="none" w:sz="0" w:space="0" w:color="auto"/>
            <w:bottom w:val="none" w:sz="0" w:space="0" w:color="auto"/>
            <w:right w:val="none" w:sz="0" w:space="0" w:color="auto"/>
          </w:divBdr>
        </w:div>
        <w:div w:id="500316187">
          <w:marLeft w:val="0"/>
          <w:marRight w:val="0"/>
          <w:marTop w:val="0"/>
          <w:marBottom w:val="0"/>
          <w:divBdr>
            <w:top w:val="none" w:sz="0" w:space="0" w:color="auto"/>
            <w:left w:val="none" w:sz="0" w:space="0" w:color="auto"/>
            <w:bottom w:val="none" w:sz="0" w:space="0" w:color="auto"/>
            <w:right w:val="none" w:sz="0" w:space="0" w:color="auto"/>
          </w:divBdr>
        </w:div>
      </w:divsChild>
    </w:div>
    <w:div w:id="1916282261">
      <w:bodyDiv w:val="1"/>
      <w:marLeft w:val="0"/>
      <w:marRight w:val="0"/>
      <w:marTop w:val="0"/>
      <w:marBottom w:val="0"/>
      <w:divBdr>
        <w:top w:val="none" w:sz="0" w:space="0" w:color="auto"/>
        <w:left w:val="none" w:sz="0" w:space="0" w:color="auto"/>
        <w:bottom w:val="none" w:sz="0" w:space="0" w:color="auto"/>
        <w:right w:val="none" w:sz="0" w:space="0" w:color="auto"/>
      </w:divBdr>
      <w:divsChild>
        <w:div w:id="1337536957">
          <w:marLeft w:val="0"/>
          <w:marRight w:val="0"/>
          <w:marTop w:val="0"/>
          <w:marBottom w:val="0"/>
          <w:divBdr>
            <w:top w:val="none" w:sz="0" w:space="0" w:color="auto"/>
            <w:left w:val="none" w:sz="0" w:space="0" w:color="auto"/>
            <w:bottom w:val="none" w:sz="0" w:space="0" w:color="auto"/>
            <w:right w:val="none" w:sz="0" w:space="0" w:color="auto"/>
          </w:divBdr>
          <w:divsChild>
            <w:div w:id="427625418">
              <w:marLeft w:val="0"/>
              <w:marRight w:val="0"/>
              <w:marTop w:val="0"/>
              <w:marBottom w:val="0"/>
              <w:divBdr>
                <w:top w:val="none" w:sz="0" w:space="0" w:color="auto"/>
                <w:left w:val="none" w:sz="0" w:space="0" w:color="auto"/>
                <w:bottom w:val="none" w:sz="0" w:space="0" w:color="auto"/>
                <w:right w:val="none" w:sz="0" w:space="0" w:color="auto"/>
              </w:divBdr>
            </w:div>
          </w:divsChild>
        </w:div>
        <w:div w:id="2033453170">
          <w:marLeft w:val="0"/>
          <w:marRight w:val="0"/>
          <w:marTop w:val="0"/>
          <w:marBottom w:val="0"/>
          <w:divBdr>
            <w:top w:val="none" w:sz="0" w:space="0" w:color="auto"/>
            <w:left w:val="none" w:sz="0" w:space="0" w:color="auto"/>
            <w:bottom w:val="none" w:sz="0" w:space="0" w:color="auto"/>
            <w:right w:val="none" w:sz="0" w:space="0" w:color="auto"/>
          </w:divBdr>
          <w:divsChild>
            <w:div w:id="92375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76264">
      <w:bodyDiv w:val="1"/>
      <w:marLeft w:val="0"/>
      <w:marRight w:val="0"/>
      <w:marTop w:val="0"/>
      <w:marBottom w:val="0"/>
      <w:divBdr>
        <w:top w:val="none" w:sz="0" w:space="0" w:color="auto"/>
        <w:left w:val="none" w:sz="0" w:space="0" w:color="auto"/>
        <w:bottom w:val="none" w:sz="0" w:space="0" w:color="auto"/>
        <w:right w:val="none" w:sz="0" w:space="0" w:color="auto"/>
      </w:divBdr>
      <w:divsChild>
        <w:div w:id="1579051232">
          <w:marLeft w:val="0"/>
          <w:marRight w:val="0"/>
          <w:marTop w:val="0"/>
          <w:marBottom w:val="0"/>
          <w:divBdr>
            <w:top w:val="none" w:sz="0" w:space="0" w:color="auto"/>
            <w:left w:val="none" w:sz="0" w:space="0" w:color="auto"/>
            <w:bottom w:val="none" w:sz="0" w:space="0" w:color="auto"/>
            <w:right w:val="none" w:sz="0" w:space="0" w:color="auto"/>
          </w:divBdr>
        </w:div>
        <w:div w:id="2107844791">
          <w:marLeft w:val="0"/>
          <w:marRight w:val="0"/>
          <w:marTop w:val="0"/>
          <w:marBottom w:val="0"/>
          <w:divBdr>
            <w:top w:val="none" w:sz="0" w:space="0" w:color="auto"/>
            <w:left w:val="none" w:sz="0" w:space="0" w:color="auto"/>
            <w:bottom w:val="none" w:sz="0" w:space="0" w:color="auto"/>
            <w:right w:val="none" w:sz="0" w:space="0" w:color="auto"/>
          </w:divBdr>
        </w:div>
      </w:divsChild>
    </w:div>
    <w:div w:id="2060745301">
      <w:bodyDiv w:val="1"/>
      <w:marLeft w:val="0"/>
      <w:marRight w:val="0"/>
      <w:marTop w:val="0"/>
      <w:marBottom w:val="0"/>
      <w:divBdr>
        <w:top w:val="none" w:sz="0" w:space="0" w:color="auto"/>
        <w:left w:val="none" w:sz="0" w:space="0" w:color="auto"/>
        <w:bottom w:val="none" w:sz="0" w:space="0" w:color="auto"/>
        <w:right w:val="none" w:sz="0" w:space="0" w:color="auto"/>
      </w:divBdr>
    </w:div>
    <w:div w:id="2117091407">
      <w:bodyDiv w:val="1"/>
      <w:marLeft w:val="0"/>
      <w:marRight w:val="0"/>
      <w:marTop w:val="0"/>
      <w:marBottom w:val="0"/>
      <w:divBdr>
        <w:top w:val="none" w:sz="0" w:space="0" w:color="auto"/>
        <w:left w:val="none" w:sz="0" w:space="0" w:color="auto"/>
        <w:bottom w:val="none" w:sz="0" w:space="0" w:color="auto"/>
        <w:right w:val="none" w:sz="0" w:space="0" w:color="auto"/>
      </w:divBdr>
    </w:div>
    <w:div w:id="2137672528">
      <w:bodyDiv w:val="1"/>
      <w:marLeft w:val="0"/>
      <w:marRight w:val="0"/>
      <w:marTop w:val="0"/>
      <w:marBottom w:val="0"/>
      <w:divBdr>
        <w:top w:val="none" w:sz="0" w:space="0" w:color="auto"/>
        <w:left w:val="none" w:sz="0" w:space="0" w:color="auto"/>
        <w:bottom w:val="none" w:sz="0" w:space="0" w:color="auto"/>
        <w:right w:val="none" w:sz="0" w:space="0" w:color="auto"/>
      </w:divBdr>
      <w:divsChild>
        <w:div w:id="1021197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21988d-8727-4eb4-919d-4308d73b80d4" xsi:nil="true"/>
    <lcf76f155ced4ddcb4097134ff3c332f xmlns="aea37a61-8257-4836-939d-c6fc78af6112">
      <Terms xmlns="http://schemas.microsoft.com/office/infopath/2007/PartnerControls"/>
    </lcf76f155ced4ddcb4097134ff3c332f>
    <Size xmlns="aea37a61-8257-4836-939d-c6fc78af611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624EACDC20744CB04D2855A4E95584" ma:contentTypeVersion="18" ma:contentTypeDescription="Create a new document." ma:contentTypeScope="" ma:versionID="580821f13b620670b3500734629f268f">
  <xsd:schema xmlns:xsd="http://www.w3.org/2001/XMLSchema" xmlns:xs="http://www.w3.org/2001/XMLSchema" xmlns:p="http://schemas.microsoft.com/office/2006/metadata/properties" xmlns:ns2="f760ab26-5da9-431d-8e6c-e9e20adc0605" xmlns:ns3="aea37a61-8257-4836-939d-c6fc78af6112" xmlns:ns4="0821988d-8727-4eb4-919d-4308d73b80d4" targetNamespace="http://schemas.microsoft.com/office/2006/metadata/properties" ma:root="true" ma:fieldsID="98f94da90840f9fba029478366fbf92d" ns2:_="" ns3:_="" ns4:_="">
    <xsd:import namespace="f760ab26-5da9-431d-8e6c-e9e20adc0605"/>
    <xsd:import namespace="aea37a61-8257-4836-939d-c6fc78af6112"/>
    <xsd:import namespace="0821988d-8727-4eb4-919d-4308d73b80d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DateTaken" minOccurs="0"/>
                <xsd:element ref="ns3:MediaServiceObjectDetectorVersions" minOccurs="0"/>
                <xsd:element ref="ns3:lcf76f155ced4ddcb4097134ff3c332f" minOccurs="0"/>
                <xsd:element ref="ns4:TaxCatchAll" minOccurs="0"/>
                <xsd:element ref="ns3:MediaServiceSearchProperties" minOccurs="0"/>
                <xsd:element ref="ns3:Si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0ab26-5da9-431d-8e6c-e9e20adc06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a37a61-8257-4836-939d-c6fc78af611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636e4-27fd-40f6-b66a-8c08e824a21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Size" ma:index="25" nillable="true" ma:displayName="Size" ma:format="Dropdown" ma:internalName="Siz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21988d-8727-4eb4-919d-4308d73b80d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cdabc89-9b5a-446a-a026-e61ec5608630}" ma:internalName="TaxCatchAll" ma:showField="CatchAllData" ma:web="f760ab26-5da9-431d-8e6c-e9e20adc0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859F3A-35BE-4CC0-B591-2B406E97D62C}">
  <ds:schemaRefs>
    <ds:schemaRef ds:uri="http://schemas.microsoft.com/office/2006/metadata/properties"/>
    <ds:schemaRef ds:uri="http://schemas.microsoft.com/office/infopath/2007/PartnerControls"/>
    <ds:schemaRef ds:uri="0821988d-8727-4eb4-919d-4308d73b80d4"/>
    <ds:schemaRef ds:uri="aea37a61-8257-4836-939d-c6fc78af6112"/>
  </ds:schemaRefs>
</ds:datastoreItem>
</file>

<file path=customXml/itemProps2.xml><?xml version="1.0" encoding="utf-8"?>
<ds:datastoreItem xmlns:ds="http://schemas.openxmlformats.org/officeDocument/2006/customXml" ds:itemID="{19AA8883-63E1-4777-A27B-0D4B56691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0ab26-5da9-431d-8e6c-e9e20adc0605"/>
    <ds:schemaRef ds:uri="aea37a61-8257-4836-939d-c6fc78af6112"/>
    <ds:schemaRef ds:uri="0821988d-8727-4eb4-919d-4308d73b8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9DB790-E476-4EEA-AD2A-608313B75C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1076</TotalTime>
  <Pages>1</Pages>
  <Words>2445</Words>
  <Characters>13942</Characters>
  <Application>Microsoft Office Word</Application>
  <DocSecurity>4</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Wallis, Sarah</dc:creator>
  <cp:keywords/>
  <dc:description/>
  <cp:lastModifiedBy>Liu, Karen Hanyang</cp:lastModifiedBy>
  <cp:revision>483</cp:revision>
  <dcterms:created xsi:type="dcterms:W3CDTF">2020-08-04T22:22:00Z</dcterms:created>
  <dcterms:modified xsi:type="dcterms:W3CDTF">2024-05-31T18:53:00Z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Folder_Number">
    <vt:lpwstr/>
  </property>
  <property fmtid="{D5CDD505-2E9C-101B-9397-08002B2CF9AE}" pid="4" name="Folder_Code">
    <vt:lpwstr/>
  </property>
  <property fmtid="{D5CDD505-2E9C-101B-9397-08002B2CF9AE}" pid="5" name="Folder_Name">
    <vt:lpwstr/>
  </property>
  <property fmtid="{D5CDD505-2E9C-101B-9397-08002B2CF9AE}" pid="6" name="Folder_Description">
    <vt:lpwstr/>
  </property>
  <property fmtid="{D5CDD505-2E9C-101B-9397-08002B2CF9AE}" pid="7" name="/Folder_Name/">
    <vt:lpwstr/>
  </property>
  <property fmtid="{D5CDD505-2E9C-101B-9397-08002B2CF9AE}" pid="8" name="/Folder_Description/">
    <vt:lpwstr/>
  </property>
  <property fmtid="{D5CDD505-2E9C-101B-9397-08002B2CF9AE}" pid="9" name="Folder_Version">
    <vt:lpwstr/>
  </property>
  <property fmtid="{D5CDD505-2E9C-101B-9397-08002B2CF9AE}" pid="10" name="Folder_VersionSeq">
    <vt:lpwstr/>
  </property>
  <property fmtid="{D5CDD505-2E9C-101B-9397-08002B2CF9AE}" pid="11" name="Folder_Manager">
    <vt:lpwstr/>
  </property>
  <property fmtid="{D5CDD505-2E9C-101B-9397-08002B2CF9AE}" pid="12" name="Folder_ManagerDesc">
    <vt:lpwstr/>
  </property>
  <property fmtid="{D5CDD505-2E9C-101B-9397-08002B2CF9AE}" pid="13" name="Folder_Storage">
    <vt:lpwstr/>
  </property>
  <property fmtid="{D5CDD505-2E9C-101B-9397-08002B2CF9AE}" pid="14" name="Folder_StorageDesc">
    <vt:lpwstr/>
  </property>
  <property fmtid="{D5CDD505-2E9C-101B-9397-08002B2CF9AE}" pid="15" name="Folder_Creator">
    <vt:lpwstr/>
  </property>
  <property fmtid="{D5CDD505-2E9C-101B-9397-08002B2CF9AE}" pid="16" name="Folder_CreatorDesc">
    <vt:lpwstr/>
  </property>
  <property fmtid="{D5CDD505-2E9C-101B-9397-08002B2CF9AE}" pid="17" name="Folder_CreateDate">
    <vt:lpwstr/>
  </property>
  <property fmtid="{D5CDD505-2E9C-101B-9397-08002B2CF9AE}" pid="18" name="Folder_Updater">
    <vt:lpwstr/>
  </property>
  <property fmtid="{D5CDD505-2E9C-101B-9397-08002B2CF9AE}" pid="19" name="Folder_UpdaterDesc">
    <vt:lpwstr/>
  </property>
  <property fmtid="{D5CDD505-2E9C-101B-9397-08002B2CF9AE}" pid="20" name="Folder_UpdateDate">
    <vt:lpwstr/>
  </property>
  <property fmtid="{D5CDD505-2E9C-101B-9397-08002B2CF9AE}" pid="21" name="Document_Number">
    <vt:lpwstr/>
  </property>
  <property fmtid="{D5CDD505-2E9C-101B-9397-08002B2CF9AE}" pid="22" name="Document_Name">
    <vt:lpwstr/>
  </property>
  <property fmtid="{D5CDD505-2E9C-101B-9397-08002B2CF9AE}" pid="23" name="Document_FileName">
    <vt:lpwstr/>
  </property>
  <property fmtid="{D5CDD505-2E9C-101B-9397-08002B2CF9AE}" pid="24" name="Document_Version">
    <vt:lpwstr/>
  </property>
  <property fmtid="{D5CDD505-2E9C-101B-9397-08002B2CF9AE}" pid="25" name="Document_VersionSeq">
    <vt:lpwstr/>
  </property>
  <property fmtid="{D5CDD505-2E9C-101B-9397-08002B2CF9AE}" pid="26" name="Document_Creator">
    <vt:lpwstr/>
  </property>
  <property fmtid="{D5CDD505-2E9C-101B-9397-08002B2CF9AE}" pid="27" name="Document_CreatorDesc">
    <vt:lpwstr/>
  </property>
  <property fmtid="{D5CDD505-2E9C-101B-9397-08002B2CF9AE}" pid="28" name="Document_CreateDate">
    <vt:lpwstr/>
  </property>
  <property fmtid="{D5CDD505-2E9C-101B-9397-08002B2CF9AE}" pid="29" name="Document_Updater">
    <vt:lpwstr/>
  </property>
  <property fmtid="{D5CDD505-2E9C-101B-9397-08002B2CF9AE}" pid="30" name="Document_UpdaterDesc">
    <vt:lpwstr/>
  </property>
  <property fmtid="{D5CDD505-2E9C-101B-9397-08002B2CF9AE}" pid="31" name="Document_UpdateDate">
    <vt:lpwstr/>
  </property>
  <property fmtid="{D5CDD505-2E9C-101B-9397-08002B2CF9AE}" pid="32" name="Document_Size">
    <vt:lpwstr/>
  </property>
  <property fmtid="{D5CDD505-2E9C-101B-9397-08002B2CF9AE}" pid="33" name="Document_Storage">
    <vt:lpwstr/>
  </property>
  <property fmtid="{D5CDD505-2E9C-101B-9397-08002B2CF9AE}" pid="34" name="Document_StorageDesc">
    <vt:lpwstr/>
  </property>
  <property fmtid="{D5CDD505-2E9C-101B-9397-08002B2CF9AE}" pid="35" name="Document_Department">
    <vt:lpwstr/>
  </property>
  <property fmtid="{D5CDD505-2E9C-101B-9397-08002B2CF9AE}" pid="36" name="Document_DepartmentDesc">
    <vt:lpwstr/>
  </property>
  <property fmtid="{D5CDD505-2E9C-101B-9397-08002B2CF9AE}" pid="37" name="ContentTypeId">
    <vt:lpwstr>0x010100C4624EACDC20744CB04D2855A4E95584</vt:lpwstr>
  </property>
</Properties>
</file>