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E46FDC" w14:textId="5997BB84" w:rsidR="00CB49A4" w:rsidRPr="00CB49A4" w:rsidRDefault="00CB49A4">
      <w:pPr>
        <w:rPr>
          <w:b/>
          <w:bCs/>
        </w:rPr>
      </w:pPr>
      <w:r w:rsidRPr="00CB49A4">
        <w:rPr>
          <w:b/>
          <w:bCs/>
        </w:rPr>
        <w:t xml:space="preserve">Bunting Gardens - </w:t>
      </w:r>
      <w:r w:rsidR="00403FDC">
        <w:rPr>
          <w:b/>
          <w:bCs/>
        </w:rPr>
        <w:t xml:space="preserve">Schedule of </w:t>
      </w:r>
      <w:r w:rsidRPr="00CB49A4">
        <w:rPr>
          <w:b/>
          <w:bCs/>
        </w:rPr>
        <w:t xml:space="preserve">Proposed </w:t>
      </w:r>
      <w:r w:rsidR="003B74D8">
        <w:rPr>
          <w:b/>
          <w:bCs/>
        </w:rPr>
        <w:t xml:space="preserve">External </w:t>
      </w:r>
      <w:r w:rsidRPr="00CB49A4">
        <w:rPr>
          <w:b/>
          <w:bCs/>
        </w:rPr>
        <w:t>Materials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689"/>
        <w:gridCol w:w="6520"/>
      </w:tblGrid>
      <w:tr w:rsidR="00CB49A4" w14:paraId="2DCF134C" w14:textId="77777777" w:rsidTr="00CB49A4">
        <w:tc>
          <w:tcPr>
            <w:tcW w:w="2689" w:type="dxa"/>
          </w:tcPr>
          <w:p w14:paraId="68CB2940" w14:textId="77777777" w:rsidR="00CB49A4" w:rsidRDefault="00CB49A4">
            <w:pPr>
              <w:rPr>
                <w:b/>
                <w:bCs/>
              </w:rPr>
            </w:pPr>
            <w:r w:rsidRPr="00CB49A4">
              <w:rPr>
                <w:b/>
                <w:bCs/>
              </w:rPr>
              <w:t>Location</w:t>
            </w:r>
          </w:p>
          <w:p w14:paraId="2158DA60" w14:textId="6C91CD7B" w:rsidR="00CB49A4" w:rsidRPr="00CB49A4" w:rsidRDefault="00CB49A4">
            <w:pPr>
              <w:rPr>
                <w:b/>
                <w:bCs/>
              </w:rPr>
            </w:pPr>
          </w:p>
        </w:tc>
        <w:tc>
          <w:tcPr>
            <w:tcW w:w="6520" w:type="dxa"/>
          </w:tcPr>
          <w:p w14:paraId="68BE5A55" w14:textId="2BE33A9A" w:rsidR="00CB49A4" w:rsidRPr="00CB49A4" w:rsidRDefault="00CB49A4">
            <w:pPr>
              <w:rPr>
                <w:b/>
                <w:bCs/>
              </w:rPr>
            </w:pPr>
            <w:r w:rsidRPr="00CB49A4">
              <w:rPr>
                <w:b/>
                <w:bCs/>
              </w:rPr>
              <w:t>Material</w:t>
            </w:r>
          </w:p>
        </w:tc>
      </w:tr>
      <w:tr w:rsidR="00CB49A4" w14:paraId="336A3DFA" w14:textId="77777777" w:rsidTr="00CB49A4">
        <w:tc>
          <w:tcPr>
            <w:tcW w:w="2689" w:type="dxa"/>
          </w:tcPr>
          <w:p w14:paraId="7C242605" w14:textId="0616054A" w:rsidR="00CB49A4" w:rsidRDefault="00CB49A4">
            <w:r>
              <w:t>New footpaths (</w:t>
            </w:r>
            <w:r w:rsidR="008E2DDF">
              <w:t>H</w:t>
            </w:r>
            <w:r>
              <w:t>ighways)</w:t>
            </w:r>
          </w:p>
        </w:tc>
        <w:tc>
          <w:tcPr>
            <w:tcW w:w="6520" w:type="dxa"/>
          </w:tcPr>
          <w:p w14:paraId="5FE9B53D" w14:textId="77777777" w:rsidR="00CB49A4" w:rsidRDefault="00BE4D9D" w:rsidP="00BE4D9D">
            <w:r>
              <w:t xml:space="preserve">Asphalt concrete paving in accordance with </w:t>
            </w:r>
            <w:proofErr w:type="spellStart"/>
            <w:r>
              <w:t>with</w:t>
            </w:r>
            <w:proofErr w:type="spellEnd"/>
            <w:r>
              <w:t xml:space="preserve"> HCC Specification (Hampshire County Council Model Documents), The National Specification for Highways Works (SHW) Series 800 and BS EN 13108-1</w:t>
            </w:r>
          </w:p>
          <w:p w14:paraId="11D37EBD" w14:textId="59D5F8CE" w:rsidR="00BE4D9D" w:rsidRDefault="00BE4D9D" w:rsidP="00BE4D9D"/>
        </w:tc>
      </w:tr>
      <w:tr w:rsidR="00CB49A4" w14:paraId="4BEEBA89" w14:textId="77777777" w:rsidTr="00CB49A4">
        <w:tc>
          <w:tcPr>
            <w:tcW w:w="2689" w:type="dxa"/>
          </w:tcPr>
          <w:p w14:paraId="78F755FB" w14:textId="77777777" w:rsidR="00CB49A4" w:rsidRDefault="00BE4D9D">
            <w:r>
              <w:t>Parking Areas</w:t>
            </w:r>
          </w:p>
          <w:p w14:paraId="0DD86A61" w14:textId="23635560" w:rsidR="00BE4D9D" w:rsidRDefault="00BE4D9D">
            <w:r>
              <w:t>(</w:t>
            </w:r>
            <w:r w:rsidR="008E2DDF">
              <w:t>H</w:t>
            </w:r>
            <w:r>
              <w:t>ighways)</w:t>
            </w:r>
          </w:p>
        </w:tc>
        <w:tc>
          <w:tcPr>
            <w:tcW w:w="6520" w:type="dxa"/>
          </w:tcPr>
          <w:p w14:paraId="1C7ED669" w14:textId="77777777" w:rsidR="00CB49A4" w:rsidRDefault="00BE4D9D">
            <w:r w:rsidRPr="00BE4D9D">
              <w:t xml:space="preserve">Asphalt concrete paving in accordance with </w:t>
            </w:r>
            <w:proofErr w:type="spellStart"/>
            <w:r w:rsidRPr="00BE4D9D">
              <w:t>with</w:t>
            </w:r>
            <w:proofErr w:type="spellEnd"/>
            <w:r w:rsidRPr="00BE4D9D">
              <w:t xml:space="preserve"> HCC Specification (Hampshire County Council Model Documents), The National Specification for Highways Works (SHW) Series 800 and BS EN 13108-1</w:t>
            </w:r>
          </w:p>
          <w:p w14:paraId="4275B473" w14:textId="337FF74B" w:rsidR="00BE4D9D" w:rsidRDefault="00BE4D9D"/>
        </w:tc>
      </w:tr>
      <w:tr w:rsidR="008E2DDF" w14:paraId="50C84141" w14:textId="77777777" w:rsidTr="00CB49A4">
        <w:tc>
          <w:tcPr>
            <w:tcW w:w="2689" w:type="dxa"/>
          </w:tcPr>
          <w:p w14:paraId="271B1C48" w14:textId="77777777" w:rsidR="008E2DDF" w:rsidRDefault="008E2DDF">
            <w:r>
              <w:t>Tactile Paving</w:t>
            </w:r>
          </w:p>
          <w:p w14:paraId="1453099D" w14:textId="581EA3D3" w:rsidR="008E2DDF" w:rsidRDefault="008E2DDF">
            <w:r>
              <w:t>(Highways)</w:t>
            </w:r>
          </w:p>
        </w:tc>
        <w:tc>
          <w:tcPr>
            <w:tcW w:w="6520" w:type="dxa"/>
          </w:tcPr>
          <w:p w14:paraId="604D309D" w14:textId="77777777" w:rsidR="008E2DDF" w:rsidRDefault="008E2DDF">
            <w:r>
              <w:t xml:space="preserve">Concrete Tactile Flag Paving - </w:t>
            </w:r>
            <w:proofErr w:type="spellStart"/>
            <w:r>
              <w:t>Tobermore</w:t>
            </w:r>
            <w:proofErr w:type="spellEnd"/>
            <w:r>
              <w:t xml:space="preserve"> Corduroy, colour; buff.</w:t>
            </w:r>
          </w:p>
          <w:p w14:paraId="50A47924" w14:textId="38A8B0D1" w:rsidR="008E2DDF" w:rsidRDefault="008E2DDF"/>
        </w:tc>
      </w:tr>
      <w:tr w:rsidR="00CB49A4" w14:paraId="5F3F82F4" w14:textId="77777777" w:rsidTr="00CB49A4">
        <w:tc>
          <w:tcPr>
            <w:tcW w:w="2689" w:type="dxa"/>
          </w:tcPr>
          <w:p w14:paraId="721E4D3C" w14:textId="77777777" w:rsidR="00CB49A4" w:rsidRDefault="00BE4D9D">
            <w:r>
              <w:t>Kerbs and Edgings</w:t>
            </w:r>
          </w:p>
          <w:p w14:paraId="5F6C460C" w14:textId="77777777" w:rsidR="00BE4D9D" w:rsidRDefault="00BE4D9D">
            <w:r>
              <w:t>(Highways)</w:t>
            </w:r>
          </w:p>
          <w:p w14:paraId="20770166" w14:textId="502BC13A" w:rsidR="00BE4D9D" w:rsidRDefault="00BE4D9D"/>
        </w:tc>
        <w:tc>
          <w:tcPr>
            <w:tcW w:w="6520" w:type="dxa"/>
          </w:tcPr>
          <w:p w14:paraId="107D618D" w14:textId="7D604639" w:rsidR="00CB49A4" w:rsidRDefault="00BE4D9D">
            <w:r>
              <w:t>Standard precast concrete kerbs and edgings to BS EN 1340</w:t>
            </w:r>
          </w:p>
        </w:tc>
      </w:tr>
      <w:tr w:rsidR="00CB49A4" w14:paraId="76239720" w14:textId="77777777" w:rsidTr="00CB49A4">
        <w:tc>
          <w:tcPr>
            <w:tcW w:w="2689" w:type="dxa"/>
          </w:tcPr>
          <w:p w14:paraId="1712BE83" w14:textId="77777777" w:rsidR="00CB49A4" w:rsidRDefault="00BE4D9D">
            <w:r>
              <w:t>Road markings to demarcate parking bays</w:t>
            </w:r>
          </w:p>
          <w:p w14:paraId="228FC0F4" w14:textId="478CD7E9" w:rsidR="00BE4D9D" w:rsidRDefault="00BE4D9D">
            <w:r>
              <w:t>(Highways)</w:t>
            </w:r>
          </w:p>
        </w:tc>
        <w:tc>
          <w:tcPr>
            <w:tcW w:w="6520" w:type="dxa"/>
          </w:tcPr>
          <w:p w14:paraId="71A9C89B" w14:textId="77777777" w:rsidR="00CB49A4" w:rsidRDefault="00BE4D9D" w:rsidP="00BE4D9D">
            <w:r>
              <w:t>White thermoplastic paint system to Road Safety Markings Association standard specification document for road marking and road studs (</w:t>
            </w:r>
            <w:proofErr w:type="spellStart"/>
            <w:r>
              <w:t>StanSpec</w:t>
            </w:r>
            <w:proofErr w:type="spellEnd"/>
            <w:r>
              <w:t>).</w:t>
            </w:r>
          </w:p>
          <w:p w14:paraId="7FEA2335" w14:textId="7DBB90DD" w:rsidR="008E2DDF" w:rsidRDefault="008E2DDF" w:rsidP="00BE4D9D"/>
        </w:tc>
      </w:tr>
      <w:tr w:rsidR="00CB49A4" w14:paraId="65E026A4" w14:textId="77777777" w:rsidTr="00CB49A4">
        <w:tc>
          <w:tcPr>
            <w:tcW w:w="2689" w:type="dxa"/>
          </w:tcPr>
          <w:p w14:paraId="7D37E65F" w14:textId="0BC03253" w:rsidR="00CB49A4" w:rsidRDefault="008E2DDF">
            <w:r>
              <w:t>Footpaths</w:t>
            </w:r>
            <w:r w:rsidR="00D910B3">
              <w:t>, front gardens and patios</w:t>
            </w:r>
          </w:p>
          <w:p w14:paraId="4E69A434" w14:textId="5B34B090" w:rsidR="008E2DDF" w:rsidRDefault="008E2DDF">
            <w:r>
              <w:t>(non-highway)</w:t>
            </w:r>
          </w:p>
        </w:tc>
        <w:tc>
          <w:tcPr>
            <w:tcW w:w="6520" w:type="dxa"/>
          </w:tcPr>
          <w:p w14:paraId="4EED2D3B" w14:textId="77777777" w:rsidR="00CB49A4" w:rsidRDefault="008E2DDF">
            <w:r>
              <w:t xml:space="preserve">Concrete Flag Paving - </w:t>
            </w:r>
            <w:proofErr w:type="spellStart"/>
            <w:r>
              <w:t>Tobermore</w:t>
            </w:r>
            <w:proofErr w:type="spellEnd"/>
            <w:r>
              <w:t xml:space="preserve"> Textured Paving Slabs, colour: natural.</w:t>
            </w:r>
          </w:p>
          <w:p w14:paraId="5F3DF6DE" w14:textId="689FD376" w:rsidR="00D04070" w:rsidRDefault="00D04070">
            <w:r>
              <w:t xml:space="preserve">With </w:t>
            </w:r>
            <w:r w:rsidR="0071714F">
              <w:t>concrete sett feature</w:t>
            </w:r>
            <w:r w:rsidR="00D910B3">
              <w:t xml:space="preserve"> elements</w:t>
            </w:r>
            <w:r w:rsidR="0071714F">
              <w:t xml:space="preserve"> - </w:t>
            </w:r>
            <w:proofErr w:type="spellStart"/>
            <w:r w:rsidR="0071714F">
              <w:t>Tobermore</w:t>
            </w:r>
            <w:proofErr w:type="spellEnd"/>
            <w:r w:rsidR="0071714F">
              <w:t xml:space="preserve"> </w:t>
            </w:r>
            <w:proofErr w:type="spellStart"/>
            <w:r w:rsidR="0071714F">
              <w:t>Pedesta</w:t>
            </w:r>
            <w:proofErr w:type="spellEnd"/>
            <w:r w:rsidR="0071714F">
              <w:t>, colour; natural.</w:t>
            </w:r>
          </w:p>
          <w:p w14:paraId="45CD4937" w14:textId="0960352F" w:rsidR="008E2DDF" w:rsidRDefault="008E2DDF"/>
        </w:tc>
      </w:tr>
      <w:tr w:rsidR="00D910B3" w14:paraId="0E33EF22" w14:textId="77777777" w:rsidTr="00CB49A4">
        <w:tc>
          <w:tcPr>
            <w:tcW w:w="2689" w:type="dxa"/>
          </w:tcPr>
          <w:p w14:paraId="17561FB6" w14:textId="352E7585" w:rsidR="00D910B3" w:rsidRDefault="00A05077">
            <w:r>
              <w:t>Walls</w:t>
            </w:r>
            <w:r w:rsidR="004074A3">
              <w:t xml:space="preserve"> (garden </w:t>
            </w:r>
            <w:proofErr w:type="gramStart"/>
            <w:r w:rsidR="004074A3">
              <w:t>walls  and</w:t>
            </w:r>
            <w:proofErr w:type="gramEnd"/>
            <w:r w:rsidR="004074A3">
              <w:t xml:space="preserve"> house walls)</w:t>
            </w:r>
          </w:p>
          <w:p w14:paraId="18423D4F" w14:textId="2B586EC3" w:rsidR="004074A3" w:rsidRDefault="004074A3"/>
        </w:tc>
        <w:tc>
          <w:tcPr>
            <w:tcW w:w="6520" w:type="dxa"/>
          </w:tcPr>
          <w:p w14:paraId="4036B7BF" w14:textId="1FEDF6B6" w:rsidR="00D910B3" w:rsidRDefault="00A05077">
            <w:r>
              <w:t xml:space="preserve">Brickwork - </w:t>
            </w:r>
            <w:r w:rsidR="00E42006">
              <w:t>Ibstock Coleridge Yellow Multi</w:t>
            </w:r>
          </w:p>
        </w:tc>
      </w:tr>
      <w:tr w:rsidR="00D910B3" w14:paraId="17584AF5" w14:textId="77777777" w:rsidTr="00CB49A4">
        <w:tc>
          <w:tcPr>
            <w:tcW w:w="2689" w:type="dxa"/>
          </w:tcPr>
          <w:p w14:paraId="57870305" w14:textId="140C67BE" w:rsidR="00D910B3" w:rsidRDefault="004074A3">
            <w:r>
              <w:t>Railings</w:t>
            </w:r>
            <w:r w:rsidR="00DC1E2D">
              <w:t xml:space="preserve"> </w:t>
            </w:r>
            <w:r w:rsidR="00100C8B">
              <w:t xml:space="preserve">and </w:t>
            </w:r>
            <w:proofErr w:type="spellStart"/>
            <w:r w:rsidR="00100C8B">
              <w:t>guardings</w:t>
            </w:r>
            <w:proofErr w:type="spellEnd"/>
            <w:r w:rsidR="00100C8B">
              <w:t xml:space="preserve"> </w:t>
            </w:r>
            <w:r w:rsidR="00DC1E2D">
              <w:t>to front gardens</w:t>
            </w:r>
          </w:p>
        </w:tc>
        <w:tc>
          <w:tcPr>
            <w:tcW w:w="6520" w:type="dxa"/>
          </w:tcPr>
          <w:p w14:paraId="00CE4C84" w14:textId="77777777" w:rsidR="00D910B3" w:rsidRDefault="00984B82">
            <w:r>
              <w:t xml:space="preserve">Galvanised steel to BS EN ISO 1461 and </w:t>
            </w:r>
            <w:r w:rsidR="007D2F93">
              <w:t xml:space="preserve">powder coated to BS </w:t>
            </w:r>
            <w:r w:rsidR="005D4057">
              <w:t>1722-16, colour; black</w:t>
            </w:r>
          </w:p>
          <w:p w14:paraId="718BB2D3" w14:textId="1481FC1D" w:rsidR="00100C8B" w:rsidRDefault="00100C8B"/>
        </w:tc>
      </w:tr>
      <w:tr w:rsidR="00D910B3" w14:paraId="61426480" w14:textId="77777777" w:rsidTr="00CB49A4">
        <w:tc>
          <w:tcPr>
            <w:tcW w:w="2689" w:type="dxa"/>
          </w:tcPr>
          <w:p w14:paraId="5EF1EF72" w14:textId="32CDF9C7" w:rsidR="00D910B3" w:rsidRDefault="00EF0218">
            <w:r>
              <w:t>Windows</w:t>
            </w:r>
            <w:r w:rsidR="00E43AD6">
              <w:t xml:space="preserve"> &amp; Patio Doors</w:t>
            </w:r>
          </w:p>
        </w:tc>
        <w:tc>
          <w:tcPr>
            <w:tcW w:w="6520" w:type="dxa"/>
          </w:tcPr>
          <w:p w14:paraId="6FBB3C3C" w14:textId="77777777" w:rsidR="00D910B3" w:rsidRDefault="008E1311">
            <w:r>
              <w:t xml:space="preserve">Composite aluminium clad timber windows - </w:t>
            </w:r>
            <w:r w:rsidR="00EF0218">
              <w:t xml:space="preserve">Nordan </w:t>
            </w:r>
            <w:proofErr w:type="spellStart"/>
            <w:r w:rsidR="00EF0218">
              <w:t>NTech</w:t>
            </w:r>
            <w:proofErr w:type="spellEnd"/>
            <w:r w:rsidR="00EF0218">
              <w:t xml:space="preserve"> Villa</w:t>
            </w:r>
            <w:r>
              <w:t>, colour;</w:t>
            </w:r>
            <w:r w:rsidR="00E43AD6">
              <w:t xml:space="preserve"> Window Grey RAL 7040</w:t>
            </w:r>
          </w:p>
          <w:p w14:paraId="027BC508" w14:textId="6D4242CF" w:rsidR="00E43AD6" w:rsidRDefault="00E43AD6"/>
        </w:tc>
      </w:tr>
      <w:tr w:rsidR="002C5D5F" w14:paraId="7FC2418C" w14:textId="77777777" w:rsidTr="00CB49A4">
        <w:tc>
          <w:tcPr>
            <w:tcW w:w="2689" w:type="dxa"/>
          </w:tcPr>
          <w:p w14:paraId="77D666FB" w14:textId="77777777" w:rsidR="002C5D5F" w:rsidRDefault="002C5D5F">
            <w:r>
              <w:t xml:space="preserve">Window </w:t>
            </w:r>
            <w:proofErr w:type="spellStart"/>
            <w:r>
              <w:t>Cills</w:t>
            </w:r>
            <w:proofErr w:type="spellEnd"/>
          </w:p>
          <w:p w14:paraId="373D8BA2" w14:textId="76676357" w:rsidR="002C5D5F" w:rsidRDefault="002C5D5F"/>
        </w:tc>
        <w:tc>
          <w:tcPr>
            <w:tcW w:w="6520" w:type="dxa"/>
          </w:tcPr>
          <w:p w14:paraId="61A11422" w14:textId="77777777" w:rsidR="002C5D5F" w:rsidRDefault="002C5D5F">
            <w:r>
              <w:t xml:space="preserve">Cast concrete </w:t>
            </w:r>
            <w:proofErr w:type="spellStart"/>
            <w:r>
              <w:t>cills</w:t>
            </w:r>
            <w:proofErr w:type="spellEnd"/>
            <w:r w:rsidR="0071144B">
              <w:t xml:space="preserve"> - </w:t>
            </w:r>
            <w:proofErr w:type="spellStart"/>
            <w:r w:rsidR="0071144B">
              <w:t>Forticrete</w:t>
            </w:r>
            <w:proofErr w:type="spellEnd"/>
            <w:r w:rsidR="00532763">
              <w:t xml:space="preserve"> Stooled </w:t>
            </w:r>
            <w:proofErr w:type="spellStart"/>
            <w:r w:rsidR="00532763">
              <w:t>Ciff</w:t>
            </w:r>
            <w:proofErr w:type="spellEnd"/>
            <w:r w:rsidR="00532763">
              <w:t xml:space="preserve"> Ref T1-40, </w:t>
            </w:r>
            <w:proofErr w:type="gramStart"/>
            <w:r w:rsidR="00532763">
              <w:t>colour;</w:t>
            </w:r>
            <w:proofErr w:type="gramEnd"/>
            <w:r w:rsidR="00532763">
              <w:t xml:space="preserve"> Portland</w:t>
            </w:r>
          </w:p>
          <w:p w14:paraId="4F22A935" w14:textId="0543F04A" w:rsidR="00C75F00" w:rsidRDefault="00C75F00"/>
        </w:tc>
      </w:tr>
      <w:tr w:rsidR="00D910B3" w14:paraId="6E06C4B4" w14:textId="77777777" w:rsidTr="00CB49A4">
        <w:tc>
          <w:tcPr>
            <w:tcW w:w="2689" w:type="dxa"/>
          </w:tcPr>
          <w:p w14:paraId="6BD7A5B6" w14:textId="269F8394" w:rsidR="00D910B3" w:rsidRDefault="00E43AD6">
            <w:r>
              <w:t>Front Doors</w:t>
            </w:r>
          </w:p>
        </w:tc>
        <w:tc>
          <w:tcPr>
            <w:tcW w:w="6520" w:type="dxa"/>
          </w:tcPr>
          <w:p w14:paraId="1C599D20" w14:textId="77777777" w:rsidR="00D910B3" w:rsidRDefault="000A70CD">
            <w:r>
              <w:t xml:space="preserve">Nordan </w:t>
            </w:r>
            <w:proofErr w:type="spellStart"/>
            <w:r>
              <w:t>HomeGuard</w:t>
            </w:r>
            <w:proofErr w:type="spellEnd"/>
            <w:r>
              <w:t xml:space="preserve">, colour </w:t>
            </w:r>
            <w:r w:rsidRPr="000A70CD">
              <w:t>Window Grey RAL 7040</w:t>
            </w:r>
          </w:p>
          <w:p w14:paraId="4AFD2F27" w14:textId="0F991C32" w:rsidR="000A70CD" w:rsidRDefault="000A70CD"/>
        </w:tc>
      </w:tr>
      <w:tr w:rsidR="00D910B3" w14:paraId="00A964A4" w14:textId="77777777" w:rsidTr="00CB49A4">
        <w:tc>
          <w:tcPr>
            <w:tcW w:w="2689" w:type="dxa"/>
          </w:tcPr>
          <w:p w14:paraId="31B32392" w14:textId="1B0A57CC" w:rsidR="00D910B3" w:rsidRDefault="000A70CD">
            <w:r>
              <w:t>Roof</w:t>
            </w:r>
          </w:p>
        </w:tc>
        <w:tc>
          <w:tcPr>
            <w:tcW w:w="6520" w:type="dxa"/>
          </w:tcPr>
          <w:p w14:paraId="559E1B19" w14:textId="77777777" w:rsidR="00D910B3" w:rsidRDefault="001464CB">
            <w:r>
              <w:t>Concrete interlocking tiles - Marley Duo Edgemere, colour</w:t>
            </w:r>
            <w:r w:rsidR="00E10858">
              <w:t>; Smooth Brown</w:t>
            </w:r>
          </w:p>
          <w:p w14:paraId="406869A3" w14:textId="2970F05A" w:rsidR="00E10858" w:rsidRDefault="00E10858"/>
        </w:tc>
      </w:tr>
      <w:tr w:rsidR="00E10858" w14:paraId="12251E64" w14:textId="77777777" w:rsidTr="00CB49A4">
        <w:tc>
          <w:tcPr>
            <w:tcW w:w="2689" w:type="dxa"/>
          </w:tcPr>
          <w:p w14:paraId="2221373E" w14:textId="39BCBCC3" w:rsidR="00E10858" w:rsidRDefault="00BA0842">
            <w:r>
              <w:lastRenderedPageBreak/>
              <w:t>Rainwater Goods</w:t>
            </w:r>
          </w:p>
        </w:tc>
        <w:tc>
          <w:tcPr>
            <w:tcW w:w="6520" w:type="dxa"/>
          </w:tcPr>
          <w:p w14:paraId="7BDE3ECF" w14:textId="77777777" w:rsidR="00E10858" w:rsidRDefault="0039082B">
            <w:r>
              <w:t xml:space="preserve">Aluminium box gutters and </w:t>
            </w:r>
            <w:r w:rsidR="005D5DA6">
              <w:t xml:space="preserve">rainwater pipes - Dales </w:t>
            </w:r>
            <w:r w:rsidR="00E87DF9">
              <w:t xml:space="preserve">Delta 200 &amp; 150, with </w:t>
            </w:r>
            <w:r w:rsidR="0028498A">
              <w:t>S</w:t>
            </w:r>
            <w:r w:rsidR="00E87DF9">
              <w:t xml:space="preserve">quare </w:t>
            </w:r>
            <w:r w:rsidR="0028498A">
              <w:t>C</w:t>
            </w:r>
            <w:r w:rsidR="00E87DF9">
              <w:t>ontemporary rainwater pipes</w:t>
            </w:r>
            <w:r w:rsidR="0028498A">
              <w:t>, colour; RAL 7040</w:t>
            </w:r>
          </w:p>
          <w:p w14:paraId="6F510476" w14:textId="552962A0" w:rsidR="0028498A" w:rsidRDefault="0028498A"/>
        </w:tc>
      </w:tr>
      <w:tr w:rsidR="00E10858" w14:paraId="34B49212" w14:textId="77777777" w:rsidTr="00CB49A4">
        <w:tc>
          <w:tcPr>
            <w:tcW w:w="2689" w:type="dxa"/>
          </w:tcPr>
          <w:p w14:paraId="0B6B051E" w14:textId="490E3608" w:rsidR="00E10858" w:rsidRDefault="005E7AA9">
            <w:r>
              <w:t>Fencing</w:t>
            </w:r>
          </w:p>
        </w:tc>
        <w:tc>
          <w:tcPr>
            <w:tcW w:w="6520" w:type="dxa"/>
          </w:tcPr>
          <w:p w14:paraId="502B66B5" w14:textId="4A4674F9" w:rsidR="00E10858" w:rsidRDefault="005E7AA9">
            <w:r>
              <w:t>Pressure treated softwood close</w:t>
            </w:r>
            <w:r w:rsidR="00B21A87">
              <w:t>-</w:t>
            </w:r>
            <w:r>
              <w:t>boarded fence</w:t>
            </w:r>
            <w:r w:rsidR="000F22FC">
              <w:t>s</w:t>
            </w:r>
          </w:p>
          <w:p w14:paraId="23B01223" w14:textId="599BBD5E" w:rsidR="00B21A87" w:rsidRDefault="00B21A87"/>
        </w:tc>
      </w:tr>
    </w:tbl>
    <w:p w14:paraId="0F31BC03" w14:textId="77777777" w:rsidR="00CB49A4" w:rsidRDefault="00CB49A4"/>
    <w:sectPr w:rsidR="00CB49A4">
      <w:headerReference w:type="even" r:id="rId9"/>
      <w:headerReference w:type="default" r:id="rId10"/>
      <w:head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2B9E98" w14:textId="77777777" w:rsidR="008E2DDF" w:rsidRDefault="008E2DDF" w:rsidP="008E2DDF">
      <w:pPr>
        <w:spacing w:after="0" w:line="240" w:lineRule="auto"/>
      </w:pPr>
      <w:r>
        <w:separator/>
      </w:r>
    </w:p>
  </w:endnote>
  <w:endnote w:type="continuationSeparator" w:id="0">
    <w:p w14:paraId="25491173" w14:textId="77777777" w:rsidR="008E2DDF" w:rsidRDefault="008E2DDF" w:rsidP="008E2DDF">
      <w:pPr>
        <w:spacing w:after="0" w:line="240" w:lineRule="auto"/>
      </w:pPr>
      <w:r>
        <w:continuationSeparator/>
      </w:r>
    </w:p>
  </w:endnote>
  <w:endnote w:type="continuationNotice" w:id="1">
    <w:p w14:paraId="4DD1ACFC" w14:textId="77777777" w:rsidR="00593718" w:rsidRDefault="005937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5DD724" w14:textId="77777777" w:rsidR="008E2DDF" w:rsidRDefault="008E2DDF" w:rsidP="008E2DDF">
      <w:pPr>
        <w:spacing w:after="0" w:line="240" w:lineRule="auto"/>
      </w:pPr>
      <w:r>
        <w:separator/>
      </w:r>
    </w:p>
  </w:footnote>
  <w:footnote w:type="continuationSeparator" w:id="0">
    <w:p w14:paraId="5BC08EC8" w14:textId="77777777" w:rsidR="008E2DDF" w:rsidRDefault="008E2DDF" w:rsidP="008E2DDF">
      <w:pPr>
        <w:spacing w:after="0" w:line="240" w:lineRule="auto"/>
      </w:pPr>
      <w:r>
        <w:continuationSeparator/>
      </w:r>
    </w:p>
  </w:footnote>
  <w:footnote w:type="continuationNotice" w:id="1">
    <w:p w14:paraId="7BAB8D1D" w14:textId="77777777" w:rsidR="00593718" w:rsidRDefault="0059371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B2BEC8" w14:textId="6B9A43A5" w:rsidR="008E2DDF" w:rsidRDefault="008E2DD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821F1C0" wp14:editId="0BE492F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93725" cy="405765"/>
              <wp:effectExtent l="0" t="0" r="15875" b="13335"/>
              <wp:wrapNone/>
              <wp:docPr id="1175800790" name="Text Box 2" descr="- Official 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372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D4345D" w14:textId="5EE9B15E" w:rsidR="008E2DDF" w:rsidRPr="008E2DDF" w:rsidRDefault="008E2DDF" w:rsidP="008E2DD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8E2DDF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- Official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21F1C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- Official -" style="position:absolute;margin-left:0;margin-top:0;width:46.75pt;height:31.9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63D4345D" w14:textId="5EE9B15E" w:rsidR="008E2DDF" w:rsidRPr="008E2DDF" w:rsidRDefault="008E2DDF" w:rsidP="008E2DD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8E2DDF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- Official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C59C5C" w14:textId="7D1442F2" w:rsidR="008E2DDF" w:rsidRDefault="008E2DD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D593282" wp14:editId="23ED5B31">
              <wp:simplePos x="914400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593725" cy="405765"/>
              <wp:effectExtent l="0" t="0" r="15875" b="13335"/>
              <wp:wrapNone/>
              <wp:docPr id="255743946" name="Text Box 3" descr="- Official 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372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F852C1" w14:textId="0D8BB100" w:rsidR="008E2DDF" w:rsidRPr="008E2DDF" w:rsidRDefault="008E2DDF" w:rsidP="008E2DD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8E2DDF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- Official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59328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- Official -" style="position:absolute;margin-left:0;margin-top:0;width:46.75pt;height:31.9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6CF852C1" w14:textId="0D8BB100" w:rsidR="008E2DDF" w:rsidRPr="008E2DDF" w:rsidRDefault="008E2DDF" w:rsidP="008E2DD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8E2DDF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- Official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ED504B" w14:textId="71EEC8DF" w:rsidR="008E2DDF" w:rsidRDefault="008E2DD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09CFAA3" wp14:editId="626409A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93725" cy="405765"/>
              <wp:effectExtent l="0" t="0" r="15875" b="13335"/>
              <wp:wrapNone/>
              <wp:docPr id="381074598" name="Text Box 1" descr="- Official 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372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191AED" w14:textId="612AE8A9" w:rsidR="008E2DDF" w:rsidRPr="008E2DDF" w:rsidRDefault="008E2DDF" w:rsidP="008E2DD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8E2DDF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- Official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9CFAA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- Official -" style="position:absolute;margin-left:0;margin-top:0;width:46.75pt;height:31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5F191AED" w14:textId="612AE8A9" w:rsidR="008E2DDF" w:rsidRPr="008E2DDF" w:rsidRDefault="008E2DDF" w:rsidP="008E2DD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8E2DDF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- Official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9A4"/>
    <w:rsid w:val="000A70CD"/>
    <w:rsid w:val="000F22FC"/>
    <w:rsid w:val="00100C8B"/>
    <w:rsid w:val="00145576"/>
    <w:rsid w:val="001464CB"/>
    <w:rsid w:val="0028498A"/>
    <w:rsid w:val="002C5D5F"/>
    <w:rsid w:val="0039082B"/>
    <w:rsid w:val="003B74D8"/>
    <w:rsid w:val="00403FDC"/>
    <w:rsid w:val="004074A3"/>
    <w:rsid w:val="004F782B"/>
    <w:rsid w:val="00532763"/>
    <w:rsid w:val="00592822"/>
    <w:rsid w:val="00593718"/>
    <w:rsid w:val="005A6FD9"/>
    <w:rsid w:val="005D4057"/>
    <w:rsid w:val="005D5DA6"/>
    <w:rsid w:val="005E7AA9"/>
    <w:rsid w:val="0071144B"/>
    <w:rsid w:val="0071714F"/>
    <w:rsid w:val="007D2F93"/>
    <w:rsid w:val="00827BD6"/>
    <w:rsid w:val="008E1311"/>
    <w:rsid w:val="008E2DDF"/>
    <w:rsid w:val="00984B82"/>
    <w:rsid w:val="00A05077"/>
    <w:rsid w:val="00B21A87"/>
    <w:rsid w:val="00BA0842"/>
    <w:rsid w:val="00BE4D9D"/>
    <w:rsid w:val="00C75F00"/>
    <w:rsid w:val="00CB49A4"/>
    <w:rsid w:val="00D04070"/>
    <w:rsid w:val="00D405CD"/>
    <w:rsid w:val="00D910B3"/>
    <w:rsid w:val="00DC1E2D"/>
    <w:rsid w:val="00DE75E0"/>
    <w:rsid w:val="00E10858"/>
    <w:rsid w:val="00E42006"/>
    <w:rsid w:val="00E43AD6"/>
    <w:rsid w:val="00E87DF9"/>
    <w:rsid w:val="00EF0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A82D3"/>
  <w15:chartTrackingRefBased/>
  <w15:docId w15:val="{26DB5A1D-637B-4CF0-AF87-53C6FB0AF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49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49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49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49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49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49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49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49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49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49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49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49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49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49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49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49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49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49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4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4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49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4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49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49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49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49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9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9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49A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B49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E2D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2DDF"/>
  </w:style>
  <w:style w:type="paragraph" w:styleId="Footer">
    <w:name w:val="footer"/>
    <w:basedOn w:val="Normal"/>
    <w:link w:val="FooterChar"/>
    <w:uiPriority w:val="99"/>
    <w:semiHidden/>
    <w:unhideWhenUsed/>
    <w:rsid w:val="005937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937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176262-ee5b-42db-8be8-a16dbdb96d25" xsi:nil="true"/>
    <Thumbnail xmlns="dfc6ffa4-a36a-4bf3-b9d7-883c02c6c053" xsi:nil="true"/>
    <lcf76f155ced4ddcb4097134ff3c332f xmlns="dfc6ffa4-a36a-4bf3-b9d7-883c02c6c05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EC1D2D998B754392CA3EE2ED4CF9E9" ma:contentTypeVersion="16" ma:contentTypeDescription="Create a new document." ma:contentTypeScope="" ma:versionID="3b1ea3a7e2326e6dfe44f3e39a3dea1c">
  <xsd:schema xmlns:xsd="http://www.w3.org/2001/XMLSchema" xmlns:xs="http://www.w3.org/2001/XMLSchema" xmlns:p="http://schemas.microsoft.com/office/2006/metadata/properties" xmlns:ns2="4d536ccb-b14a-4ea0-b1e3-f942d5f494ca" xmlns:ns3="dfc6ffa4-a36a-4bf3-b9d7-883c02c6c053" xmlns:ns4="2b176262-ee5b-42db-8be8-a16dbdb96d25" targetNamespace="http://schemas.microsoft.com/office/2006/metadata/properties" ma:root="true" ma:fieldsID="8e86a5ce8737cc7e0451ae1d93f721e6" ns2:_="" ns3:_="" ns4:_="">
    <xsd:import namespace="4d536ccb-b14a-4ea0-b1e3-f942d5f494ca"/>
    <xsd:import namespace="dfc6ffa4-a36a-4bf3-b9d7-883c02c6c053"/>
    <xsd:import namespace="2b176262-ee5b-42db-8be8-a16dbdb96d2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Thumbnai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36ccb-b14a-4ea0-b1e3-f942d5f494c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c6ffa4-a36a-4bf3-b9d7-883c02c6c0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bf2b975-0034-4da6-bed2-ddb9f49c06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humbnail" ma:index="21" nillable="true" ma:displayName="Thumbnail" ma:format="Thumbnail" ma:internalName="Thumbnail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76262-ee5b-42db-8be8-a16dbdb96d2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620d4c9-13b5-4882-bb8b-eabc4e04cdbe}" ma:internalName="TaxCatchAll" ma:showField="CatchAllData" ma:web="2b176262-ee5b-42db-8be8-a16dbdb96d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77C673-3F1E-45D7-B491-ACEF30411379}">
  <ds:schemaRefs>
    <ds:schemaRef ds:uri="http://schemas.microsoft.com/office/2006/metadata/properties"/>
    <ds:schemaRef ds:uri="http://schemas.microsoft.com/office/infopath/2007/PartnerControls"/>
    <ds:schemaRef ds:uri="2b176262-ee5b-42db-8be8-a16dbdb96d25"/>
    <ds:schemaRef ds:uri="dfc6ffa4-a36a-4bf3-b9d7-883c02c6c053"/>
  </ds:schemaRefs>
</ds:datastoreItem>
</file>

<file path=customXml/itemProps2.xml><?xml version="1.0" encoding="utf-8"?>
<ds:datastoreItem xmlns:ds="http://schemas.openxmlformats.org/officeDocument/2006/customXml" ds:itemID="{152FC5D3-8448-43A8-A470-0ABF8821C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536ccb-b14a-4ea0-b1e3-f942d5f494ca"/>
    <ds:schemaRef ds:uri="dfc6ffa4-a36a-4bf3-b9d7-883c02c6c053"/>
    <ds:schemaRef ds:uri="2b176262-ee5b-42db-8be8-a16dbdb96d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F2CF63-3CB0-4AF9-863D-F9493BFD0D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Greed, Chris</dc:creator>
  <cp:keywords/>
  <dc:description/>
  <cp:lastModifiedBy>Greed, Chris</cp:lastModifiedBy>
  <cp:revision>37</cp:revision>
  <dcterms:created xsi:type="dcterms:W3CDTF">2024-11-28T11:36:00Z</dcterms:created>
  <dcterms:modified xsi:type="dcterms:W3CDTF">2024-11-28T14:27:00Z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16b6bca6,46154bd6,f3e57ca</vt:lpwstr>
  </property>
  <property fmtid="{D5CDD505-2E9C-101B-9397-08002B2CF9AE}" pid="3" name="ClassificationContentMarkingHeaderFontProps">
    <vt:lpwstr>#0000ff,12,Calibri</vt:lpwstr>
  </property>
  <property fmtid="{D5CDD505-2E9C-101B-9397-08002B2CF9AE}" pid="4" name="ClassificationContentMarkingHeaderText">
    <vt:lpwstr>- Official -</vt:lpwstr>
  </property>
  <property fmtid="{D5CDD505-2E9C-101B-9397-08002B2CF9AE}" pid="5" name="MSIP_Label_e83f8a96-e51b-4334-92a5-11244a58d044_Enabled">
    <vt:lpwstr>true</vt:lpwstr>
  </property>
  <property fmtid="{D5CDD505-2E9C-101B-9397-08002B2CF9AE}" pid="6" name="MSIP_Label_e83f8a96-e51b-4334-92a5-11244a58d044_SetDate">
    <vt:lpwstr>2024-11-28T12:06:47Z</vt:lpwstr>
  </property>
  <property fmtid="{D5CDD505-2E9C-101B-9397-08002B2CF9AE}" pid="7" name="MSIP_Label_e83f8a96-e51b-4334-92a5-11244a58d044_Method">
    <vt:lpwstr>Privileged</vt:lpwstr>
  </property>
  <property fmtid="{D5CDD505-2E9C-101B-9397-08002B2CF9AE}" pid="8" name="MSIP_Label_e83f8a96-e51b-4334-92a5-11244a58d044_Name">
    <vt:lpwstr>Official</vt:lpwstr>
  </property>
  <property fmtid="{D5CDD505-2E9C-101B-9397-08002B2CF9AE}" pid="9" name="MSIP_Label_e83f8a96-e51b-4334-92a5-11244a58d044_SiteId">
    <vt:lpwstr>d6674c51-daa4-4142-8047-15a78bbe9306</vt:lpwstr>
  </property>
  <property fmtid="{D5CDD505-2E9C-101B-9397-08002B2CF9AE}" pid="10" name="MSIP_Label_e83f8a96-e51b-4334-92a5-11244a58d044_ActionId">
    <vt:lpwstr>d84be33d-cb85-4f7f-bb85-9f5a22055094</vt:lpwstr>
  </property>
  <property fmtid="{D5CDD505-2E9C-101B-9397-08002B2CF9AE}" pid="11" name="MSIP_Label_e83f8a96-e51b-4334-92a5-11244a58d044_ContentBits">
    <vt:lpwstr>1</vt:lpwstr>
  </property>
  <property fmtid="{D5CDD505-2E9C-101B-9397-08002B2CF9AE}" pid="12" name="ContentTypeId">
    <vt:lpwstr>0x010100FEEC1D2D998B754392CA3EE2ED4CF9E9</vt:lpwstr>
  </property>
  <property fmtid="{D5CDD505-2E9C-101B-9397-08002B2CF9AE}" pid="13" name="MediaServiceImageTags">
    <vt:lpwstr/>
  </property>
</Properties>
</file>