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59189" w14:textId="56C319C2" w:rsidR="00AE06FD" w:rsidRPr="0071490D" w:rsidRDefault="00F14731" w:rsidP="00F14731">
      <w:pPr>
        <w:jc w:val="center"/>
        <w:rPr>
          <w:b/>
          <w:bCs/>
          <w:sz w:val="32"/>
          <w:szCs w:val="32"/>
        </w:rPr>
      </w:pPr>
      <w:r w:rsidRPr="0071490D">
        <w:rPr>
          <w:b/>
          <w:bCs/>
          <w:sz w:val="32"/>
          <w:szCs w:val="32"/>
        </w:rPr>
        <w:t>Construction Environment Management plan</w:t>
      </w:r>
    </w:p>
    <w:p w14:paraId="0A5E5F54" w14:textId="77777777" w:rsidR="00F14731" w:rsidRDefault="00F14731" w:rsidP="00F14731">
      <w:pPr>
        <w:jc w:val="center"/>
      </w:pPr>
    </w:p>
    <w:p w14:paraId="5B17641D" w14:textId="617BD9A7" w:rsidR="00F14731" w:rsidRDefault="00F14731" w:rsidP="00F14731">
      <w:pPr>
        <w:jc w:val="center"/>
      </w:pPr>
      <w:r>
        <w:t>For</w:t>
      </w:r>
    </w:p>
    <w:p w14:paraId="6759C816" w14:textId="77777777" w:rsidR="00F14731" w:rsidRDefault="00F14731" w:rsidP="00F14731">
      <w:pPr>
        <w:jc w:val="center"/>
      </w:pPr>
    </w:p>
    <w:p w14:paraId="3202C503" w14:textId="34B75922" w:rsidR="0042563D" w:rsidRPr="0042563D" w:rsidRDefault="0042563D" w:rsidP="0042563D">
      <w:pPr>
        <w:jc w:val="center"/>
        <w:rPr>
          <w:rFonts w:ascii="Calibri" w:eastAsia="Times New Roman" w:hAnsi="Calibri" w:cs="Calibri"/>
          <w:color w:val="000000"/>
          <w:lang w:eastAsia="en-GB"/>
        </w:rPr>
      </w:pPr>
    </w:p>
    <w:p w14:paraId="25EE6E3D" w14:textId="77777777" w:rsidR="00CC4E04" w:rsidRPr="00CC4E04" w:rsidRDefault="00CC4E04" w:rsidP="00CC4E04">
      <w:pPr>
        <w:spacing w:before="100" w:beforeAutospacing="1" w:after="100" w:afterAutospacing="1"/>
        <w:jc w:val="center"/>
        <w:rPr>
          <w:b/>
          <w:bCs/>
        </w:rPr>
      </w:pPr>
      <w:r w:rsidRPr="00CC4E04">
        <w:rPr>
          <w:rStyle w:val="Strong"/>
          <w:b w:val="0"/>
          <w:bCs w:val="0"/>
        </w:rPr>
        <w:t>APP/24/00071 | Side Extension, replacement of windows including rectangular bay windows, and external cladding to all elevations. | 102 The Kench, Ferry Road, Hayling Island, PO11 0DQ</w:t>
      </w:r>
    </w:p>
    <w:p w14:paraId="6AF31385" w14:textId="3C34D4A4" w:rsidR="00F14731" w:rsidRDefault="00F14731"/>
    <w:p w14:paraId="51CE6AF9" w14:textId="76EAB2A9" w:rsidR="00F14731" w:rsidRDefault="00F14731"/>
    <w:p w14:paraId="2A5B7A31" w14:textId="52C4291D" w:rsidR="00F14731" w:rsidRPr="0071490D" w:rsidRDefault="00F14731">
      <w:pPr>
        <w:rPr>
          <w:b/>
          <w:bCs/>
        </w:rPr>
      </w:pPr>
      <w:r w:rsidRPr="0071490D">
        <w:rPr>
          <w:b/>
          <w:bCs/>
        </w:rPr>
        <w:t>Introduction</w:t>
      </w:r>
    </w:p>
    <w:p w14:paraId="4A6A1966" w14:textId="635D2C0E" w:rsidR="00F14731" w:rsidRDefault="00F14731"/>
    <w:p w14:paraId="086FF24D" w14:textId="6F537465" w:rsidR="00F14731" w:rsidRDefault="00F14731">
      <w:r>
        <w:t xml:space="preserve">This CEMP is for a householder </w:t>
      </w:r>
      <w:r w:rsidR="0042563D">
        <w:t>refurbishment project</w:t>
      </w:r>
      <w:r>
        <w:t xml:space="preserve"> </w:t>
      </w:r>
      <w:r w:rsidR="0042563D">
        <w:t>within the Kench community</w:t>
      </w:r>
      <w:r>
        <w:t xml:space="preserve"> owned by the applicant </w:t>
      </w:r>
    </w:p>
    <w:p w14:paraId="77541A4B" w14:textId="0854932B" w:rsidR="0018486F" w:rsidRDefault="00885D75">
      <w:r>
        <w:rPr>
          <w:noProof/>
        </w:rPr>
        <mc:AlternateContent>
          <mc:Choice Requires="wpi">
            <w:drawing>
              <wp:anchor distT="0" distB="0" distL="114300" distR="114300" simplePos="0" relativeHeight="251659264" behindDoc="0" locked="0" layoutInCell="1" allowOverlap="1" wp14:anchorId="24B5D894" wp14:editId="75E4EBFC">
                <wp:simplePos x="0" y="0"/>
                <wp:positionH relativeFrom="column">
                  <wp:posOffset>-4548080</wp:posOffset>
                </wp:positionH>
                <wp:positionV relativeFrom="paragraph">
                  <wp:posOffset>5921600</wp:posOffset>
                </wp:positionV>
                <wp:extent cx="360" cy="360"/>
                <wp:effectExtent l="38100" t="38100" r="38100" b="38100"/>
                <wp:wrapNone/>
                <wp:docPr id="5" name="Ink 5"/>
                <wp:cNvGraphicFramePr/>
                <a:graphic xmlns:a="http://schemas.openxmlformats.org/drawingml/2006/main">
                  <a:graphicData uri="http://schemas.microsoft.com/office/word/2010/wordprocessingInk">
                    <w14:contentPart bwMode="auto" r:id="rId5">
                      <w14:nvContentPartPr>
                        <w14:cNvContentPartPr/>
                      </w14:nvContentPartPr>
                      <w14:xfrm>
                        <a:off x="0" y="0"/>
                        <a:ext cx="360" cy="360"/>
                      </w14:xfrm>
                    </w14:contentPart>
                  </a:graphicData>
                </a:graphic>
              </wp:anchor>
            </w:drawing>
          </mc:Choice>
          <mc:Fallback>
            <w:pict>
              <v:shapetype w14:anchorId="178763A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358.8pt;margin-top:465.55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">
                <v:imagedata r:id="rId6" o:title=""/>
              </v:shape>
            </w:pict>
          </mc:Fallback>
        </mc:AlternateContent>
      </w:r>
    </w:p>
    <w:p w14:paraId="6B436751" w14:textId="68D894E9" w:rsidR="0018486F" w:rsidRDefault="0018486F"/>
    <w:p w14:paraId="71EDDF1F" w14:textId="4D958F96" w:rsidR="00885D75" w:rsidRDefault="00885D75"/>
    <w:p w14:paraId="46F8981E" w14:textId="31BCDE64" w:rsidR="0018486F" w:rsidRDefault="000A7251">
      <w:r>
        <w:rPr>
          <w:noProof/>
        </w:rPr>
        <w:drawing>
          <wp:inline distT="0" distB="0" distL="0" distR="0" wp14:anchorId="35AC6DDB" wp14:editId="12D2ED9B">
            <wp:extent cx="5321300" cy="4561114"/>
            <wp:effectExtent l="0" t="0" r="0" b="0"/>
            <wp:docPr id="1" name="Picture 1" descr="A map of a t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map of a town&#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334228" cy="4572195"/>
                    </a:xfrm>
                    <a:prstGeom prst="rect">
                      <a:avLst/>
                    </a:prstGeom>
                  </pic:spPr>
                </pic:pic>
              </a:graphicData>
            </a:graphic>
          </wp:inline>
        </w:drawing>
      </w:r>
      <w:r w:rsidR="0042563D">
        <w:rPr>
          <w:noProof/>
        </w:rPr>
        <mc:AlternateContent>
          <mc:Choice Requires="wps">
            <w:drawing>
              <wp:anchor distT="0" distB="0" distL="114300" distR="114300" simplePos="0" relativeHeight="251671552" behindDoc="0" locked="0" layoutInCell="1" allowOverlap="1" wp14:anchorId="5118F70C" wp14:editId="3223BE99">
                <wp:simplePos x="0" y="0"/>
                <wp:positionH relativeFrom="column">
                  <wp:posOffset>3225800</wp:posOffset>
                </wp:positionH>
                <wp:positionV relativeFrom="paragraph">
                  <wp:posOffset>2806700</wp:posOffset>
                </wp:positionV>
                <wp:extent cx="482600" cy="279400"/>
                <wp:effectExtent l="0" t="0" r="12700" b="12700"/>
                <wp:wrapNone/>
                <wp:docPr id="21" name="Text Box 21"/>
                <wp:cNvGraphicFramePr/>
                <a:graphic xmlns:a="http://schemas.openxmlformats.org/drawingml/2006/main">
                  <a:graphicData uri="http://schemas.microsoft.com/office/word/2010/wordprocessingShape">
                    <wps:wsp>
                      <wps:cNvSpPr txBox="1"/>
                      <wps:spPr>
                        <a:xfrm>
                          <a:off x="0" y="0"/>
                          <a:ext cx="482600" cy="279400"/>
                        </a:xfrm>
                        <a:prstGeom prst="rect">
                          <a:avLst/>
                        </a:prstGeom>
                        <a:solidFill>
                          <a:schemeClr val="lt1"/>
                        </a:solidFill>
                        <a:ln w="6350">
                          <a:solidFill>
                            <a:prstClr val="black"/>
                          </a:solidFill>
                        </a:ln>
                      </wps:spPr>
                      <wps:txbx>
                        <w:txbxContent>
                          <w:p w14:paraId="7B4E7935" w14:textId="141D33A2" w:rsidR="00B036BB" w:rsidRDefault="00B036BB">
                            <w:r>
                              <w:t>Skip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18F70C" id="_x0000_t202" coordsize="21600,21600" o:spt="202" path="m,l,21600r21600,l21600,xe">
                <v:stroke joinstyle="miter"/>
                <v:path gradientshapeok="t" o:connecttype="rect"/>
              </v:shapetype>
              <v:shape id="Text Box 21" o:spid="_x0000_s1026" type="#_x0000_t202" style="position:absolute;margin-left:254pt;margin-top:221pt;width:38pt;height:2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" fillcolor="white [3201]" strokeweight=".5pt">
                <v:textbox>
                  <w:txbxContent>
                    <w:p w14:paraId="7B4E7935" w14:textId="141D33A2" w:rsidR="00B036BB" w:rsidRDefault="00B036BB">
                      <w:r>
                        <w:t>Skip</w:t>
                      </w:r>
                    </w:p>
                  </w:txbxContent>
                </v:textbox>
              </v:shape>
            </w:pict>
          </mc:Fallback>
        </mc:AlternateContent>
      </w:r>
      <w:r w:rsidR="0042563D">
        <w:rPr>
          <w:noProof/>
        </w:rPr>
        <mc:AlternateContent>
          <mc:Choice Requires="wps">
            <w:drawing>
              <wp:anchor distT="0" distB="0" distL="114300" distR="114300" simplePos="0" relativeHeight="251663360" behindDoc="0" locked="0" layoutInCell="1" allowOverlap="1" wp14:anchorId="41D6797D" wp14:editId="14989B99">
                <wp:simplePos x="0" y="0"/>
                <wp:positionH relativeFrom="column">
                  <wp:posOffset>4572000</wp:posOffset>
                </wp:positionH>
                <wp:positionV relativeFrom="paragraph">
                  <wp:posOffset>1358900</wp:posOffset>
                </wp:positionV>
                <wp:extent cx="1130300" cy="292100"/>
                <wp:effectExtent l="0" t="0" r="12700" b="12700"/>
                <wp:wrapNone/>
                <wp:docPr id="9" name="Text Box 9"/>
                <wp:cNvGraphicFramePr/>
                <a:graphic xmlns:a="http://schemas.openxmlformats.org/drawingml/2006/main">
                  <a:graphicData uri="http://schemas.microsoft.com/office/word/2010/wordprocessingShape">
                    <wps:wsp>
                      <wps:cNvSpPr txBox="1"/>
                      <wps:spPr>
                        <a:xfrm>
                          <a:off x="0" y="0"/>
                          <a:ext cx="1130300" cy="292100"/>
                        </a:xfrm>
                        <a:prstGeom prst="rect">
                          <a:avLst/>
                        </a:prstGeom>
                        <a:solidFill>
                          <a:schemeClr val="lt1"/>
                        </a:solidFill>
                        <a:ln w="6350">
                          <a:solidFill>
                            <a:prstClr val="black"/>
                          </a:solidFill>
                        </a:ln>
                      </wps:spPr>
                      <wps:txbx>
                        <w:txbxContent>
                          <w:p w14:paraId="2F871FB1" w14:textId="0AB18294" w:rsidR="00E15B88" w:rsidRDefault="0042563D">
                            <w:r>
                              <w:t>Compound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D6797D" id="Text Box 9" o:spid="_x0000_s1027" type="#_x0000_t202" style="position:absolute;margin-left:5in;margin-top:107pt;width:89pt;height:2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" fillcolor="white [3201]" strokeweight=".5pt">
                <v:textbox>
                  <w:txbxContent>
                    <w:p w14:paraId="2F871FB1" w14:textId="0AB18294" w:rsidR="00E15B88" w:rsidRDefault="0042563D">
                      <w:r>
                        <w:t>Compound</w:t>
                      </w:r>
                    </w:p>
                  </w:txbxContent>
                </v:textbox>
              </v:shape>
            </w:pict>
          </mc:Fallback>
        </mc:AlternateContent>
      </w:r>
    </w:p>
    <w:p w14:paraId="42622B41" w14:textId="4B222272" w:rsidR="0018486F" w:rsidRDefault="0018486F"/>
    <w:p w14:paraId="4CE89CEF" w14:textId="3844D0E0" w:rsidR="00FB1E6B" w:rsidRDefault="000A7251">
      <w:pPr>
        <w:rPr>
          <w:b/>
          <w:bCs/>
        </w:rPr>
      </w:pPr>
      <w:r>
        <w:rPr>
          <w:b/>
          <w:bCs/>
          <w:noProof/>
        </w:rPr>
        <w:lastRenderedPageBreak/>
        <w:drawing>
          <wp:inline distT="0" distB="0" distL="0" distR="0" wp14:anchorId="430DE20A" wp14:editId="7D5C398F">
            <wp:extent cx="5549900" cy="3728504"/>
            <wp:effectExtent l="0" t="0" r="0" b="5715"/>
            <wp:docPr id="3" name="Picture 3" descr="A drawing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drawing of a building&#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570877" cy="3742597"/>
                    </a:xfrm>
                    <a:prstGeom prst="rect">
                      <a:avLst/>
                    </a:prstGeom>
                  </pic:spPr>
                </pic:pic>
              </a:graphicData>
            </a:graphic>
          </wp:inline>
        </w:drawing>
      </w:r>
    </w:p>
    <w:p w14:paraId="35B9569F" w14:textId="77777777" w:rsidR="00FB1E6B" w:rsidRDefault="00FB1E6B">
      <w:pPr>
        <w:rPr>
          <w:b/>
          <w:bCs/>
        </w:rPr>
      </w:pPr>
    </w:p>
    <w:p w14:paraId="687F2C1E" w14:textId="77777777" w:rsidR="0042563D" w:rsidRDefault="0042563D">
      <w:pPr>
        <w:rPr>
          <w:b/>
          <w:bCs/>
        </w:rPr>
      </w:pPr>
    </w:p>
    <w:p w14:paraId="4973AA75" w14:textId="77777777" w:rsidR="0042563D" w:rsidRDefault="0042563D">
      <w:pPr>
        <w:rPr>
          <w:b/>
          <w:bCs/>
        </w:rPr>
      </w:pPr>
    </w:p>
    <w:p w14:paraId="5F04CA00" w14:textId="77777777" w:rsidR="0042563D" w:rsidRDefault="0042563D">
      <w:pPr>
        <w:rPr>
          <w:b/>
          <w:bCs/>
        </w:rPr>
      </w:pPr>
    </w:p>
    <w:p w14:paraId="27CD22AD" w14:textId="77777777" w:rsidR="0042563D" w:rsidRDefault="0042563D">
      <w:pPr>
        <w:rPr>
          <w:b/>
          <w:bCs/>
        </w:rPr>
      </w:pPr>
    </w:p>
    <w:p w14:paraId="77905457" w14:textId="1959DF03" w:rsidR="0018486F" w:rsidRPr="003963A2" w:rsidRDefault="0018486F">
      <w:pPr>
        <w:rPr>
          <w:b/>
          <w:bCs/>
        </w:rPr>
      </w:pPr>
      <w:r w:rsidRPr="003963A2">
        <w:rPr>
          <w:b/>
          <w:bCs/>
        </w:rPr>
        <w:t>Project description</w:t>
      </w:r>
    </w:p>
    <w:p w14:paraId="46BB7371" w14:textId="20488E52" w:rsidR="0018486F" w:rsidRDefault="0018486F"/>
    <w:p w14:paraId="1A889238" w14:textId="1E99F327" w:rsidR="0018486F" w:rsidRDefault="0018486F">
      <w:r>
        <w:t xml:space="preserve">The project is to </w:t>
      </w:r>
      <w:r w:rsidR="0042563D">
        <w:t>refurbish</w:t>
      </w:r>
      <w:r>
        <w:t xml:space="preserve"> the existing single storey flat roofed bui</w:t>
      </w:r>
      <w:r w:rsidR="003963A2">
        <w:t xml:space="preserve">lding </w:t>
      </w:r>
      <w:r w:rsidR="0042563D">
        <w:t xml:space="preserve">including </w:t>
      </w:r>
      <w:r w:rsidR="00CC4E04">
        <w:t>repairing</w:t>
      </w:r>
      <w:r w:rsidR="0042563D">
        <w:t xml:space="preserve"> the roof, </w:t>
      </w:r>
      <w:r w:rsidR="00CC4E04">
        <w:t xml:space="preserve">building a side extension and replacing </w:t>
      </w:r>
      <w:r w:rsidR="0042563D">
        <w:t>windows and external surface treatments</w:t>
      </w:r>
    </w:p>
    <w:p w14:paraId="185A9C26" w14:textId="67250FA1" w:rsidR="003963A2" w:rsidRDefault="003963A2"/>
    <w:p w14:paraId="08F28473" w14:textId="27679E4D" w:rsidR="00316637" w:rsidRPr="003578D0" w:rsidRDefault="003963A2">
      <w:pPr>
        <w:rPr>
          <w:rFonts w:cstheme="minorHAnsi"/>
          <w:b/>
          <w:bCs/>
          <w:sz w:val="22"/>
          <w:szCs w:val="22"/>
        </w:rPr>
      </w:pPr>
      <w:r w:rsidRPr="003578D0">
        <w:rPr>
          <w:rFonts w:cstheme="minorHAnsi"/>
          <w:b/>
          <w:bCs/>
          <w:sz w:val="22"/>
          <w:szCs w:val="22"/>
        </w:rPr>
        <w:t xml:space="preserve">Environmental </w:t>
      </w:r>
      <w:r w:rsidR="00316637" w:rsidRPr="003578D0">
        <w:rPr>
          <w:rFonts w:cstheme="minorHAnsi"/>
          <w:b/>
          <w:bCs/>
          <w:sz w:val="22"/>
          <w:szCs w:val="22"/>
        </w:rPr>
        <w:t xml:space="preserve">impacts and management </w:t>
      </w:r>
    </w:p>
    <w:p w14:paraId="0C226133" w14:textId="1DF7A0FE" w:rsidR="00316637" w:rsidRPr="003578D0" w:rsidRDefault="00316637">
      <w:pPr>
        <w:rPr>
          <w:rFonts w:cstheme="minorHAnsi"/>
          <w:b/>
          <w:bCs/>
          <w:sz w:val="22"/>
          <w:szCs w:val="22"/>
        </w:rPr>
      </w:pPr>
    </w:p>
    <w:p w14:paraId="3FE80458" w14:textId="17BA2705" w:rsidR="00316637" w:rsidRPr="003578D0" w:rsidRDefault="00316637">
      <w:pPr>
        <w:rPr>
          <w:rFonts w:cstheme="minorHAnsi"/>
          <w:sz w:val="22"/>
          <w:szCs w:val="22"/>
        </w:rPr>
      </w:pPr>
      <w:r w:rsidRPr="003578D0">
        <w:rPr>
          <w:rFonts w:cstheme="minorHAnsi"/>
          <w:sz w:val="22"/>
          <w:szCs w:val="22"/>
        </w:rPr>
        <w:t xml:space="preserve">The build </w:t>
      </w:r>
      <w:r w:rsidR="0042563D">
        <w:rPr>
          <w:rFonts w:cstheme="minorHAnsi"/>
          <w:sz w:val="22"/>
          <w:szCs w:val="22"/>
        </w:rPr>
        <w:t xml:space="preserve">work </w:t>
      </w:r>
      <w:r w:rsidRPr="003578D0">
        <w:rPr>
          <w:rFonts w:cstheme="minorHAnsi"/>
          <w:sz w:val="22"/>
          <w:szCs w:val="22"/>
        </w:rPr>
        <w:t xml:space="preserve">is expected to take around </w:t>
      </w:r>
      <w:r w:rsidR="0042563D">
        <w:rPr>
          <w:rFonts w:cstheme="minorHAnsi"/>
          <w:sz w:val="22"/>
          <w:szCs w:val="22"/>
        </w:rPr>
        <w:t>8</w:t>
      </w:r>
      <w:r w:rsidR="00FB1E6B">
        <w:rPr>
          <w:rFonts w:cstheme="minorHAnsi"/>
          <w:sz w:val="22"/>
          <w:szCs w:val="22"/>
        </w:rPr>
        <w:t>-</w:t>
      </w:r>
      <w:r w:rsidR="0042563D">
        <w:rPr>
          <w:rFonts w:cstheme="minorHAnsi"/>
          <w:sz w:val="22"/>
          <w:szCs w:val="22"/>
        </w:rPr>
        <w:t xml:space="preserve"> 12</w:t>
      </w:r>
      <w:r w:rsidRPr="003578D0">
        <w:rPr>
          <w:rFonts w:cstheme="minorHAnsi"/>
          <w:sz w:val="22"/>
          <w:szCs w:val="22"/>
        </w:rPr>
        <w:t xml:space="preserve"> weeks during that time the following measures will be put in place to address the concerns listed </w:t>
      </w:r>
    </w:p>
    <w:p w14:paraId="2EEB1F79" w14:textId="0D232327" w:rsidR="00FA0B67" w:rsidRPr="003578D0" w:rsidRDefault="00FA0B67">
      <w:pPr>
        <w:rPr>
          <w:rFonts w:cstheme="minorHAnsi"/>
          <w:sz w:val="22"/>
          <w:szCs w:val="22"/>
        </w:rPr>
      </w:pPr>
    </w:p>
    <w:p w14:paraId="5379C1CA" w14:textId="77777777" w:rsidR="00FA0B67" w:rsidRPr="003578D0" w:rsidRDefault="00FA0B67" w:rsidP="00FA0B67">
      <w:pPr>
        <w:rPr>
          <w:rFonts w:cstheme="minorHAnsi"/>
          <w:b/>
          <w:bCs/>
          <w:sz w:val="22"/>
          <w:szCs w:val="22"/>
        </w:rPr>
      </w:pPr>
      <w:r w:rsidRPr="003578D0">
        <w:rPr>
          <w:rFonts w:cstheme="minorHAnsi"/>
          <w:b/>
          <w:bCs/>
          <w:sz w:val="22"/>
          <w:szCs w:val="22"/>
        </w:rPr>
        <w:t>Use of fences and barriers to protect adjacent land</w:t>
      </w:r>
    </w:p>
    <w:p w14:paraId="4B1104E5" w14:textId="6C06DD07" w:rsidR="00FA0B67" w:rsidRDefault="00FA0B67" w:rsidP="00FA0B67">
      <w:pPr>
        <w:rPr>
          <w:rFonts w:eastAsia="Times New Roman" w:cstheme="minorHAnsi"/>
          <w:sz w:val="22"/>
          <w:szCs w:val="22"/>
          <w:lang w:eastAsia="en-GB"/>
        </w:rPr>
      </w:pPr>
      <w:r w:rsidRPr="00FA0B67">
        <w:rPr>
          <w:rFonts w:eastAsia="Times New Roman" w:cstheme="minorHAnsi"/>
          <w:sz w:val="22"/>
          <w:szCs w:val="22"/>
          <w:lang w:eastAsia="en-GB"/>
        </w:rPr>
        <w:t xml:space="preserve">The extent of the </w:t>
      </w:r>
      <w:r w:rsidR="0042563D">
        <w:rPr>
          <w:rFonts w:eastAsia="Times New Roman" w:cstheme="minorHAnsi"/>
          <w:sz w:val="22"/>
          <w:szCs w:val="22"/>
          <w:lang w:eastAsia="en-GB"/>
        </w:rPr>
        <w:t>materials compound</w:t>
      </w:r>
      <w:r w:rsidRPr="003578D0">
        <w:rPr>
          <w:rFonts w:eastAsia="Times New Roman" w:cstheme="minorHAnsi"/>
          <w:sz w:val="22"/>
          <w:szCs w:val="22"/>
          <w:lang w:eastAsia="en-GB"/>
        </w:rPr>
        <w:t xml:space="preserve"> </w:t>
      </w:r>
      <w:r w:rsidRPr="00FA0B67">
        <w:rPr>
          <w:rFonts w:eastAsia="Times New Roman" w:cstheme="minorHAnsi"/>
          <w:sz w:val="22"/>
          <w:szCs w:val="22"/>
          <w:lang w:eastAsia="en-GB"/>
        </w:rPr>
        <w:t xml:space="preserve">will be secured with fixed </w:t>
      </w:r>
      <w:proofErr w:type="gramStart"/>
      <w:r w:rsidRPr="00FA0B67">
        <w:rPr>
          <w:rFonts w:eastAsia="Times New Roman" w:cstheme="minorHAnsi"/>
          <w:sz w:val="22"/>
          <w:szCs w:val="22"/>
          <w:lang w:eastAsia="en-GB"/>
        </w:rPr>
        <w:t>Heras</w:t>
      </w:r>
      <w:proofErr w:type="gramEnd"/>
      <w:r w:rsidRPr="00FA0B67">
        <w:rPr>
          <w:rFonts w:eastAsia="Times New Roman" w:cstheme="minorHAnsi"/>
          <w:sz w:val="22"/>
          <w:szCs w:val="22"/>
          <w:lang w:eastAsia="en-GB"/>
        </w:rPr>
        <w:t xml:space="preserve"> fencing. This will make the </w:t>
      </w:r>
      <w:r w:rsidR="0042563D">
        <w:rPr>
          <w:rFonts w:eastAsia="Times New Roman" w:cstheme="minorHAnsi"/>
          <w:sz w:val="22"/>
          <w:szCs w:val="22"/>
          <w:lang w:eastAsia="en-GB"/>
        </w:rPr>
        <w:t>area</w:t>
      </w:r>
      <w:r w:rsidRPr="00FA0B67">
        <w:rPr>
          <w:rFonts w:eastAsia="Times New Roman" w:cstheme="minorHAnsi"/>
          <w:sz w:val="22"/>
          <w:szCs w:val="22"/>
          <w:lang w:eastAsia="en-GB"/>
        </w:rPr>
        <w:t xml:space="preserve"> safe secure</w:t>
      </w:r>
      <w:r w:rsidR="003578D0" w:rsidRPr="003578D0">
        <w:rPr>
          <w:rFonts w:eastAsia="Times New Roman" w:cstheme="minorHAnsi"/>
          <w:sz w:val="22"/>
          <w:szCs w:val="22"/>
          <w:lang w:eastAsia="en-GB"/>
        </w:rPr>
        <w:t xml:space="preserve"> and avoid possibility of vehicles and </w:t>
      </w:r>
      <w:r w:rsidR="0042563D">
        <w:rPr>
          <w:rFonts w:eastAsia="Times New Roman" w:cstheme="minorHAnsi"/>
          <w:sz w:val="22"/>
          <w:szCs w:val="22"/>
          <w:lang w:eastAsia="en-GB"/>
        </w:rPr>
        <w:t xml:space="preserve">residents </w:t>
      </w:r>
      <w:r w:rsidR="003578D0" w:rsidRPr="003578D0">
        <w:rPr>
          <w:rFonts w:eastAsia="Times New Roman" w:cstheme="minorHAnsi"/>
          <w:sz w:val="22"/>
          <w:szCs w:val="22"/>
          <w:lang w:eastAsia="en-GB"/>
        </w:rPr>
        <w:t xml:space="preserve">straying </w:t>
      </w:r>
      <w:r w:rsidR="0042563D">
        <w:rPr>
          <w:rFonts w:eastAsia="Times New Roman" w:cstheme="minorHAnsi"/>
          <w:sz w:val="22"/>
          <w:szCs w:val="22"/>
          <w:lang w:eastAsia="en-GB"/>
        </w:rPr>
        <w:t>in</w:t>
      </w:r>
      <w:r w:rsidR="003578D0" w:rsidRPr="003578D0">
        <w:rPr>
          <w:rFonts w:eastAsia="Times New Roman" w:cstheme="minorHAnsi"/>
          <w:sz w:val="22"/>
          <w:szCs w:val="22"/>
          <w:lang w:eastAsia="en-GB"/>
        </w:rPr>
        <w:t>to this area.</w:t>
      </w:r>
    </w:p>
    <w:p w14:paraId="5E5A41E3" w14:textId="77777777" w:rsidR="0042563D" w:rsidRDefault="0042563D" w:rsidP="00FA0B67">
      <w:pPr>
        <w:rPr>
          <w:rFonts w:eastAsia="Times New Roman" w:cstheme="minorHAnsi"/>
          <w:sz w:val="22"/>
          <w:szCs w:val="22"/>
          <w:lang w:eastAsia="en-GB"/>
        </w:rPr>
      </w:pPr>
    </w:p>
    <w:p w14:paraId="091DEF4E" w14:textId="17888945" w:rsidR="0042563D" w:rsidRPr="0042563D" w:rsidRDefault="0042563D" w:rsidP="00FA0B67">
      <w:pPr>
        <w:rPr>
          <w:rFonts w:eastAsia="Times New Roman" w:cstheme="minorHAnsi"/>
          <w:b/>
          <w:bCs/>
          <w:sz w:val="22"/>
          <w:szCs w:val="22"/>
          <w:lang w:eastAsia="en-GB"/>
        </w:rPr>
      </w:pPr>
      <w:r w:rsidRPr="0042563D">
        <w:rPr>
          <w:rFonts w:eastAsia="Times New Roman" w:cstheme="minorHAnsi"/>
          <w:b/>
          <w:bCs/>
          <w:sz w:val="22"/>
          <w:szCs w:val="22"/>
          <w:lang w:eastAsia="en-GB"/>
        </w:rPr>
        <w:t>Building Safety and security</w:t>
      </w:r>
    </w:p>
    <w:p w14:paraId="432C98FD" w14:textId="2ACE1D8E" w:rsidR="0042563D" w:rsidRPr="00FA0B67" w:rsidRDefault="0042563D" w:rsidP="00FA0B67">
      <w:pPr>
        <w:rPr>
          <w:rFonts w:cstheme="minorHAnsi"/>
          <w:sz w:val="22"/>
          <w:szCs w:val="22"/>
        </w:rPr>
      </w:pPr>
      <w:r>
        <w:rPr>
          <w:rFonts w:cstheme="minorHAnsi"/>
          <w:sz w:val="22"/>
          <w:szCs w:val="22"/>
        </w:rPr>
        <w:t xml:space="preserve">The building will be safely secured and protected against the weather when operatives are not on site to ensure materials don’t escape and no one or thing enters the construction area </w:t>
      </w:r>
    </w:p>
    <w:p w14:paraId="417EE420" w14:textId="3C0271E6" w:rsidR="00316637" w:rsidRPr="003578D0" w:rsidRDefault="00316637">
      <w:pPr>
        <w:rPr>
          <w:rFonts w:cstheme="minorHAnsi"/>
          <w:sz w:val="22"/>
          <w:szCs w:val="22"/>
        </w:rPr>
      </w:pPr>
    </w:p>
    <w:p w14:paraId="1F28E848" w14:textId="77777777" w:rsidR="0042563D" w:rsidRDefault="0042563D">
      <w:pPr>
        <w:rPr>
          <w:rFonts w:cstheme="minorHAnsi"/>
          <w:b/>
          <w:bCs/>
          <w:sz w:val="22"/>
          <w:szCs w:val="22"/>
        </w:rPr>
      </w:pPr>
    </w:p>
    <w:p w14:paraId="33BB3157" w14:textId="77777777" w:rsidR="0042563D" w:rsidRDefault="0042563D">
      <w:pPr>
        <w:rPr>
          <w:rFonts w:cstheme="minorHAnsi"/>
          <w:b/>
          <w:bCs/>
          <w:sz w:val="22"/>
          <w:szCs w:val="22"/>
        </w:rPr>
      </w:pPr>
    </w:p>
    <w:p w14:paraId="2EC01106" w14:textId="77777777" w:rsidR="0042563D" w:rsidRDefault="0042563D">
      <w:pPr>
        <w:rPr>
          <w:rFonts w:cstheme="minorHAnsi"/>
          <w:b/>
          <w:bCs/>
          <w:sz w:val="22"/>
          <w:szCs w:val="22"/>
        </w:rPr>
      </w:pPr>
    </w:p>
    <w:p w14:paraId="32B8BCD7" w14:textId="77777777" w:rsidR="000A7251" w:rsidRDefault="000A7251">
      <w:pPr>
        <w:rPr>
          <w:rFonts w:cstheme="minorHAnsi"/>
          <w:b/>
          <w:bCs/>
          <w:sz w:val="22"/>
          <w:szCs w:val="22"/>
        </w:rPr>
      </w:pPr>
    </w:p>
    <w:p w14:paraId="23F3C9D7" w14:textId="77777777" w:rsidR="000A7251" w:rsidRDefault="000A7251">
      <w:pPr>
        <w:rPr>
          <w:rFonts w:cstheme="minorHAnsi"/>
          <w:b/>
          <w:bCs/>
          <w:sz w:val="22"/>
          <w:szCs w:val="22"/>
        </w:rPr>
      </w:pPr>
    </w:p>
    <w:p w14:paraId="5412BF8E" w14:textId="77777777" w:rsidR="000A7251" w:rsidRDefault="000A7251">
      <w:pPr>
        <w:rPr>
          <w:rFonts w:cstheme="minorHAnsi"/>
          <w:b/>
          <w:bCs/>
          <w:sz w:val="22"/>
          <w:szCs w:val="22"/>
        </w:rPr>
      </w:pPr>
    </w:p>
    <w:p w14:paraId="44D848F7" w14:textId="5A92FD78" w:rsidR="00316637" w:rsidRPr="003578D0" w:rsidRDefault="00316637">
      <w:pPr>
        <w:rPr>
          <w:rFonts w:cstheme="minorHAnsi"/>
          <w:b/>
          <w:bCs/>
          <w:sz w:val="22"/>
          <w:szCs w:val="22"/>
        </w:rPr>
      </w:pPr>
      <w:r w:rsidRPr="003578D0">
        <w:rPr>
          <w:rFonts w:cstheme="minorHAnsi"/>
          <w:b/>
          <w:bCs/>
          <w:sz w:val="22"/>
          <w:szCs w:val="22"/>
        </w:rPr>
        <w:lastRenderedPageBreak/>
        <w:t xml:space="preserve">Storage of Materials </w:t>
      </w:r>
    </w:p>
    <w:p w14:paraId="6D7C1266" w14:textId="19FD133B" w:rsidR="00EB40A0" w:rsidRDefault="00316637">
      <w:pPr>
        <w:rPr>
          <w:rFonts w:cstheme="minorHAnsi"/>
          <w:sz w:val="22"/>
          <w:szCs w:val="22"/>
        </w:rPr>
      </w:pPr>
      <w:r w:rsidRPr="003578D0">
        <w:rPr>
          <w:rFonts w:cstheme="minorHAnsi"/>
          <w:sz w:val="22"/>
          <w:szCs w:val="22"/>
        </w:rPr>
        <w:t xml:space="preserve">Materials will be stored </w:t>
      </w:r>
      <w:r w:rsidR="0042563D">
        <w:rPr>
          <w:rFonts w:cstheme="minorHAnsi"/>
          <w:sz w:val="22"/>
          <w:szCs w:val="22"/>
        </w:rPr>
        <w:t>i</w:t>
      </w:r>
      <w:r w:rsidRPr="003578D0">
        <w:rPr>
          <w:rFonts w:cstheme="minorHAnsi"/>
          <w:sz w:val="22"/>
          <w:szCs w:val="22"/>
        </w:rPr>
        <w:t xml:space="preserve">n the </w:t>
      </w:r>
      <w:r w:rsidR="0042563D">
        <w:rPr>
          <w:rFonts w:cstheme="minorHAnsi"/>
          <w:sz w:val="22"/>
          <w:szCs w:val="22"/>
        </w:rPr>
        <w:t>indicated secure compound</w:t>
      </w:r>
      <w:r w:rsidR="00EB40A0" w:rsidRPr="003578D0">
        <w:rPr>
          <w:rFonts w:cstheme="minorHAnsi"/>
          <w:sz w:val="22"/>
          <w:szCs w:val="22"/>
        </w:rPr>
        <w:t xml:space="preserve"> This will allow direct access for deliveries which will be accessible via the existing concrete driveway thus avoiding vehicles gathering mud, generating dust and taking it onto the highway. </w:t>
      </w:r>
    </w:p>
    <w:p w14:paraId="1CD77A14" w14:textId="6E8228D5" w:rsidR="0042563D" w:rsidRDefault="0042563D">
      <w:pPr>
        <w:rPr>
          <w:rFonts w:cstheme="minorHAnsi"/>
          <w:sz w:val="22"/>
          <w:szCs w:val="22"/>
        </w:rPr>
      </w:pPr>
      <w:r>
        <w:rPr>
          <w:rFonts w:cstheme="minorHAnsi"/>
          <w:sz w:val="22"/>
          <w:szCs w:val="22"/>
        </w:rPr>
        <w:t>It should be noted that this same communal area has been used for the same purpose on previous projects including the recent refurbishment of number 10 the Kench and has been shown to cause minimal disruption and environmental impact.</w:t>
      </w:r>
    </w:p>
    <w:p w14:paraId="015B5E5C" w14:textId="77777777" w:rsidR="0042563D" w:rsidRDefault="0042563D">
      <w:pPr>
        <w:rPr>
          <w:rFonts w:cstheme="minorHAnsi"/>
          <w:sz w:val="22"/>
          <w:szCs w:val="22"/>
        </w:rPr>
      </w:pPr>
    </w:p>
    <w:p w14:paraId="52EE8F67" w14:textId="293F8FB8" w:rsidR="0042563D" w:rsidRDefault="0042563D">
      <w:pPr>
        <w:rPr>
          <w:rFonts w:cstheme="minorHAnsi"/>
          <w:b/>
          <w:bCs/>
          <w:sz w:val="22"/>
          <w:szCs w:val="22"/>
        </w:rPr>
      </w:pPr>
      <w:r w:rsidRPr="0042563D">
        <w:rPr>
          <w:rFonts w:cstheme="minorHAnsi"/>
          <w:b/>
          <w:bCs/>
          <w:sz w:val="22"/>
          <w:szCs w:val="22"/>
        </w:rPr>
        <w:t>Movement of Materials</w:t>
      </w:r>
    </w:p>
    <w:p w14:paraId="06794457" w14:textId="26E0739E" w:rsidR="0042563D" w:rsidRDefault="0042563D">
      <w:pPr>
        <w:rPr>
          <w:rFonts w:cstheme="minorHAnsi"/>
          <w:sz w:val="22"/>
          <w:szCs w:val="22"/>
        </w:rPr>
      </w:pPr>
      <w:r w:rsidRPr="0042563D">
        <w:rPr>
          <w:rFonts w:cstheme="minorHAnsi"/>
          <w:sz w:val="22"/>
          <w:szCs w:val="22"/>
        </w:rPr>
        <w:t>When</w:t>
      </w:r>
      <w:r>
        <w:rPr>
          <w:rFonts w:cstheme="minorHAnsi"/>
          <w:sz w:val="22"/>
          <w:szCs w:val="22"/>
        </w:rPr>
        <w:t xml:space="preserve"> being moved from the storage area to the construction area materials will be moved by the required number of operatives to undertake the job safely and without the risk of materials being lost or dropped. With larger items a banksman will be provided to ensure the safety of residents. </w:t>
      </w:r>
    </w:p>
    <w:p w14:paraId="0BC03571" w14:textId="6B193432" w:rsidR="0042563D" w:rsidRPr="0042563D" w:rsidRDefault="0042563D">
      <w:pPr>
        <w:rPr>
          <w:rFonts w:cstheme="minorHAnsi"/>
          <w:sz w:val="22"/>
          <w:szCs w:val="22"/>
        </w:rPr>
      </w:pPr>
      <w:r>
        <w:rPr>
          <w:rFonts w:cstheme="minorHAnsi"/>
          <w:sz w:val="22"/>
          <w:szCs w:val="22"/>
        </w:rPr>
        <w:t>Any unused materials not stored in the building will be returned to the compound at the end of each working day.</w:t>
      </w:r>
    </w:p>
    <w:p w14:paraId="22BF758E" w14:textId="77777777" w:rsidR="00EB40A0" w:rsidRPr="003578D0" w:rsidRDefault="00EB40A0">
      <w:pPr>
        <w:rPr>
          <w:rFonts w:cstheme="minorHAnsi"/>
          <w:sz w:val="22"/>
          <w:szCs w:val="22"/>
        </w:rPr>
      </w:pPr>
    </w:p>
    <w:p w14:paraId="690B08EF" w14:textId="77777777" w:rsidR="00EB40A0" w:rsidRPr="003578D0" w:rsidRDefault="00EB40A0" w:rsidP="00EB40A0">
      <w:pPr>
        <w:rPr>
          <w:rFonts w:cstheme="minorHAnsi"/>
          <w:b/>
          <w:bCs/>
          <w:sz w:val="22"/>
          <w:szCs w:val="22"/>
        </w:rPr>
      </w:pPr>
      <w:r w:rsidRPr="003578D0">
        <w:rPr>
          <w:rFonts w:cstheme="minorHAnsi"/>
          <w:b/>
          <w:bCs/>
          <w:sz w:val="22"/>
          <w:szCs w:val="22"/>
        </w:rPr>
        <w:t>Dust reduction</w:t>
      </w:r>
    </w:p>
    <w:p w14:paraId="3A8D3BE7" w14:textId="32C9E392" w:rsidR="00EB40A0" w:rsidRPr="003578D0" w:rsidRDefault="00EB40A0" w:rsidP="00EB40A0">
      <w:pPr>
        <w:rPr>
          <w:rFonts w:cstheme="minorHAnsi"/>
          <w:sz w:val="22"/>
          <w:szCs w:val="22"/>
        </w:rPr>
      </w:pPr>
      <w:proofErr w:type="gramStart"/>
      <w:r w:rsidRPr="003578D0">
        <w:rPr>
          <w:rFonts w:cstheme="minorHAnsi"/>
          <w:sz w:val="22"/>
          <w:szCs w:val="22"/>
        </w:rPr>
        <w:t>Particular care</w:t>
      </w:r>
      <w:proofErr w:type="gramEnd"/>
      <w:r w:rsidRPr="003578D0">
        <w:rPr>
          <w:rFonts w:cstheme="minorHAnsi"/>
          <w:sz w:val="22"/>
          <w:szCs w:val="22"/>
        </w:rPr>
        <w:t xml:space="preserve"> will be taken to maintain dust emissions at a practicable minimum when working in this environmentally sensitive area. Best practice mitigation will be followed during dry conditions, </w:t>
      </w:r>
    </w:p>
    <w:p w14:paraId="7B712A22" w14:textId="0BFC1B3C" w:rsidR="00EB40A0" w:rsidRPr="003578D0" w:rsidRDefault="00EB40A0" w:rsidP="00EB40A0">
      <w:pPr>
        <w:pStyle w:val="NormalWeb"/>
        <w:rPr>
          <w:rFonts w:asciiTheme="minorHAnsi" w:hAnsiTheme="minorHAnsi" w:cstheme="minorHAnsi"/>
          <w:sz w:val="22"/>
          <w:szCs w:val="22"/>
        </w:rPr>
      </w:pPr>
      <w:r w:rsidRPr="003578D0">
        <w:rPr>
          <w:rFonts w:asciiTheme="minorHAnsi" w:hAnsiTheme="minorHAnsi" w:cstheme="minorHAnsi"/>
          <w:sz w:val="22"/>
          <w:szCs w:val="22"/>
        </w:rPr>
        <w:t xml:space="preserve"> Dust reduction measures will include: </w:t>
      </w:r>
    </w:p>
    <w:p w14:paraId="7AA118B4" w14:textId="49A3CD63" w:rsidR="003578D0" w:rsidRPr="0042563D" w:rsidRDefault="00EB40A0" w:rsidP="0042563D">
      <w:pPr>
        <w:pStyle w:val="ListParagraph"/>
        <w:numPr>
          <w:ilvl w:val="0"/>
          <w:numId w:val="2"/>
        </w:numPr>
        <w:spacing w:before="100" w:beforeAutospacing="1" w:after="100" w:afterAutospacing="1"/>
        <w:jc w:val="both"/>
        <w:rPr>
          <w:rFonts w:eastAsia="Times New Roman" w:cstheme="minorHAnsi"/>
          <w:sz w:val="22"/>
          <w:szCs w:val="22"/>
          <w:lang w:eastAsia="en-GB"/>
        </w:rPr>
      </w:pPr>
      <w:r w:rsidRPr="0042563D">
        <w:rPr>
          <w:rFonts w:eastAsia="Times New Roman" w:cstheme="minorHAnsi"/>
          <w:sz w:val="22"/>
          <w:szCs w:val="22"/>
          <w:lang w:eastAsia="en-GB"/>
        </w:rPr>
        <w:t xml:space="preserve">careful management </w:t>
      </w:r>
      <w:r w:rsidR="0042563D" w:rsidRPr="0042563D">
        <w:rPr>
          <w:rFonts w:eastAsia="Times New Roman" w:cstheme="minorHAnsi"/>
          <w:sz w:val="22"/>
          <w:szCs w:val="22"/>
          <w:lang w:eastAsia="en-GB"/>
        </w:rPr>
        <w:t>of materials</w:t>
      </w:r>
      <w:r w:rsidRPr="0042563D">
        <w:rPr>
          <w:rFonts w:eastAsia="Times New Roman" w:cstheme="minorHAnsi"/>
          <w:sz w:val="22"/>
          <w:szCs w:val="22"/>
          <w:lang w:eastAsia="en-GB"/>
        </w:rPr>
        <w:t xml:space="preserve"> </w:t>
      </w:r>
      <w:r w:rsidR="00CB5380" w:rsidRPr="0042563D">
        <w:rPr>
          <w:rFonts w:eastAsia="Times New Roman" w:cstheme="minorHAnsi"/>
          <w:sz w:val="22"/>
          <w:szCs w:val="22"/>
          <w:lang w:eastAsia="en-GB"/>
        </w:rPr>
        <w:t xml:space="preserve">so </w:t>
      </w:r>
      <w:r w:rsidR="0042563D" w:rsidRPr="0042563D">
        <w:rPr>
          <w:rFonts w:eastAsia="Times New Roman" w:cstheme="minorHAnsi"/>
          <w:sz w:val="22"/>
          <w:szCs w:val="22"/>
          <w:lang w:eastAsia="en-GB"/>
        </w:rPr>
        <w:t xml:space="preserve">they are </w:t>
      </w:r>
      <w:r w:rsidR="00CB5380" w:rsidRPr="0042563D">
        <w:rPr>
          <w:rFonts w:eastAsia="Times New Roman" w:cstheme="minorHAnsi"/>
          <w:sz w:val="22"/>
          <w:szCs w:val="22"/>
          <w:lang w:eastAsia="en-GB"/>
        </w:rPr>
        <w:t>delivered to site on an as needed basis</w:t>
      </w:r>
    </w:p>
    <w:p w14:paraId="6DC7AF44" w14:textId="4CA01072" w:rsidR="00EB40A0" w:rsidRPr="0042563D" w:rsidRDefault="00EB40A0" w:rsidP="0042563D">
      <w:pPr>
        <w:pStyle w:val="ListParagraph"/>
        <w:numPr>
          <w:ilvl w:val="0"/>
          <w:numId w:val="2"/>
        </w:numPr>
        <w:spacing w:before="100" w:beforeAutospacing="1" w:after="100" w:afterAutospacing="1"/>
        <w:jc w:val="both"/>
        <w:rPr>
          <w:rFonts w:eastAsia="Times New Roman" w:cstheme="minorHAnsi"/>
          <w:sz w:val="22"/>
          <w:szCs w:val="22"/>
          <w:lang w:eastAsia="en-GB"/>
        </w:rPr>
      </w:pPr>
      <w:r w:rsidRPr="0042563D">
        <w:rPr>
          <w:rFonts w:eastAsia="Times New Roman" w:cstheme="minorHAnsi"/>
          <w:sz w:val="22"/>
          <w:szCs w:val="22"/>
          <w:lang w:eastAsia="en-GB"/>
        </w:rPr>
        <w:t xml:space="preserve">sheeting </w:t>
      </w:r>
      <w:r w:rsidR="0042563D" w:rsidRPr="0042563D">
        <w:rPr>
          <w:rFonts w:eastAsia="Times New Roman" w:cstheme="minorHAnsi"/>
          <w:sz w:val="22"/>
          <w:szCs w:val="22"/>
          <w:lang w:eastAsia="en-GB"/>
        </w:rPr>
        <w:t xml:space="preserve">of all </w:t>
      </w:r>
      <w:r w:rsidR="00CB5380" w:rsidRPr="0042563D">
        <w:rPr>
          <w:rFonts w:eastAsia="Times New Roman" w:cstheme="minorHAnsi"/>
          <w:sz w:val="22"/>
          <w:szCs w:val="22"/>
          <w:lang w:eastAsia="en-GB"/>
        </w:rPr>
        <w:t>lo</w:t>
      </w:r>
      <w:r w:rsidR="000E76DB" w:rsidRPr="0042563D">
        <w:rPr>
          <w:rFonts w:eastAsia="Times New Roman" w:cstheme="minorHAnsi"/>
          <w:sz w:val="22"/>
          <w:szCs w:val="22"/>
          <w:lang w:eastAsia="en-GB"/>
        </w:rPr>
        <w:t>o</w:t>
      </w:r>
      <w:r w:rsidR="00CB5380" w:rsidRPr="0042563D">
        <w:rPr>
          <w:rFonts w:eastAsia="Times New Roman" w:cstheme="minorHAnsi"/>
          <w:sz w:val="22"/>
          <w:szCs w:val="22"/>
          <w:lang w:eastAsia="en-GB"/>
        </w:rPr>
        <w:t>se materials on</w:t>
      </w:r>
      <w:r w:rsidRPr="0042563D">
        <w:rPr>
          <w:rFonts w:eastAsia="Times New Roman" w:cstheme="minorHAnsi"/>
          <w:sz w:val="22"/>
          <w:szCs w:val="22"/>
          <w:lang w:eastAsia="en-GB"/>
        </w:rPr>
        <w:t xml:space="preserve"> site </w:t>
      </w:r>
    </w:p>
    <w:p w14:paraId="0ECC3A3E" w14:textId="49A07700" w:rsidR="00EB40A0" w:rsidRPr="0042563D" w:rsidRDefault="00CB5380" w:rsidP="0042563D">
      <w:pPr>
        <w:pStyle w:val="ListParagraph"/>
        <w:numPr>
          <w:ilvl w:val="0"/>
          <w:numId w:val="2"/>
        </w:numPr>
        <w:spacing w:before="100" w:beforeAutospacing="1" w:after="100" w:afterAutospacing="1"/>
        <w:jc w:val="both"/>
        <w:rPr>
          <w:rFonts w:eastAsia="Times New Roman" w:cstheme="minorHAnsi"/>
          <w:sz w:val="22"/>
          <w:szCs w:val="22"/>
          <w:lang w:eastAsia="en-GB"/>
        </w:rPr>
      </w:pPr>
      <w:r w:rsidRPr="0042563D">
        <w:rPr>
          <w:rFonts w:eastAsia="Times New Roman" w:cstheme="minorHAnsi"/>
          <w:sz w:val="22"/>
          <w:szCs w:val="22"/>
          <w:lang w:eastAsia="en-GB"/>
        </w:rPr>
        <w:t>ensure all delivery vehicles stay on the concrete driveway</w:t>
      </w:r>
      <w:r w:rsidR="0042563D" w:rsidRPr="0042563D">
        <w:rPr>
          <w:rFonts w:eastAsia="Times New Roman" w:cstheme="minorHAnsi"/>
          <w:sz w:val="22"/>
          <w:szCs w:val="22"/>
          <w:lang w:eastAsia="en-GB"/>
        </w:rPr>
        <w:t xml:space="preserve"> as far as is practically possible</w:t>
      </w:r>
    </w:p>
    <w:p w14:paraId="6000CC25" w14:textId="789FF934" w:rsidR="00EB40A0" w:rsidRPr="0042563D" w:rsidRDefault="00CB5380" w:rsidP="0042563D">
      <w:pPr>
        <w:pStyle w:val="ListParagraph"/>
        <w:numPr>
          <w:ilvl w:val="0"/>
          <w:numId w:val="2"/>
        </w:numPr>
        <w:spacing w:before="100" w:beforeAutospacing="1" w:after="100" w:afterAutospacing="1"/>
        <w:jc w:val="both"/>
        <w:rPr>
          <w:rFonts w:eastAsia="Times New Roman" w:cstheme="minorHAnsi"/>
          <w:sz w:val="22"/>
          <w:szCs w:val="22"/>
          <w:lang w:eastAsia="en-GB"/>
        </w:rPr>
      </w:pPr>
      <w:r w:rsidRPr="0042563D">
        <w:rPr>
          <w:rFonts w:eastAsia="Times New Roman" w:cstheme="minorHAnsi"/>
          <w:sz w:val="22"/>
          <w:szCs w:val="22"/>
          <w:lang w:eastAsia="en-GB"/>
        </w:rPr>
        <w:t>ensure that any area where</w:t>
      </w:r>
      <w:r w:rsidR="0042563D" w:rsidRPr="0042563D">
        <w:rPr>
          <w:rFonts w:eastAsia="Times New Roman" w:cstheme="minorHAnsi"/>
          <w:sz w:val="22"/>
          <w:szCs w:val="22"/>
          <w:lang w:eastAsia="en-GB"/>
        </w:rPr>
        <w:t xml:space="preserve"> dust generating machinery </w:t>
      </w:r>
      <w:r w:rsidRPr="0042563D">
        <w:rPr>
          <w:rFonts w:eastAsia="Times New Roman" w:cstheme="minorHAnsi"/>
          <w:sz w:val="22"/>
          <w:szCs w:val="22"/>
          <w:lang w:eastAsia="en-GB"/>
        </w:rPr>
        <w:t>is working is dampened in dry conditions</w:t>
      </w:r>
    </w:p>
    <w:p w14:paraId="5AF72B2D" w14:textId="3627651F" w:rsidR="00EB40A0" w:rsidRPr="0042563D" w:rsidRDefault="00EB40A0" w:rsidP="0042563D">
      <w:pPr>
        <w:pStyle w:val="ListParagraph"/>
        <w:numPr>
          <w:ilvl w:val="0"/>
          <w:numId w:val="2"/>
        </w:numPr>
        <w:spacing w:before="100" w:beforeAutospacing="1" w:after="100" w:afterAutospacing="1"/>
        <w:jc w:val="both"/>
        <w:rPr>
          <w:rFonts w:eastAsia="Times New Roman" w:cstheme="minorHAnsi"/>
          <w:sz w:val="22"/>
          <w:szCs w:val="22"/>
          <w:lang w:eastAsia="en-GB"/>
        </w:rPr>
      </w:pPr>
      <w:r w:rsidRPr="0042563D">
        <w:rPr>
          <w:rFonts w:eastAsia="Times New Roman" w:cstheme="minorHAnsi"/>
          <w:sz w:val="22"/>
          <w:szCs w:val="22"/>
          <w:lang w:eastAsia="en-GB"/>
        </w:rPr>
        <w:t>visual monitoring</w:t>
      </w:r>
      <w:r w:rsidR="00FA0B67" w:rsidRPr="0042563D">
        <w:rPr>
          <w:rFonts w:eastAsia="Times New Roman" w:cstheme="minorHAnsi"/>
          <w:sz w:val="22"/>
          <w:szCs w:val="22"/>
          <w:lang w:eastAsia="en-GB"/>
        </w:rPr>
        <w:t xml:space="preserve"> </w:t>
      </w:r>
      <w:r w:rsidR="00CB5380" w:rsidRPr="0042563D">
        <w:rPr>
          <w:rFonts w:eastAsia="Times New Roman" w:cstheme="minorHAnsi"/>
          <w:sz w:val="22"/>
          <w:szCs w:val="22"/>
          <w:lang w:eastAsia="en-GB"/>
        </w:rPr>
        <w:t>will</w:t>
      </w:r>
      <w:r w:rsidRPr="0042563D">
        <w:rPr>
          <w:rFonts w:eastAsia="Times New Roman" w:cstheme="minorHAnsi"/>
          <w:sz w:val="22"/>
          <w:szCs w:val="22"/>
          <w:lang w:eastAsia="en-GB"/>
        </w:rPr>
        <w:t xml:space="preserve"> be carried out </w:t>
      </w:r>
      <w:proofErr w:type="gramStart"/>
      <w:r w:rsidRPr="0042563D">
        <w:rPr>
          <w:rFonts w:eastAsia="Times New Roman" w:cstheme="minorHAnsi"/>
          <w:sz w:val="22"/>
          <w:szCs w:val="22"/>
          <w:lang w:eastAsia="en-GB"/>
        </w:rPr>
        <w:t>on a daily basis</w:t>
      </w:r>
      <w:proofErr w:type="gramEnd"/>
      <w:r w:rsidRPr="0042563D">
        <w:rPr>
          <w:rFonts w:eastAsia="Times New Roman" w:cstheme="minorHAnsi"/>
          <w:sz w:val="22"/>
          <w:szCs w:val="22"/>
          <w:lang w:eastAsia="en-GB"/>
        </w:rPr>
        <w:t xml:space="preserve">  </w:t>
      </w:r>
    </w:p>
    <w:p w14:paraId="574039CF" w14:textId="126564C0" w:rsidR="00EB40A0" w:rsidRPr="0042563D" w:rsidRDefault="00EB40A0" w:rsidP="0042563D">
      <w:pPr>
        <w:pStyle w:val="ListParagraph"/>
        <w:numPr>
          <w:ilvl w:val="0"/>
          <w:numId w:val="2"/>
        </w:numPr>
        <w:spacing w:before="100" w:beforeAutospacing="1" w:after="100" w:afterAutospacing="1"/>
        <w:jc w:val="both"/>
        <w:rPr>
          <w:rFonts w:eastAsia="Times New Roman" w:cstheme="minorHAnsi"/>
          <w:sz w:val="22"/>
          <w:szCs w:val="22"/>
          <w:lang w:eastAsia="en-GB"/>
        </w:rPr>
      </w:pPr>
      <w:r w:rsidRPr="0042563D">
        <w:rPr>
          <w:rFonts w:eastAsia="Times New Roman" w:cstheme="minorHAnsi"/>
          <w:sz w:val="22"/>
          <w:szCs w:val="22"/>
          <w:lang w:eastAsia="en-GB"/>
        </w:rPr>
        <w:t xml:space="preserve">No construction will commence on site before a suitable and adequate water supply has been provided &amp; made available for use in the mitigation of construction impacts. </w:t>
      </w:r>
    </w:p>
    <w:p w14:paraId="64DF8155" w14:textId="5A600F2F" w:rsidR="00316637" w:rsidRPr="003578D0" w:rsidRDefault="00CB5380">
      <w:pPr>
        <w:rPr>
          <w:rFonts w:cstheme="minorHAnsi"/>
          <w:b/>
          <w:bCs/>
          <w:sz w:val="22"/>
          <w:szCs w:val="22"/>
        </w:rPr>
      </w:pPr>
      <w:r w:rsidRPr="003578D0">
        <w:rPr>
          <w:rFonts w:cstheme="minorHAnsi"/>
          <w:b/>
          <w:bCs/>
          <w:sz w:val="22"/>
          <w:szCs w:val="22"/>
        </w:rPr>
        <w:t>Toilet facilities,</w:t>
      </w:r>
    </w:p>
    <w:p w14:paraId="32337489" w14:textId="33B7C1BC" w:rsidR="00CB5380" w:rsidRPr="003578D0" w:rsidRDefault="00CB5380">
      <w:pPr>
        <w:rPr>
          <w:rFonts w:cstheme="minorHAnsi"/>
          <w:sz w:val="22"/>
          <w:szCs w:val="22"/>
        </w:rPr>
      </w:pPr>
      <w:r w:rsidRPr="003578D0">
        <w:rPr>
          <w:rFonts w:cstheme="minorHAnsi"/>
          <w:sz w:val="22"/>
          <w:szCs w:val="22"/>
        </w:rPr>
        <w:t xml:space="preserve">A working toilet </w:t>
      </w:r>
      <w:r w:rsidR="0042563D">
        <w:rPr>
          <w:rFonts w:cstheme="minorHAnsi"/>
          <w:sz w:val="22"/>
          <w:szCs w:val="22"/>
        </w:rPr>
        <w:t xml:space="preserve">within the dwelling </w:t>
      </w:r>
      <w:r w:rsidRPr="003578D0">
        <w:rPr>
          <w:rFonts w:cstheme="minorHAnsi"/>
          <w:sz w:val="22"/>
          <w:szCs w:val="22"/>
        </w:rPr>
        <w:t>will be provided for use by the construction operatives whilst work is in progress.</w:t>
      </w:r>
    </w:p>
    <w:p w14:paraId="5CC57924" w14:textId="1EC52ED3" w:rsidR="00FA0B67" w:rsidRPr="003578D0" w:rsidRDefault="00FA0B67">
      <w:pPr>
        <w:rPr>
          <w:rFonts w:cstheme="minorHAnsi"/>
          <w:sz w:val="22"/>
          <w:szCs w:val="22"/>
        </w:rPr>
      </w:pPr>
    </w:p>
    <w:p w14:paraId="0DA218D7" w14:textId="57D51ECA" w:rsidR="00FA0B67" w:rsidRPr="003578D0" w:rsidRDefault="00FA0B67">
      <w:pPr>
        <w:rPr>
          <w:rFonts w:cstheme="minorHAnsi"/>
          <w:b/>
          <w:bCs/>
          <w:sz w:val="22"/>
          <w:szCs w:val="22"/>
        </w:rPr>
      </w:pPr>
      <w:r w:rsidRPr="003578D0">
        <w:rPr>
          <w:rFonts w:cstheme="minorHAnsi"/>
          <w:b/>
          <w:bCs/>
          <w:sz w:val="22"/>
          <w:szCs w:val="22"/>
        </w:rPr>
        <w:t>Management of construction waste on site</w:t>
      </w:r>
    </w:p>
    <w:p w14:paraId="260B10C3" w14:textId="118ED977" w:rsidR="00FA0B67" w:rsidRPr="003578D0" w:rsidRDefault="00FA0B67">
      <w:pPr>
        <w:rPr>
          <w:rFonts w:cstheme="minorHAnsi"/>
          <w:sz w:val="22"/>
          <w:szCs w:val="22"/>
        </w:rPr>
      </w:pPr>
    </w:p>
    <w:p w14:paraId="30396ECB" w14:textId="36A8A2BE" w:rsidR="00FA0B67" w:rsidRDefault="00FA0B67">
      <w:pPr>
        <w:rPr>
          <w:rFonts w:cstheme="minorHAnsi"/>
          <w:sz w:val="22"/>
          <w:szCs w:val="22"/>
        </w:rPr>
      </w:pPr>
      <w:r w:rsidRPr="003578D0">
        <w:rPr>
          <w:rFonts w:cstheme="minorHAnsi"/>
          <w:sz w:val="22"/>
          <w:szCs w:val="22"/>
        </w:rPr>
        <w:t xml:space="preserve">A covered (netted) skip will be </w:t>
      </w:r>
      <w:proofErr w:type="gramStart"/>
      <w:r w:rsidRPr="003578D0">
        <w:rPr>
          <w:rFonts w:cstheme="minorHAnsi"/>
          <w:sz w:val="22"/>
          <w:szCs w:val="22"/>
        </w:rPr>
        <w:t>provided at all times</w:t>
      </w:r>
      <w:proofErr w:type="gramEnd"/>
      <w:r w:rsidRPr="003578D0">
        <w:rPr>
          <w:rFonts w:cstheme="minorHAnsi"/>
          <w:sz w:val="22"/>
          <w:szCs w:val="22"/>
        </w:rPr>
        <w:t xml:space="preserve"> to contain construction waste, this will be replaced whenever full.</w:t>
      </w:r>
    </w:p>
    <w:p w14:paraId="7E781BB3" w14:textId="08894763" w:rsidR="0042563D" w:rsidRDefault="0042563D">
      <w:pPr>
        <w:rPr>
          <w:rFonts w:cstheme="minorHAnsi"/>
          <w:sz w:val="22"/>
          <w:szCs w:val="22"/>
        </w:rPr>
      </w:pPr>
      <w:r>
        <w:rPr>
          <w:rFonts w:cstheme="minorHAnsi"/>
          <w:sz w:val="22"/>
          <w:szCs w:val="22"/>
        </w:rPr>
        <w:t>Waste will be moved from the construction area to the skip in sealed bags to ensure no loose material escapes.</w:t>
      </w:r>
    </w:p>
    <w:p w14:paraId="15844742" w14:textId="4DE26577" w:rsidR="0042563D" w:rsidRPr="003578D0" w:rsidRDefault="0042563D">
      <w:pPr>
        <w:rPr>
          <w:rFonts w:cstheme="minorHAnsi"/>
          <w:sz w:val="22"/>
          <w:szCs w:val="22"/>
        </w:rPr>
      </w:pPr>
      <w:r>
        <w:rPr>
          <w:rFonts w:cstheme="minorHAnsi"/>
          <w:sz w:val="22"/>
          <w:szCs w:val="22"/>
        </w:rPr>
        <w:t xml:space="preserve">Waste will not be left </w:t>
      </w:r>
      <w:proofErr w:type="gramStart"/>
      <w:r>
        <w:rPr>
          <w:rFonts w:cstheme="minorHAnsi"/>
          <w:sz w:val="22"/>
          <w:szCs w:val="22"/>
        </w:rPr>
        <w:t>un attended</w:t>
      </w:r>
      <w:proofErr w:type="gramEnd"/>
      <w:r>
        <w:rPr>
          <w:rFonts w:cstheme="minorHAnsi"/>
          <w:sz w:val="22"/>
          <w:szCs w:val="22"/>
        </w:rPr>
        <w:t xml:space="preserve"> on site unless bagged or in the skip.</w:t>
      </w:r>
    </w:p>
    <w:p w14:paraId="7656CB29" w14:textId="77777777" w:rsidR="0015334F" w:rsidRDefault="0015334F">
      <w:pPr>
        <w:rPr>
          <w:b/>
          <w:bCs/>
        </w:rPr>
      </w:pPr>
    </w:p>
    <w:p w14:paraId="19E7B61E" w14:textId="0BBD4042" w:rsidR="003578D0" w:rsidRPr="003578D0" w:rsidRDefault="003578D0">
      <w:pPr>
        <w:rPr>
          <w:b/>
          <w:bCs/>
        </w:rPr>
      </w:pPr>
      <w:r w:rsidRPr="003578D0">
        <w:rPr>
          <w:b/>
          <w:bCs/>
        </w:rPr>
        <w:t>Noise and vibration</w:t>
      </w:r>
    </w:p>
    <w:p w14:paraId="0B986429" w14:textId="54D05A78" w:rsidR="00586A6C" w:rsidRDefault="003578D0" w:rsidP="003578D0">
      <w:pPr>
        <w:spacing w:before="100" w:beforeAutospacing="1" w:after="100" w:afterAutospacing="1"/>
        <w:rPr>
          <w:rFonts w:eastAsia="Times New Roman" w:cstheme="minorHAnsi"/>
          <w:lang w:eastAsia="en-GB"/>
        </w:rPr>
      </w:pPr>
      <w:r>
        <w:rPr>
          <w:rFonts w:eastAsia="Times New Roman" w:cstheme="minorHAnsi"/>
          <w:lang w:eastAsia="en-GB"/>
        </w:rPr>
        <w:t>M</w:t>
      </w:r>
      <w:r w:rsidRPr="003578D0">
        <w:rPr>
          <w:rFonts w:eastAsia="Times New Roman" w:cstheme="minorHAnsi"/>
          <w:lang w:eastAsia="en-GB"/>
        </w:rPr>
        <w:t xml:space="preserve">easures </w:t>
      </w:r>
      <w:r>
        <w:rPr>
          <w:rFonts w:eastAsia="Times New Roman" w:cstheme="minorHAnsi"/>
          <w:lang w:eastAsia="en-GB"/>
        </w:rPr>
        <w:t>will</w:t>
      </w:r>
      <w:r w:rsidRPr="003578D0">
        <w:rPr>
          <w:rFonts w:eastAsia="Times New Roman" w:cstheme="minorHAnsi"/>
          <w:lang w:eastAsia="en-GB"/>
        </w:rPr>
        <w:t xml:space="preserve"> be employed to control the emission of noise &amp; vibration </w:t>
      </w:r>
      <w:r w:rsidR="0015334F">
        <w:rPr>
          <w:rFonts w:eastAsia="Times New Roman" w:cstheme="minorHAnsi"/>
          <w:lang w:eastAsia="en-GB"/>
        </w:rPr>
        <w:t xml:space="preserve">especially </w:t>
      </w:r>
      <w:r w:rsidRPr="003578D0">
        <w:rPr>
          <w:rFonts w:eastAsia="Times New Roman" w:cstheme="minorHAnsi"/>
          <w:lang w:eastAsia="en-GB"/>
        </w:rPr>
        <w:t xml:space="preserve">during </w:t>
      </w:r>
      <w:r>
        <w:rPr>
          <w:rFonts w:eastAsia="Times New Roman" w:cstheme="minorHAnsi"/>
          <w:lang w:eastAsia="en-GB"/>
        </w:rPr>
        <w:t xml:space="preserve">the </w:t>
      </w:r>
      <w:r w:rsidRPr="003578D0">
        <w:rPr>
          <w:rFonts w:eastAsia="Times New Roman" w:cstheme="minorHAnsi"/>
          <w:lang w:eastAsia="en-GB"/>
        </w:rPr>
        <w:t>construction phase</w:t>
      </w:r>
      <w:r w:rsidR="000E76DB">
        <w:rPr>
          <w:rFonts w:eastAsia="Times New Roman" w:cstheme="minorHAnsi"/>
          <w:lang w:eastAsia="en-GB"/>
        </w:rPr>
        <w:t xml:space="preserve">, </w:t>
      </w:r>
      <w:r>
        <w:rPr>
          <w:rFonts w:eastAsia="Times New Roman" w:cstheme="minorHAnsi"/>
          <w:lang w:eastAsia="en-GB"/>
        </w:rPr>
        <w:t xml:space="preserve">there will be no piling </w:t>
      </w:r>
      <w:r w:rsidR="0042563D">
        <w:rPr>
          <w:rFonts w:eastAsia="Times New Roman" w:cstheme="minorHAnsi"/>
          <w:lang w:eastAsia="en-GB"/>
        </w:rPr>
        <w:t>or</w:t>
      </w:r>
      <w:r>
        <w:rPr>
          <w:rFonts w:eastAsia="Times New Roman" w:cstheme="minorHAnsi"/>
          <w:lang w:eastAsia="en-GB"/>
        </w:rPr>
        <w:t xml:space="preserve"> use </w:t>
      </w:r>
      <w:r w:rsidR="00586A6C">
        <w:rPr>
          <w:rFonts w:eastAsia="Times New Roman" w:cstheme="minorHAnsi"/>
          <w:lang w:eastAsia="en-GB"/>
        </w:rPr>
        <w:t>o</w:t>
      </w:r>
      <w:r>
        <w:rPr>
          <w:rFonts w:eastAsia="Times New Roman" w:cstheme="minorHAnsi"/>
          <w:lang w:eastAsia="en-GB"/>
        </w:rPr>
        <w:t xml:space="preserve">f percussive </w:t>
      </w:r>
      <w:r w:rsidR="00586A6C">
        <w:rPr>
          <w:rFonts w:eastAsia="Times New Roman" w:cstheme="minorHAnsi"/>
          <w:lang w:eastAsia="en-GB"/>
        </w:rPr>
        <w:t xml:space="preserve">tools. </w:t>
      </w:r>
    </w:p>
    <w:p w14:paraId="7829DC04" w14:textId="77777777" w:rsidR="0042563D" w:rsidRDefault="0042563D" w:rsidP="003578D0">
      <w:pPr>
        <w:spacing w:before="100" w:beforeAutospacing="1" w:after="100" w:afterAutospacing="1"/>
        <w:rPr>
          <w:rFonts w:eastAsia="Times New Roman" w:cstheme="minorHAnsi"/>
          <w:b/>
          <w:bCs/>
          <w:lang w:eastAsia="en-GB"/>
        </w:rPr>
      </w:pPr>
    </w:p>
    <w:p w14:paraId="0E8ECF2F" w14:textId="77777777" w:rsidR="0042563D" w:rsidRDefault="00586A6C" w:rsidP="0042563D">
      <w:pPr>
        <w:spacing w:before="100" w:beforeAutospacing="1" w:after="100" w:afterAutospacing="1"/>
        <w:rPr>
          <w:rFonts w:eastAsia="Times New Roman" w:cstheme="minorHAnsi"/>
          <w:b/>
          <w:bCs/>
          <w:lang w:eastAsia="en-GB"/>
        </w:rPr>
      </w:pPr>
      <w:r w:rsidRPr="0015334F">
        <w:rPr>
          <w:rFonts w:eastAsia="Times New Roman" w:cstheme="minorHAnsi"/>
          <w:b/>
          <w:bCs/>
          <w:lang w:eastAsia="en-GB"/>
        </w:rPr>
        <w:t>Conclusion.</w:t>
      </w:r>
    </w:p>
    <w:p w14:paraId="52DE32C5" w14:textId="27BB38A5" w:rsidR="00CB5380" w:rsidRPr="0042563D" w:rsidRDefault="00586A6C" w:rsidP="0042563D">
      <w:pPr>
        <w:spacing w:before="100" w:beforeAutospacing="1" w:after="100" w:afterAutospacing="1"/>
        <w:rPr>
          <w:rFonts w:eastAsia="Times New Roman" w:cstheme="minorHAnsi"/>
          <w:b/>
          <w:bCs/>
          <w:lang w:eastAsia="en-GB"/>
        </w:rPr>
      </w:pPr>
      <w:r>
        <w:rPr>
          <w:rFonts w:eastAsia="Times New Roman" w:cstheme="minorHAnsi"/>
          <w:lang w:eastAsia="en-GB"/>
        </w:rPr>
        <w:lastRenderedPageBreak/>
        <w:t xml:space="preserve">We believe the </w:t>
      </w:r>
      <w:r w:rsidR="0015334F">
        <w:rPr>
          <w:rFonts w:eastAsia="Times New Roman" w:cstheme="minorHAnsi"/>
          <w:lang w:eastAsia="en-GB"/>
        </w:rPr>
        <w:t>listed measures will ensure the project has minimal impact on the surrounding land and natural environment</w:t>
      </w:r>
      <w:r w:rsidR="0042563D">
        <w:rPr>
          <w:rFonts w:eastAsia="Times New Roman" w:cstheme="minorHAnsi"/>
          <w:lang w:eastAsia="en-GB"/>
        </w:rPr>
        <w:t>.</w:t>
      </w:r>
    </w:p>
    <w:sectPr w:rsidR="00CB5380" w:rsidRPr="0042563D" w:rsidSect="00A97A1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2C383D"/>
    <w:multiLevelType w:val="hybridMultilevel"/>
    <w:tmpl w:val="605AF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FD34C42"/>
    <w:multiLevelType w:val="multilevel"/>
    <w:tmpl w:val="B0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731"/>
    <w:rsid w:val="000A7251"/>
    <w:rsid w:val="000E76DB"/>
    <w:rsid w:val="0015334F"/>
    <w:rsid w:val="0018486F"/>
    <w:rsid w:val="0026003B"/>
    <w:rsid w:val="00316637"/>
    <w:rsid w:val="003228A8"/>
    <w:rsid w:val="003578D0"/>
    <w:rsid w:val="003963A2"/>
    <w:rsid w:val="0042563D"/>
    <w:rsid w:val="00586A6C"/>
    <w:rsid w:val="006B1555"/>
    <w:rsid w:val="006C047E"/>
    <w:rsid w:val="0071490D"/>
    <w:rsid w:val="00885D75"/>
    <w:rsid w:val="00A97A12"/>
    <w:rsid w:val="00AE06FD"/>
    <w:rsid w:val="00B036BB"/>
    <w:rsid w:val="00CB5380"/>
    <w:rsid w:val="00CC4E04"/>
    <w:rsid w:val="00E15B88"/>
    <w:rsid w:val="00EA0D52"/>
    <w:rsid w:val="00EB40A0"/>
    <w:rsid w:val="00F14731"/>
    <w:rsid w:val="00FA0A56"/>
    <w:rsid w:val="00FA0B67"/>
    <w:rsid w:val="00FB1E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1ED2F"/>
  <w15:chartTrackingRefBased/>
  <w15:docId w15:val="{24C894FE-39D1-BB41-AB7D-D8A64010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40A0"/>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42563D"/>
    <w:pPr>
      <w:ind w:left="720"/>
      <w:contextualSpacing/>
    </w:pPr>
  </w:style>
  <w:style w:type="character" w:styleId="Strong">
    <w:name w:val="Strong"/>
    <w:basedOn w:val="DefaultParagraphFont"/>
    <w:uiPriority w:val="22"/>
    <w:qFormat/>
    <w:rsid w:val="00CC4E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486914">
      <w:bodyDiv w:val="1"/>
      <w:marLeft w:val="0"/>
      <w:marRight w:val="0"/>
      <w:marTop w:val="0"/>
      <w:marBottom w:val="0"/>
      <w:divBdr>
        <w:top w:val="none" w:sz="0" w:space="0" w:color="auto"/>
        <w:left w:val="none" w:sz="0" w:space="0" w:color="auto"/>
        <w:bottom w:val="none" w:sz="0" w:space="0" w:color="auto"/>
        <w:right w:val="none" w:sz="0" w:space="0" w:color="auto"/>
      </w:divBdr>
    </w:div>
    <w:div w:id="243102050">
      <w:bodyDiv w:val="1"/>
      <w:marLeft w:val="0"/>
      <w:marRight w:val="0"/>
      <w:marTop w:val="0"/>
      <w:marBottom w:val="0"/>
      <w:divBdr>
        <w:top w:val="none" w:sz="0" w:space="0" w:color="auto"/>
        <w:left w:val="none" w:sz="0" w:space="0" w:color="auto"/>
        <w:bottom w:val="none" w:sz="0" w:space="0" w:color="auto"/>
        <w:right w:val="none" w:sz="0" w:space="0" w:color="auto"/>
      </w:divBdr>
    </w:div>
    <w:div w:id="286817087">
      <w:bodyDiv w:val="1"/>
      <w:marLeft w:val="0"/>
      <w:marRight w:val="0"/>
      <w:marTop w:val="0"/>
      <w:marBottom w:val="0"/>
      <w:divBdr>
        <w:top w:val="none" w:sz="0" w:space="0" w:color="auto"/>
        <w:left w:val="none" w:sz="0" w:space="0" w:color="auto"/>
        <w:bottom w:val="none" w:sz="0" w:space="0" w:color="auto"/>
        <w:right w:val="none" w:sz="0" w:space="0" w:color="auto"/>
      </w:divBdr>
      <w:divsChild>
        <w:div w:id="97990757">
          <w:marLeft w:val="0"/>
          <w:marRight w:val="0"/>
          <w:marTop w:val="0"/>
          <w:marBottom w:val="0"/>
          <w:divBdr>
            <w:top w:val="none" w:sz="0" w:space="0" w:color="auto"/>
            <w:left w:val="none" w:sz="0" w:space="0" w:color="auto"/>
            <w:bottom w:val="none" w:sz="0" w:space="0" w:color="auto"/>
            <w:right w:val="none" w:sz="0" w:space="0" w:color="auto"/>
          </w:divBdr>
          <w:divsChild>
            <w:div w:id="417411446">
              <w:marLeft w:val="0"/>
              <w:marRight w:val="0"/>
              <w:marTop w:val="0"/>
              <w:marBottom w:val="0"/>
              <w:divBdr>
                <w:top w:val="none" w:sz="0" w:space="0" w:color="auto"/>
                <w:left w:val="none" w:sz="0" w:space="0" w:color="auto"/>
                <w:bottom w:val="none" w:sz="0" w:space="0" w:color="auto"/>
                <w:right w:val="none" w:sz="0" w:space="0" w:color="auto"/>
              </w:divBdr>
              <w:divsChild>
                <w:div w:id="117633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523422">
      <w:bodyDiv w:val="1"/>
      <w:marLeft w:val="0"/>
      <w:marRight w:val="0"/>
      <w:marTop w:val="0"/>
      <w:marBottom w:val="0"/>
      <w:divBdr>
        <w:top w:val="none" w:sz="0" w:space="0" w:color="auto"/>
        <w:left w:val="none" w:sz="0" w:space="0" w:color="auto"/>
        <w:bottom w:val="none" w:sz="0" w:space="0" w:color="auto"/>
        <w:right w:val="none" w:sz="0" w:space="0" w:color="auto"/>
      </w:divBdr>
      <w:divsChild>
        <w:div w:id="380638671">
          <w:marLeft w:val="0"/>
          <w:marRight w:val="0"/>
          <w:marTop w:val="0"/>
          <w:marBottom w:val="0"/>
          <w:divBdr>
            <w:top w:val="none" w:sz="0" w:space="0" w:color="auto"/>
            <w:left w:val="none" w:sz="0" w:space="0" w:color="auto"/>
            <w:bottom w:val="none" w:sz="0" w:space="0" w:color="auto"/>
            <w:right w:val="none" w:sz="0" w:space="0" w:color="auto"/>
          </w:divBdr>
          <w:divsChild>
            <w:div w:id="969238672">
              <w:marLeft w:val="0"/>
              <w:marRight w:val="0"/>
              <w:marTop w:val="0"/>
              <w:marBottom w:val="0"/>
              <w:divBdr>
                <w:top w:val="none" w:sz="0" w:space="0" w:color="auto"/>
                <w:left w:val="none" w:sz="0" w:space="0" w:color="auto"/>
                <w:bottom w:val="none" w:sz="0" w:space="0" w:color="auto"/>
                <w:right w:val="none" w:sz="0" w:space="0" w:color="auto"/>
              </w:divBdr>
              <w:divsChild>
                <w:div w:id="212993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251095">
      <w:bodyDiv w:val="1"/>
      <w:marLeft w:val="0"/>
      <w:marRight w:val="0"/>
      <w:marTop w:val="0"/>
      <w:marBottom w:val="0"/>
      <w:divBdr>
        <w:top w:val="none" w:sz="0" w:space="0" w:color="auto"/>
        <w:left w:val="none" w:sz="0" w:space="0" w:color="auto"/>
        <w:bottom w:val="none" w:sz="0" w:space="0" w:color="auto"/>
        <w:right w:val="none" w:sz="0" w:space="0" w:color="auto"/>
      </w:divBdr>
      <w:divsChild>
        <w:div w:id="470636509">
          <w:marLeft w:val="0"/>
          <w:marRight w:val="0"/>
          <w:marTop w:val="0"/>
          <w:marBottom w:val="0"/>
          <w:divBdr>
            <w:top w:val="none" w:sz="0" w:space="0" w:color="auto"/>
            <w:left w:val="none" w:sz="0" w:space="0" w:color="auto"/>
            <w:bottom w:val="none" w:sz="0" w:space="0" w:color="auto"/>
            <w:right w:val="none" w:sz="0" w:space="0" w:color="auto"/>
          </w:divBdr>
          <w:divsChild>
            <w:div w:id="880634891">
              <w:marLeft w:val="0"/>
              <w:marRight w:val="0"/>
              <w:marTop w:val="0"/>
              <w:marBottom w:val="0"/>
              <w:divBdr>
                <w:top w:val="none" w:sz="0" w:space="0" w:color="auto"/>
                <w:left w:val="none" w:sz="0" w:space="0" w:color="auto"/>
                <w:bottom w:val="none" w:sz="0" w:space="0" w:color="auto"/>
                <w:right w:val="none" w:sz="0" w:space="0" w:color="auto"/>
              </w:divBdr>
              <w:divsChild>
                <w:div w:id="85238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763264">
      <w:bodyDiv w:val="1"/>
      <w:marLeft w:val="0"/>
      <w:marRight w:val="0"/>
      <w:marTop w:val="0"/>
      <w:marBottom w:val="0"/>
      <w:divBdr>
        <w:top w:val="none" w:sz="0" w:space="0" w:color="auto"/>
        <w:left w:val="none" w:sz="0" w:space="0" w:color="auto"/>
        <w:bottom w:val="none" w:sz="0" w:space="0" w:color="auto"/>
        <w:right w:val="none" w:sz="0" w:space="0" w:color="auto"/>
      </w:divBdr>
      <w:divsChild>
        <w:div w:id="183247977">
          <w:marLeft w:val="0"/>
          <w:marRight w:val="0"/>
          <w:marTop w:val="0"/>
          <w:marBottom w:val="0"/>
          <w:divBdr>
            <w:top w:val="none" w:sz="0" w:space="0" w:color="auto"/>
            <w:left w:val="none" w:sz="0" w:space="0" w:color="auto"/>
            <w:bottom w:val="none" w:sz="0" w:space="0" w:color="auto"/>
            <w:right w:val="none" w:sz="0" w:space="0" w:color="auto"/>
          </w:divBdr>
          <w:divsChild>
            <w:div w:id="301498077">
              <w:marLeft w:val="0"/>
              <w:marRight w:val="0"/>
              <w:marTop w:val="0"/>
              <w:marBottom w:val="0"/>
              <w:divBdr>
                <w:top w:val="none" w:sz="0" w:space="0" w:color="auto"/>
                <w:left w:val="none" w:sz="0" w:space="0" w:color="auto"/>
                <w:bottom w:val="none" w:sz="0" w:space="0" w:color="auto"/>
                <w:right w:val="none" w:sz="0" w:space="0" w:color="auto"/>
              </w:divBdr>
              <w:divsChild>
                <w:div w:id="63734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206853">
      <w:bodyDiv w:val="1"/>
      <w:marLeft w:val="0"/>
      <w:marRight w:val="0"/>
      <w:marTop w:val="0"/>
      <w:marBottom w:val="0"/>
      <w:divBdr>
        <w:top w:val="none" w:sz="0" w:space="0" w:color="auto"/>
        <w:left w:val="none" w:sz="0" w:space="0" w:color="auto"/>
        <w:bottom w:val="none" w:sz="0" w:space="0" w:color="auto"/>
        <w:right w:val="none" w:sz="0" w:space="0" w:color="auto"/>
      </w:divBdr>
    </w:div>
    <w:div w:id="1810437163">
      <w:bodyDiv w:val="1"/>
      <w:marLeft w:val="0"/>
      <w:marRight w:val="0"/>
      <w:marTop w:val="0"/>
      <w:marBottom w:val="0"/>
      <w:divBdr>
        <w:top w:val="none" w:sz="0" w:space="0" w:color="auto"/>
        <w:left w:val="none" w:sz="0" w:space="0" w:color="auto"/>
        <w:bottom w:val="none" w:sz="0" w:space="0" w:color="auto"/>
        <w:right w:val="none" w:sz="0" w:space="0" w:color="auto"/>
      </w:divBdr>
    </w:div>
    <w:div w:id="2129887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customXml" Target="ink/ink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1-30T08:44:41.483"/>
    </inkml:context>
    <inkml:brush xml:id="br0">
      <inkml:brushProperty name="width" value="0.05" units="cm"/>
      <inkml:brushProperty name="height" value="0.05" units="cm"/>
      <inkml:brushProperty name="color" value="#E71224"/>
    </inkml:brush>
  </inkml:definitions>
  <inkml:trace contextRef="#ctx0" brushRef="#br0">1 1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562</Words>
  <Characters>3205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4</cp:revision>
  <dcterms:created xsi:type="dcterms:W3CDTF">2024-03-26T14:07:00Z</dcterms:created>
  <dcterms:modified xsi:type="dcterms:W3CDTF">2024-03-26T15:08:00Z</dcterms:modified>
</cp:coreProperties>
</file>