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118180D" w:rsidR="00F91FE6" w:rsidRPr="009327D6" w:rsidRDefault="00F91FE6" w:rsidP="00852456">
      <w:pPr>
        <w:jc w:val="both"/>
        <w:rPr>
          <w:rFonts w:cstheme="minorHAnsi"/>
          <w:b/>
          <w:u w:val="single"/>
        </w:rPr>
      </w:pPr>
      <w:r w:rsidRPr="009327D6">
        <w:rPr>
          <w:rFonts w:cstheme="minorHAnsi"/>
          <w:b/>
          <w:u w:val="single"/>
        </w:rPr>
        <w:t xml:space="preserve">Date – </w:t>
      </w:r>
      <w:r w:rsidR="000D7D0C">
        <w:rPr>
          <w:rFonts w:cstheme="minorHAnsi"/>
          <w:b/>
          <w:u w:val="single"/>
        </w:rPr>
        <w:t>1/11/2022</w:t>
      </w:r>
    </w:p>
    <w:p w14:paraId="53855C3A" w14:textId="43431EA1"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EB0CE7">
        <w:rPr>
          <w:rFonts w:cstheme="minorHAnsi"/>
          <w:b/>
          <w:u w:val="single"/>
        </w:rPr>
        <w:t>2</w:t>
      </w:r>
      <w:r w:rsidR="00031E65" w:rsidRPr="009327D6">
        <w:rPr>
          <w:rFonts w:cstheme="minorHAnsi"/>
          <w:b/>
          <w:u w:val="single"/>
        </w:rPr>
        <w:t>/00</w:t>
      </w:r>
      <w:r w:rsidR="000D7D0C">
        <w:rPr>
          <w:rFonts w:cstheme="minorHAnsi"/>
          <w:b/>
          <w:u w:val="single"/>
        </w:rPr>
        <w:t>874</w:t>
      </w:r>
      <w:r w:rsidR="00624647" w:rsidRPr="009327D6">
        <w:rPr>
          <w:rFonts w:cstheme="minorHAnsi"/>
          <w:b/>
          <w:u w:val="single"/>
        </w:rPr>
        <w:t xml:space="preserve"> </w:t>
      </w:r>
      <w:r w:rsidR="00852456" w:rsidRPr="009327D6">
        <w:rPr>
          <w:rFonts w:cstheme="minorHAnsi"/>
          <w:b/>
          <w:u w:val="single"/>
        </w:rPr>
        <w:t xml:space="preserve">– </w:t>
      </w:r>
      <w:r w:rsidR="000D7D0C">
        <w:rPr>
          <w:rFonts w:cstheme="minorHAnsi"/>
          <w:b/>
          <w:u w:val="single"/>
        </w:rPr>
        <w:t xml:space="preserve">6 Dolphin Quay, </w:t>
      </w:r>
      <w:r w:rsidRPr="009327D6">
        <w:rPr>
          <w:rFonts w:cstheme="minorHAnsi"/>
          <w:b/>
          <w:u w:val="single"/>
        </w:rPr>
        <w:t xml:space="preserve">Emsworth </w:t>
      </w:r>
      <w:r w:rsidR="00852456" w:rsidRPr="009327D6">
        <w:rPr>
          <w:rFonts w:cstheme="minorHAnsi"/>
          <w:b/>
          <w:u w:val="single"/>
        </w:rPr>
        <w:t xml:space="preserve"> </w:t>
      </w:r>
    </w:p>
    <w:p w14:paraId="3E300C30" w14:textId="77777777" w:rsidR="00852456" w:rsidRPr="009327D6" w:rsidRDefault="00852456" w:rsidP="00852456">
      <w:pPr>
        <w:jc w:val="both"/>
        <w:rPr>
          <w:rFonts w:cstheme="minorHAnsi"/>
          <w:b/>
          <w:u w:val="single"/>
        </w:rPr>
      </w:pPr>
      <w:r w:rsidRPr="009327D6">
        <w:rPr>
          <w:rFonts w:cstheme="minorHAnsi"/>
          <w:b/>
          <w:u w:val="single"/>
        </w:rPr>
        <w:t>Background</w:t>
      </w:r>
    </w:p>
    <w:p w14:paraId="6607EEC5" w14:textId="01326194" w:rsidR="00EB0CE7" w:rsidRDefault="000D7D0C" w:rsidP="000D7D0C">
      <w:pPr>
        <w:jc w:val="both"/>
        <w:rPr>
          <w:rFonts w:cstheme="minorHAnsi"/>
        </w:rPr>
      </w:pPr>
      <w:r>
        <w:rPr>
          <w:rFonts w:cstheme="minorHAnsi"/>
        </w:rPr>
        <w:t xml:space="preserve">The application site forms part of a recent new build development located on Dolphin Quay in Queen Street. This comprises a terrace row of traditional style houses on the Queen Street frontage and two, large contemporary design properties at the rear. The site is located within the Emsworth Conservation Area and the Chichester Harbour AONB. </w:t>
      </w:r>
    </w:p>
    <w:p w14:paraId="2DBBE7C4" w14:textId="205B7B32" w:rsidR="00624647" w:rsidRDefault="00624647" w:rsidP="00852456">
      <w:pPr>
        <w:jc w:val="both"/>
        <w:rPr>
          <w:rFonts w:cstheme="minorHAnsi"/>
          <w:b/>
          <w:bCs/>
          <w:u w:val="single"/>
        </w:rPr>
      </w:pPr>
      <w:r w:rsidRPr="009327D6">
        <w:rPr>
          <w:rFonts w:cstheme="minorHAnsi"/>
          <w:b/>
          <w:bCs/>
          <w:u w:val="single"/>
        </w:rPr>
        <w:t>Proposal</w:t>
      </w:r>
    </w:p>
    <w:p w14:paraId="35E38EB7" w14:textId="4D4B63EF" w:rsidR="00624647" w:rsidRPr="000D7D0C" w:rsidRDefault="000D7D0C" w:rsidP="009946D8">
      <w:pPr>
        <w:autoSpaceDE w:val="0"/>
        <w:autoSpaceDN w:val="0"/>
        <w:adjustRightInd w:val="0"/>
        <w:spacing w:after="0" w:line="240" w:lineRule="auto"/>
        <w:rPr>
          <w:rFonts w:ascii="Arial" w:hAnsi="Arial" w:cs="Arial"/>
        </w:rPr>
      </w:pPr>
      <w:r w:rsidRPr="000D7D0C">
        <w:rPr>
          <w:rFonts w:ascii="Arial" w:hAnsi="Arial" w:cs="Arial"/>
        </w:rPr>
        <w:t>Replacement of window with a door to the south elevation.</w:t>
      </w:r>
    </w:p>
    <w:p w14:paraId="3EFBDAE2" w14:textId="77777777" w:rsidR="009946D8" w:rsidRPr="009946D8" w:rsidRDefault="009946D8" w:rsidP="009946D8">
      <w:pPr>
        <w:autoSpaceDE w:val="0"/>
        <w:autoSpaceDN w:val="0"/>
        <w:adjustRightInd w:val="0"/>
        <w:spacing w:after="0" w:line="240" w:lineRule="auto"/>
        <w:rPr>
          <w:rFonts w:ascii="Arial" w:hAnsi="Arial" w:cs="Arial"/>
        </w:rPr>
      </w:pPr>
    </w:p>
    <w:p w14:paraId="75E6E023" w14:textId="5EC4BCEF" w:rsidR="00852456" w:rsidRDefault="00852456" w:rsidP="00852456">
      <w:pPr>
        <w:jc w:val="both"/>
        <w:rPr>
          <w:rFonts w:cstheme="minorHAnsi"/>
          <w:b/>
          <w:u w:val="single"/>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512C2DA2" w14:textId="77777777" w:rsidR="00EB0CE7" w:rsidRDefault="00EB0CE7" w:rsidP="00EB0CE7">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ACD29CE" w14:textId="77777777" w:rsidR="00EB0CE7" w:rsidRDefault="00EB0CE7" w:rsidP="00EB0CE7">
      <w:pPr>
        <w:jc w:val="both"/>
        <w:rPr>
          <w:b/>
          <w:u w:val="single"/>
        </w:rPr>
      </w:pPr>
      <w:r>
        <w:rPr>
          <w:b/>
          <w:u w:val="single"/>
        </w:rPr>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5D1F4B4" w14:textId="77777777" w:rsidR="00EB0CE7" w:rsidRDefault="00EB0CE7" w:rsidP="00EB0CE7">
      <w:pPr>
        <w:jc w:val="both"/>
      </w:pPr>
      <w:r w:rsidRPr="003204D6">
        <w:t>Identifies and responds positively to existing features of natural, historic or local character within or close to the proposed development site</w:t>
      </w:r>
      <w:r>
        <w:t>”</w:t>
      </w:r>
      <w:r w:rsidRPr="003204D6">
        <w:t>.</w:t>
      </w:r>
    </w:p>
    <w:p w14:paraId="62A548FF" w14:textId="7407995A" w:rsidR="00EB0CE7" w:rsidRPr="00673AA1" w:rsidRDefault="00EB0CE7" w:rsidP="00EB0CE7">
      <w:pPr>
        <w:jc w:val="both"/>
      </w:pPr>
      <w:r w:rsidRPr="00673AA1">
        <w:t xml:space="preserve">Policy DM20 of the Allocations Plan states that planning permission will be granted for development proposals that conserves and enhances the historic assets of Havant. </w:t>
      </w:r>
    </w:p>
    <w:p w14:paraId="59BDC328" w14:textId="77777777" w:rsidR="00EB0CE7" w:rsidRPr="00DE4A1F" w:rsidRDefault="00EB0CE7" w:rsidP="00EB0CE7">
      <w:pPr>
        <w:jc w:val="both"/>
        <w:rPr>
          <w:b/>
          <w:bCs/>
          <w:u w:val="single"/>
        </w:rPr>
      </w:pPr>
      <w:r w:rsidRPr="00DE4A1F">
        <w:rPr>
          <w:b/>
          <w:bCs/>
          <w:u w:val="single"/>
        </w:rPr>
        <w:t xml:space="preserve">Emsworth Neighbourhood Plan </w:t>
      </w:r>
    </w:p>
    <w:p w14:paraId="5FF4AE52" w14:textId="77777777" w:rsidR="00EB0CE7" w:rsidRDefault="00EB0CE7" w:rsidP="00EB0CE7">
      <w:pPr>
        <w:jc w:val="both"/>
      </w:pPr>
      <w:r>
        <w:t xml:space="preserve">The Emsworth Neighbourhood Plan has now been adopted and has relevant policies which are applicable to this application: </w:t>
      </w:r>
    </w:p>
    <w:p w14:paraId="48D062FE" w14:textId="77777777" w:rsidR="00EB0CE7" w:rsidRDefault="00EB0CE7" w:rsidP="00EB0CE7">
      <w:pPr>
        <w:jc w:val="both"/>
      </w:pPr>
      <w:r>
        <w:t xml:space="preserve">Policy H1 – Design and Heritage </w:t>
      </w:r>
    </w:p>
    <w:p w14:paraId="7D7296FE" w14:textId="77777777" w:rsidR="00EB0CE7" w:rsidRDefault="00EB0CE7" w:rsidP="00EB0CE7">
      <w:pPr>
        <w:jc w:val="both"/>
      </w:pPr>
      <w:r>
        <w:t xml:space="preserve">Policy H2 – Heritage Appraisals </w:t>
      </w:r>
    </w:p>
    <w:p w14:paraId="3B0C2560" w14:textId="77777777" w:rsidR="00127136" w:rsidRDefault="00127136" w:rsidP="00584600">
      <w:pPr>
        <w:pStyle w:val="Default"/>
        <w:jc w:val="both"/>
        <w:rPr>
          <w:rFonts w:asciiTheme="minorHAnsi" w:hAnsiTheme="minorHAnsi" w:cstheme="minorHAnsi"/>
          <w:b/>
          <w:bCs/>
          <w:sz w:val="22"/>
          <w:szCs w:val="22"/>
          <w:u w:val="single"/>
        </w:rPr>
      </w:pPr>
    </w:p>
    <w:p w14:paraId="6F5EA52C" w14:textId="77777777" w:rsidR="00127136" w:rsidRDefault="00127136" w:rsidP="00584600">
      <w:pPr>
        <w:pStyle w:val="Default"/>
        <w:jc w:val="both"/>
        <w:rPr>
          <w:rFonts w:asciiTheme="minorHAnsi" w:hAnsiTheme="minorHAnsi" w:cstheme="minorHAnsi"/>
          <w:b/>
          <w:bCs/>
          <w:sz w:val="22"/>
          <w:szCs w:val="22"/>
          <w:u w:val="single"/>
        </w:rPr>
      </w:pPr>
    </w:p>
    <w:p w14:paraId="423AC710" w14:textId="5C02B821"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lastRenderedPageBreak/>
        <w:t xml:space="preserve">Assessment </w:t>
      </w:r>
    </w:p>
    <w:p w14:paraId="237904A7" w14:textId="74B44418" w:rsidR="0014137A" w:rsidRDefault="0014137A" w:rsidP="00584600">
      <w:pPr>
        <w:pStyle w:val="Default"/>
        <w:jc w:val="both"/>
        <w:rPr>
          <w:rFonts w:asciiTheme="minorHAnsi" w:hAnsiTheme="minorHAnsi" w:cstheme="minorHAnsi"/>
          <w:b/>
          <w:bCs/>
          <w:sz w:val="22"/>
          <w:szCs w:val="22"/>
          <w:u w:val="single"/>
        </w:rPr>
      </w:pPr>
    </w:p>
    <w:p w14:paraId="50DF8171" w14:textId="139B2C25" w:rsidR="0014137A" w:rsidRDefault="0014137A" w:rsidP="00AB4AFA">
      <w:pPr>
        <w:pStyle w:val="Default"/>
        <w:jc w:val="both"/>
        <w:rPr>
          <w:rFonts w:asciiTheme="minorHAnsi" w:hAnsiTheme="minorHAnsi" w:cstheme="minorHAnsi"/>
          <w:sz w:val="22"/>
          <w:szCs w:val="22"/>
        </w:rPr>
      </w:pPr>
      <w:r w:rsidRPr="0014137A">
        <w:rPr>
          <w:rFonts w:asciiTheme="minorHAnsi" w:hAnsiTheme="minorHAnsi" w:cstheme="minorHAnsi"/>
          <w:sz w:val="22"/>
          <w:szCs w:val="22"/>
        </w:rPr>
        <w:t xml:space="preserve">The </w:t>
      </w:r>
      <w:r w:rsidR="00AB4AFA">
        <w:rPr>
          <w:rFonts w:asciiTheme="minorHAnsi" w:hAnsiTheme="minorHAnsi" w:cstheme="minorHAnsi"/>
          <w:sz w:val="22"/>
          <w:szCs w:val="22"/>
        </w:rPr>
        <w:t xml:space="preserve">proposal is </w:t>
      </w:r>
      <w:r w:rsidR="00503D91">
        <w:rPr>
          <w:rFonts w:asciiTheme="minorHAnsi" w:hAnsiTheme="minorHAnsi" w:cstheme="minorHAnsi"/>
          <w:sz w:val="22"/>
          <w:szCs w:val="22"/>
        </w:rPr>
        <w:t xml:space="preserve">to replace a window on the south elevation with a single glazed door of similar design. This is a very minor form of development which would not be harmful to the visual appearance of the building and therefore, no harm would be caused to the Emsworth Conservation Area or its setting. </w:t>
      </w:r>
    </w:p>
    <w:p w14:paraId="58C38B7F" w14:textId="42F9434F" w:rsidR="0014137A" w:rsidRPr="0014137A" w:rsidRDefault="00A07297" w:rsidP="00584600">
      <w:pPr>
        <w:pStyle w:val="Default"/>
        <w:jc w:val="both"/>
        <w:rPr>
          <w:rFonts w:asciiTheme="minorHAnsi" w:hAnsiTheme="minorHAnsi" w:cstheme="minorHAnsi"/>
          <w:sz w:val="22"/>
          <w:szCs w:val="22"/>
        </w:rPr>
      </w:pPr>
      <w:r>
        <w:rPr>
          <w:rFonts w:asciiTheme="minorHAnsi" w:hAnsiTheme="minorHAnsi" w:cstheme="minorHAnsi"/>
          <w:sz w:val="22"/>
          <w:szCs w:val="22"/>
        </w:rPr>
        <w:t>A</w:t>
      </w:r>
      <w:r w:rsidR="00AB4AFA">
        <w:rPr>
          <w:rFonts w:asciiTheme="minorHAnsi" w:hAnsiTheme="minorHAnsi" w:cstheme="minorHAnsi"/>
          <w:sz w:val="22"/>
          <w:szCs w:val="22"/>
        </w:rPr>
        <w:t>s such, no objection is raised.</w:t>
      </w:r>
      <w:r w:rsidR="009331BA">
        <w:rPr>
          <w:rFonts w:asciiTheme="minorHAnsi" w:hAnsiTheme="minorHAnsi" w:cstheme="minorHAnsi"/>
          <w:sz w:val="22"/>
          <w:szCs w:val="22"/>
        </w:rPr>
        <w:t xml:space="preserve"> </w:t>
      </w:r>
    </w:p>
    <w:p w14:paraId="119AEBF2" w14:textId="7AB5D9F3" w:rsidR="00AD5038" w:rsidRPr="009327D6" w:rsidRDefault="00AD5038" w:rsidP="00584600">
      <w:pPr>
        <w:pStyle w:val="Default"/>
        <w:jc w:val="both"/>
        <w:rPr>
          <w:rFonts w:asciiTheme="minorHAnsi" w:hAnsiTheme="minorHAnsi" w:cstheme="minorHAnsi"/>
          <w:sz w:val="22"/>
          <w:szCs w:val="22"/>
        </w:rPr>
      </w:pPr>
    </w:p>
    <w:p w14:paraId="3C2ABB7B" w14:textId="03955D75" w:rsidR="00584600" w:rsidRDefault="0079447F" w:rsidP="00E31B3A">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1AC159C3" w14:textId="5D008221" w:rsidR="003F25F0" w:rsidRPr="00AB4AFA" w:rsidRDefault="00AB4AFA" w:rsidP="00AB4AFA">
      <w:pPr>
        <w:spacing w:after="200" w:line="276" w:lineRule="auto"/>
        <w:rPr>
          <w:rFonts w:cstheme="minorHAnsi"/>
          <w:lang w:val="en"/>
        </w:rPr>
      </w:pPr>
      <w:r>
        <w:rPr>
          <w:rFonts w:cstheme="minorHAnsi"/>
          <w:lang w:val="en"/>
        </w:rPr>
        <w:t>NO OBJECTION</w:t>
      </w:r>
    </w:p>
    <w:p w14:paraId="02AEF3E2" w14:textId="460B71FF" w:rsidR="00673AA1" w:rsidRPr="009327D6" w:rsidRDefault="00512EFE">
      <w:pPr>
        <w:rPr>
          <w:rFonts w:cstheme="minorHAnsi"/>
        </w:rPr>
      </w:pPr>
      <w:r>
        <w:rPr>
          <w:rFonts w:cstheme="minorHAnsi"/>
        </w:rPr>
        <w:t xml:space="preserve">Rachael McMurray </w:t>
      </w:r>
      <w:r w:rsidR="00A07297">
        <w:rPr>
          <w:rFonts w:cstheme="minorHAnsi"/>
        </w:rPr>
        <w:t xml:space="preserve"> - </w:t>
      </w:r>
      <w:r w:rsidR="00503D91">
        <w:rPr>
          <w:rFonts w:cstheme="minorHAnsi"/>
        </w:rPr>
        <w:t>1/11/2022</w:t>
      </w: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0D7D0C"/>
    <w:rsid w:val="00127136"/>
    <w:rsid w:val="0014137A"/>
    <w:rsid w:val="001C3AF7"/>
    <w:rsid w:val="00272D95"/>
    <w:rsid w:val="00280006"/>
    <w:rsid w:val="002B284B"/>
    <w:rsid w:val="002B3D0D"/>
    <w:rsid w:val="00332A3A"/>
    <w:rsid w:val="00361FE7"/>
    <w:rsid w:val="00376316"/>
    <w:rsid w:val="003F25F0"/>
    <w:rsid w:val="003F76FA"/>
    <w:rsid w:val="00440348"/>
    <w:rsid w:val="004542E1"/>
    <w:rsid w:val="004F6F64"/>
    <w:rsid w:val="00503D91"/>
    <w:rsid w:val="00512EFE"/>
    <w:rsid w:val="00584600"/>
    <w:rsid w:val="00624647"/>
    <w:rsid w:val="00673AA1"/>
    <w:rsid w:val="0069659F"/>
    <w:rsid w:val="006A54BC"/>
    <w:rsid w:val="006B5B64"/>
    <w:rsid w:val="0079447F"/>
    <w:rsid w:val="00852456"/>
    <w:rsid w:val="008A4C04"/>
    <w:rsid w:val="00930C2D"/>
    <w:rsid w:val="009327D6"/>
    <w:rsid w:val="009331BA"/>
    <w:rsid w:val="00980463"/>
    <w:rsid w:val="00984F41"/>
    <w:rsid w:val="009946D8"/>
    <w:rsid w:val="00A07297"/>
    <w:rsid w:val="00A54386"/>
    <w:rsid w:val="00AB323F"/>
    <w:rsid w:val="00AB4AFA"/>
    <w:rsid w:val="00AD5038"/>
    <w:rsid w:val="00B32D3E"/>
    <w:rsid w:val="00B42C4C"/>
    <w:rsid w:val="00B82954"/>
    <w:rsid w:val="00BE1F2E"/>
    <w:rsid w:val="00BE59F6"/>
    <w:rsid w:val="00BF67AB"/>
    <w:rsid w:val="00C02690"/>
    <w:rsid w:val="00C05141"/>
    <w:rsid w:val="00C11393"/>
    <w:rsid w:val="00CA11A3"/>
    <w:rsid w:val="00CD4C97"/>
    <w:rsid w:val="00CE4CC6"/>
    <w:rsid w:val="00D10755"/>
    <w:rsid w:val="00D60C49"/>
    <w:rsid w:val="00DD38FB"/>
    <w:rsid w:val="00E236AF"/>
    <w:rsid w:val="00E307EA"/>
    <w:rsid w:val="00E31470"/>
    <w:rsid w:val="00E31B3A"/>
    <w:rsid w:val="00EA43A9"/>
    <w:rsid w:val="00EB0CE7"/>
    <w:rsid w:val="00EC2AF6"/>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Rachael McMurray</cp:lastModifiedBy>
  <cp:revision>4</cp:revision>
  <dcterms:created xsi:type="dcterms:W3CDTF">2022-11-01T08:59:00Z</dcterms:created>
  <dcterms:modified xsi:type="dcterms:W3CDTF">2022-11-01T09:01:00Z</dcterms:modified>
</cp:coreProperties>
</file>