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32A2F" w14:textId="2FE653B9" w:rsidR="00FD70FB" w:rsidRDefault="00AE1386" w:rsidP="00AE1386">
      <w:pPr>
        <w:jc w:val="both"/>
      </w:pPr>
      <w:r>
        <w:t xml:space="preserve">Senior </w:t>
      </w:r>
      <w:r w:rsidR="006D5067" w:rsidRPr="006D5067">
        <w:t xml:space="preserve">Conservation Officer – </w:t>
      </w:r>
      <w:r w:rsidR="000E04F3">
        <w:t>Support</w:t>
      </w:r>
    </w:p>
    <w:p w14:paraId="24F53171" w14:textId="1EFAC44A" w:rsidR="00AE1386" w:rsidRPr="006D5067" w:rsidRDefault="00AE7D2F" w:rsidP="00AE1386">
      <w:pPr>
        <w:jc w:val="both"/>
      </w:pPr>
      <w:r>
        <w:t>17/5/2022</w:t>
      </w:r>
    </w:p>
    <w:p w14:paraId="77643AEF" w14:textId="6A8C60F8" w:rsidR="006D5067" w:rsidRDefault="00AE7D2F" w:rsidP="00AE1386">
      <w:pPr>
        <w:jc w:val="both"/>
      </w:pPr>
      <w:r>
        <w:t>32</w:t>
      </w:r>
      <w:r w:rsidR="000E04F3">
        <w:t xml:space="preserve"> Manor Close is a semi-detached residential property which is located within the St Faiths Conservation Area.  The application seeks permission for </w:t>
      </w:r>
      <w:r w:rsidR="00AE1386">
        <w:t>a single storey rear extension</w:t>
      </w:r>
      <w:r>
        <w:t xml:space="preserve"> and loft conversion. </w:t>
      </w:r>
    </w:p>
    <w:p w14:paraId="5B35DE74" w14:textId="77777777" w:rsidR="000E04F3" w:rsidRPr="000E04F3" w:rsidRDefault="000E04F3" w:rsidP="00AE1386">
      <w:pPr>
        <w:jc w:val="both"/>
      </w:pPr>
      <w:r w:rsidRPr="000E04F3">
        <w:t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14:paraId="3CA3FD41" w14:textId="4022F7BF" w:rsidR="000E04F3" w:rsidRDefault="000E04F3" w:rsidP="00AE1386">
      <w:pPr>
        <w:jc w:val="both"/>
      </w:pPr>
      <w:r>
        <w:t>The</w:t>
      </w:r>
      <w:r w:rsidR="00AE1386">
        <w:t xml:space="preserve"> proposed extension would feature a </w:t>
      </w:r>
      <w:r w:rsidR="00AE7D2F">
        <w:t xml:space="preserve">pitched </w:t>
      </w:r>
      <w:r w:rsidR="00AE1386">
        <w:t xml:space="preserve">roof </w:t>
      </w:r>
      <w:r w:rsidR="00FD70FB">
        <w:t xml:space="preserve">and be constructed of matching materials. </w:t>
      </w:r>
      <w:r w:rsidR="00AE1386">
        <w:t xml:space="preserve">  </w:t>
      </w:r>
      <w:r w:rsidR="00AE7D2F">
        <w:t xml:space="preserve">The roof would include roof light windows and solar panels. </w:t>
      </w:r>
      <w:proofErr w:type="gramStart"/>
      <w:r w:rsidR="00FD70FB">
        <w:t>Overall</w:t>
      </w:r>
      <w:proofErr w:type="gramEnd"/>
      <w:r w:rsidR="00FD70FB">
        <w:t xml:space="preserve"> it is considered that the proposal would meet the test of Section 72 of the </w:t>
      </w:r>
      <w:r w:rsidR="00FD70FB" w:rsidRPr="000E04F3">
        <w:t>Planning (Listed Buildings and Conservation Areas) Act 1990</w:t>
      </w:r>
      <w:r w:rsidR="00FD70FB">
        <w:t xml:space="preserve">. </w:t>
      </w:r>
    </w:p>
    <w:p w14:paraId="444FC762" w14:textId="6620F864" w:rsidR="00FE0EBB" w:rsidRDefault="00AE1386">
      <w:r>
        <w:t xml:space="preserve">Conclusion: </w:t>
      </w:r>
    </w:p>
    <w:p w14:paraId="19E6065F" w14:textId="18873CC5" w:rsidR="00AE1386" w:rsidRPr="00AE7D2F" w:rsidRDefault="00AE1386">
      <w:r w:rsidRPr="00AE7D2F">
        <w:rPr>
          <w:b/>
          <w:bCs/>
          <w:u w:val="single"/>
        </w:rPr>
        <w:t>No objection</w:t>
      </w:r>
      <w:r w:rsidRPr="00AE7D2F">
        <w:t xml:space="preserve"> </w:t>
      </w:r>
    </w:p>
    <w:sectPr w:rsidR="00AE1386" w:rsidRPr="00AE7D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54F7D"/>
    <w:multiLevelType w:val="hybridMultilevel"/>
    <w:tmpl w:val="ABA428DC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67"/>
    <w:rsid w:val="00023603"/>
    <w:rsid w:val="000E04F3"/>
    <w:rsid w:val="0023740D"/>
    <w:rsid w:val="006D5067"/>
    <w:rsid w:val="0095109E"/>
    <w:rsid w:val="009821E1"/>
    <w:rsid w:val="00AD239E"/>
    <w:rsid w:val="00AE1386"/>
    <w:rsid w:val="00AE7D2F"/>
    <w:rsid w:val="00FD70FB"/>
    <w:rsid w:val="00FE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00A37"/>
  <w15:docId w15:val="{46081CAD-3046-4502-86CB-30E506E2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McMurray, Rachael</cp:lastModifiedBy>
  <cp:revision>2</cp:revision>
  <dcterms:created xsi:type="dcterms:W3CDTF">2022-05-17T12:16:00Z</dcterms:created>
  <dcterms:modified xsi:type="dcterms:W3CDTF">2022-05-17T12:16:00Z</dcterms:modified>
</cp:coreProperties>
</file>