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11E564" w14:textId="77777777" w:rsidR="00F91FE6" w:rsidRPr="00673AA1" w:rsidRDefault="00F91FE6" w:rsidP="00852456">
      <w:pPr>
        <w:jc w:val="both"/>
        <w:rPr>
          <w:b/>
          <w:u w:val="single"/>
        </w:rPr>
      </w:pPr>
      <w:r w:rsidRPr="00673AA1">
        <w:rPr>
          <w:b/>
          <w:u w:val="single"/>
        </w:rPr>
        <w:t xml:space="preserve">Heritage Team Response </w:t>
      </w:r>
    </w:p>
    <w:p w14:paraId="6899EB37" w14:textId="122AADE2" w:rsidR="00F91FE6" w:rsidRPr="00673AA1" w:rsidRDefault="00F91FE6" w:rsidP="00852456">
      <w:pPr>
        <w:jc w:val="both"/>
        <w:rPr>
          <w:b/>
          <w:u w:val="single"/>
        </w:rPr>
      </w:pPr>
      <w:r w:rsidRPr="00673AA1">
        <w:rPr>
          <w:b/>
          <w:u w:val="single"/>
        </w:rPr>
        <w:t xml:space="preserve">Date – </w:t>
      </w:r>
      <w:r w:rsidR="00EE77F6">
        <w:rPr>
          <w:b/>
          <w:u w:val="single"/>
        </w:rPr>
        <w:t>18</w:t>
      </w:r>
      <w:r w:rsidR="001702F2">
        <w:rPr>
          <w:b/>
          <w:u w:val="single"/>
        </w:rPr>
        <w:t>/8/2021</w:t>
      </w:r>
    </w:p>
    <w:p w14:paraId="73E19E87" w14:textId="69594051" w:rsidR="00852456" w:rsidRPr="00673AA1" w:rsidRDefault="00E236AF" w:rsidP="00852456">
      <w:pPr>
        <w:jc w:val="both"/>
        <w:rPr>
          <w:b/>
          <w:u w:val="single"/>
        </w:rPr>
      </w:pPr>
      <w:r w:rsidRPr="00673AA1">
        <w:rPr>
          <w:b/>
          <w:u w:val="single"/>
        </w:rPr>
        <w:t>A</w:t>
      </w:r>
      <w:r w:rsidR="00852456" w:rsidRPr="00673AA1">
        <w:rPr>
          <w:b/>
          <w:u w:val="single"/>
        </w:rPr>
        <w:t>PP/</w:t>
      </w:r>
      <w:r w:rsidR="00031E65" w:rsidRPr="00673AA1">
        <w:rPr>
          <w:b/>
          <w:u w:val="single"/>
        </w:rPr>
        <w:t>2</w:t>
      </w:r>
      <w:r w:rsidR="00EC42A3">
        <w:rPr>
          <w:b/>
          <w:u w:val="single"/>
        </w:rPr>
        <w:t>1</w:t>
      </w:r>
      <w:r w:rsidR="00031E65" w:rsidRPr="00673AA1">
        <w:rPr>
          <w:b/>
          <w:u w:val="single"/>
        </w:rPr>
        <w:t>/00</w:t>
      </w:r>
      <w:r w:rsidR="00EE77F6">
        <w:rPr>
          <w:b/>
          <w:u w:val="single"/>
        </w:rPr>
        <w:t>7</w:t>
      </w:r>
      <w:r w:rsidR="00513921">
        <w:rPr>
          <w:b/>
          <w:u w:val="single"/>
        </w:rPr>
        <w:t>68</w:t>
      </w:r>
      <w:r w:rsidR="00EE77F6">
        <w:rPr>
          <w:b/>
          <w:u w:val="single"/>
        </w:rPr>
        <w:t xml:space="preserve"> – </w:t>
      </w:r>
      <w:r w:rsidR="00513921">
        <w:rPr>
          <w:b/>
          <w:u w:val="single"/>
        </w:rPr>
        <w:t xml:space="preserve">129 Havant Road, Hayling Island </w:t>
      </w:r>
    </w:p>
    <w:p w14:paraId="318BA36B" w14:textId="77777777" w:rsidR="00852456" w:rsidRPr="00673AA1" w:rsidRDefault="00852456" w:rsidP="00852456">
      <w:pPr>
        <w:jc w:val="both"/>
        <w:rPr>
          <w:b/>
          <w:u w:val="single"/>
        </w:rPr>
      </w:pPr>
      <w:r w:rsidRPr="00673AA1">
        <w:rPr>
          <w:b/>
          <w:u w:val="single"/>
        </w:rPr>
        <w:t>Background</w:t>
      </w:r>
    </w:p>
    <w:p w14:paraId="70A651FE" w14:textId="1CDBBA80" w:rsidR="00EE77F6" w:rsidRDefault="00FB57CC" w:rsidP="00E31B3A">
      <w:pPr>
        <w:jc w:val="both"/>
      </w:pPr>
      <w:r>
        <w:t xml:space="preserve">The application site is located </w:t>
      </w:r>
      <w:r w:rsidR="00513921">
        <w:t xml:space="preserve">on Havant Road in Hayling Island. It is currently a detached garage located at the end of a long access driveway. </w:t>
      </w:r>
    </w:p>
    <w:p w14:paraId="348E75ED" w14:textId="71602260" w:rsidR="00513921" w:rsidRPr="00513921" w:rsidRDefault="00513921" w:rsidP="00E31B3A">
      <w:pPr>
        <w:jc w:val="both"/>
      </w:pPr>
      <w:r>
        <w:t xml:space="preserve">There is a Grade II listed building adjacent to the site at No. 131 Havant Road. </w:t>
      </w:r>
    </w:p>
    <w:p w14:paraId="78A08D8A" w14:textId="65405914" w:rsidR="00852456" w:rsidRPr="00673AA1" w:rsidRDefault="00852456" w:rsidP="00E31B3A">
      <w:pPr>
        <w:jc w:val="both"/>
        <w:rPr>
          <w:b/>
          <w:u w:val="single"/>
        </w:rPr>
      </w:pPr>
      <w:r w:rsidRPr="00673AA1">
        <w:rPr>
          <w:b/>
          <w:u w:val="single"/>
        </w:rPr>
        <w:t xml:space="preserve">Proposal: </w:t>
      </w:r>
    </w:p>
    <w:p w14:paraId="2CCF7337" w14:textId="49B416CE" w:rsidR="00EE77F6" w:rsidRPr="00EE77F6" w:rsidRDefault="00046471" w:rsidP="00513921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673AA1">
        <w:rPr>
          <w:sz w:val="22"/>
          <w:szCs w:val="22"/>
        </w:rPr>
        <w:t>The proposal</w:t>
      </w:r>
      <w:r w:rsidR="00F426F9">
        <w:rPr>
          <w:sz w:val="22"/>
          <w:szCs w:val="22"/>
        </w:rPr>
        <w:t xml:space="preserve"> </w:t>
      </w:r>
      <w:r w:rsidR="00513921">
        <w:rPr>
          <w:sz w:val="22"/>
          <w:szCs w:val="22"/>
        </w:rPr>
        <w:t xml:space="preserve">is for the conversion of the outbuilding into a two-storey, chalet annexe. </w:t>
      </w:r>
    </w:p>
    <w:p w14:paraId="4A56423B" w14:textId="77777777" w:rsidR="00EE77F6" w:rsidRPr="00673AA1" w:rsidRDefault="00EE77F6" w:rsidP="00EE77F6">
      <w:pPr>
        <w:pStyle w:val="Default"/>
        <w:jc w:val="both"/>
        <w:rPr>
          <w:sz w:val="22"/>
          <w:szCs w:val="22"/>
        </w:rPr>
      </w:pPr>
    </w:p>
    <w:p w14:paraId="63174E2E" w14:textId="77777777" w:rsidR="00EC5ADA" w:rsidRDefault="00EC5ADA" w:rsidP="00E31B3A">
      <w:pPr>
        <w:pStyle w:val="Default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Assessment: </w:t>
      </w:r>
    </w:p>
    <w:p w14:paraId="1743EA48" w14:textId="77777777" w:rsidR="00EC5ADA" w:rsidRDefault="00EC5ADA" w:rsidP="00E31B3A">
      <w:pPr>
        <w:pStyle w:val="Default"/>
        <w:jc w:val="both"/>
        <w:rPr>
          <w:b/>
          <w:sz w:val="22"/>
          <w:szCs w:val="22"/>
          <w:u w:val="single"/>
        </w:rPr>
      </w:pPr>
    </w:p>
    <w:p w14:paraId="0FC0CD26" w14:textId="43F2FE08" w:rsidR="00C02690" w:rsidRDefault="00EC5ADA" w:rsidP="00513921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The </w:t>
      </w:r>
      <w:r w:rsidR="00513921">
        <w:rPr>
          <w:bCs/>
          <w:sz w:val="22"/>
          <w:szCs w:val="22"/>
        </w:rPr>
        <w:t xml:space="preserve">proposal would increase the height of the structure however it would be adjacent to a similar height structure which lies within the curtilage of the adjacent listed building. The presence of this building would obscure the view of the enlarged garage to / from the listed building. The application site is also physically separated by the boundary fence.  </w:t>
      </w:r>
    </w:p>
    <w:p w14:paraId="2CE139C9" w14:textId="5C0864E0" w:rsidR="00513921" w:rsidRDefault="00513921" w:rsidP="00513921">
      <w:pPr>
        <w:pStyle w:val="Default"/>
        <w:jc w:val="both"/>
      </w:pPr>
    </w:p>
    <w:p w14:paraId="4912DBC3" w14:textId="423B964F" w:rsidR="00513921" w:rsidRDefault="00513921" w:rsidP="00513921">
      <w:pPr>
        <w:pStyle w:val="Default"/>
        <w:jc w:val="both"/>
      </w:pPr>
      <w:proofErr w:type="gramStart"/>
      <w:r>
        <w:t>Overall</w:t>
      </w:r>
      <w:proofErr w:type="gramEnd"/>
      <w:r>
        <w:t xml:space="preserve"> it is considered that the proposal would not result in harm to the significance of the adjacent listed building. </w:t>
      </w:r>
    </w:p>
    <w:p w14:paraId="03022387" w14:textId="77777777" w:rsidR="00513921" w:rsidRPr="00EC5ADA" w:rsidRDefault="00513921" w:rsidP="00513921">
      <w:pPr>
        <w:pStyle w:val="Default"/>
        <w:jc w:val="both"/>
      </w:pPr>
    </w:p>
    <w:p w14:paraId="6CF1BB60" w14:textId="77777777" w:rsidR="004542E1" w:rsidRDefault="004542E1" w:rsidP="00E31B3A">
      <w:pPr>
        <w:pStyle w:val="Default"/>
        <w:jc w:val="both"/>
        <w:rPr>
          <w:b/>
          <w:sz w:val="22"/>
          <w:szCs w:val="22"/>
          <w:u w:val="single"/>
        </w:rPr>
      </w:pPr>
      <w:r w:rsidRPr="00673AA1">
        <w:rPr>
          <w:b/>
          <w:sz w:val="22"/>
          <w:szCs w:val="22"/>
          <w:u w:val="single"/>
        </w:rPr>
        <w:t xml:space="preserve">Conclusion </w:t>
      </w:r>
    </w:p>
    <w:p w14:paraId="10AE4950" w14:textId="77777777" w:rsidR="00F45927" w:rsidRDefault="00F45927" w:rsidP="00E31B3A">
      <w:pPr>
        <w:pStyle w:val="Default"/>
        <w:jc w:val="both"/>
        <w:rPr>
          <w:b/>
          <w:sz w:val="22"/>
          <w:szCs w:val="22"/>
          <w:u w:val="single"/>
        </w:rPr>
      </w:pPr>
    </w:p>
    <w:p w14:paraId="2721BC35" w14:textId="70622619" w:rsidR="00B0774E" w:rsidRPr="00B0774E" w:rsidRDefault="00513921" w:rsidP="00513921">
      <w:pPr>
        <w:pStyle w:val="Default"/>
        <w:jc w:val="both"/>
        <w:rPr>
          <w:rFonts w:asciiTheme="minorHAnsi" w:hAnsiTheme="minorHAnsi"/>
          <w:sz w:val="22"/>
          <w:szCs w:val="22"/>
        </w:rPr>
      </w:pPr>
      <w:r>
        <w:rPr>
          <w:sz w:val="22"/>
          <w:szCs w:val="22"/>
        </w:rPr>
        <w:t xml:space="preserve">No objection </w:t>
      </w:r>
      <w:r w:rsidR="00854D56">
        <w:rPr>
          <w:rFonts w:asciiTheme="minorHAnsi" w:hAnsiTheme="minorHAnsi"/>
          <w:sz w:val="22"/>
          <w:szCs w:val="22"/>
        </w:rPr>
        <w:t xml:space="preserve">   </w:t>
      </w:r>
      <w:r w:rsidR="00B0774E" w:rsidRPr="00B0774E">
        <w:rPr>
          <w:rFonts w:asciiTheme="minorHAnsi" w:hAnsiTheme="minorHAnsi" w:cs="Arial"/>
          <w:sz w:val="22"/>
          <w:szCs w:val="22"/>
        </w:rPr>
        <w:t xml:space="preserve"> </w:t>
      </w:r>
    </w:p>
    <w:p w14:paraId="543DFFF0" w14:textId="77777777" w:rsidR="00A574DA" w:rsidRDefault="00A574DA" w:rsidP="00E31B3A">
      <w:pPr>
        <w:pStyle w:val="Default"/>
        <w:jc w:val="both"/>
        <w:rPr>
          <w:sz w:val="22"/>
          <w:szCs w:val="22"/>
        </w:rPr>
      </w:pPr>
    </w:p>
    <w:p w14:paraId="69908D5A" w14:textId="77777777" w:rsidR="00BE59F6" w:rsidRDefault="00272D95">
      <w:r>
        <w:t xml:space="preserve">Rachael McMurray </w:t>
      </w:r>
    </w:p>
    <w:p w14:paraId="2B19A06A" w14:textId="1A925D87" w:rsidR="00854D56" w:rsidRDefault="00272D95">
      <w:r>
        <w:t xml:space="preserve">Senior Conservation Planner </w:t>
      </w:r>
    </w:p>
    <w:p w14:paraId="7C1AC168" w14:textId="45D6DD86" w:rsidR="001702F2" w:rsidRPr="00673AA1" w:rsidRDefault="00EC5ADA">
      <w:r>
        <w:t>18</w:t>
      </w:r>
      <w:r w:rsidR="001702F2">
        <w:t>/8/2021</w:t>
      </w:r>
    </w:p>
    <w:p w14:paraId="112BDC46" w14:textId="77777777" w:rsidR="00673AA1" w:rsidRPr="00673AA1" w:rsidRDefault="00673AA1"/>
    <w:sectPr w:rsidR="00673AA1" w:rsidRPr="00673A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C049A"/>
    <w:multiLevelType w:val="hybridMultilevel"/>
    <w:tmpl w:val="5D1A39CC"/>
    <w:lvl w:ilvl="0" w:tplc="9B3E1A40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C5138D"/>
    <w:multiLevelType w:val="hybridMultilevel"/>
    <w:tmpl w:val="D578DB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5554D"/>
    <w:multiLevelType w:val="hybridMultilevel"/>
    <w:tmpl w:val="959CF8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44971"/>
    <w:multiLevelType w:val="hybridMultilevel"/>
    <w:tmpl w:val="FCEA32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B5E5F"/>
    <w:multiLevelType w:val="hybridMultilevel"/>
    <w:tmpl w:val="3648D928"/>
    <w:lvl w:ilvl="0" w:tplc="D708E12E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01D07"/>
    <w:multiLevelType w:val="hybridMultilevel"/>
    <w:tmpl w:val="C6C284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E04FA2"/>
    <w:multiLevelType w:val="hybridMultilevel"/>
    <w:tmpl w:val="95AA45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C52981"/>
    <w:multiLevelType w:val="hybridMultilevel"/>
    <w:tmpl w:val="C6F669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0E550B"/>
    <w:multiLevelType w:val="hybridMultilevel"/>
    <w:tmpl w:val="C6F669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8"/>
  </w:num>
  <w:num w:numId="6">
    <w:abstractNumId w:val="0"/>
  </w:num>
  <w:num w:numId="7">
    <w:abstractNumId w:val="7"/>
  </w:num>
  <w:num w:numId="8">
    <w:abstractNumId w:val="5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456"/>
    <w:rsid w:val="00031E65"/>
    <w:rsid w:val="00046471"/>
    <w:rsid w:val="000D155D"/>
    <w:rsid w:val="000D6036"/>
    <w:rsid w:val="001702F2"/>
    <w:rsid w:val="00181768"/>
    <w:rsid w:val="001C3AF7"/>
    <w:rsid w:val="00272D95"/>
    <w:rsid w:val="00274FB6"/>
    <w:rsid w:val="00280006"/>
    <w:rsid w:val="002B284B"/>
    <w:rsid w:val="002B3D0D"/>
    <w:rsid w:val="002C7C58"/>
    <w:rsid w:val="00332A3A"/>
    <w:rsid w:val="00376316"/>
    <w:rsid w:val="00440348"/>
    <w:rsid w:val="004542E1"/>
    <w:rsid w:val="004673DC"/>
    <w:rsid w:val="004F6F64"/>
    <w:rsid w:val="00513921"/>
    <w:rsid w:val="00673AA1"/>
    <w:rsid w:val="006A54BC"/>
    <w:rsid w:val="006B5B64"/>
    <w:rsid w:val="007C574E"/>
    <w:rsid w:val="00852456"/>
    <w:rsid w:val="00854D56"/>
    <w:rsid w:val="00872C31"/>
    <w:rsid w:val="008C0EE0"/>
    <w:rsid w:val="00930C2D"/>
    <w:rsid w:val="00984F41"/>
    <w:rsid w:val="009B1EFC"/>
    <w:rsid w:val="00A54386"/>
    <w:rsid w:val="00A574DA"/>
    <w:rsid w:val="00AB323F"/>
    <w:rsid w:val="00B0774E"/>
    <w:rsid w:val="00B42C4C"/>
    <w:rsid w:val="00BE1F2E"/>
    <w:rsid w:val="00BE59F6"/>
    <w:rsid w:val="00BF67AB"/>
    <w:rsid w:val="00C02690"/>
    <w:rsid w:val="00C05141"/>
    <w:rsid w:val="00C11393"/>
    <w:rsid w:val="00CA11A3"/>
    <w:rsid w:val="00CD4C97"/>
    <w:rsid w:val="00CE4CC6"/>
    <w:rsid w:val="00D10755"/>
    <w:rsid w:val="00DB60BA"/>
    <w:rsid w:val="00DC3F24"/>
    <w:rsid w:val="00DD38FB"/>
    <w:rsid w:val="00DF7020"/>
    <w:rsid w:val="00E236AF"/>
    <w:rsid w:val="00E307EA"/>
    <w:rsid w:val="00E31470"/>
    <w:rsid w:val="00E31B3A"/>
    <w:rsid w:val="00E61FC4"/>
    <w:rsid w:val="00EA43A9"/>
    <w:rsid w:val="00EC42A3"/>
    <w:rsid w:val="00EC5ADA"/>
    <w:rsid w:val="00EE2909"/>
    <w:rsid w:val="00EE77F6"/>
    <w:rsid w:val="00F426F9"/>
    <w:rsid w:val="00F45927"/>
    <w:rsid w:val="00F91CAF"/>
    <w:rsid w:val="00F91FE6"/>
    <w:rsid w:val="00FB57CC"/>
    <w:rsid w:val="00FE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2D9DC"/>
  <w15:chartTrackingRefBased/>
  <w15:docId w15:val="{CBC65BB3-0167-474C-A4CC-C594607A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5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456"/>
    <w:pPr>
      <w:ind w:left="720"/>
      <w:contextualSpacing/>
    </w:pPr>
  </w:style>
  <w:style w:type="paragraph" w:customStyle="1" w:styleId="Default">
    <w:name w:val="Default"/>
    <w:rsid w:val="008524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rmal0">
    <w:name w:val="[Normal]"/>
    <w:rsid w:val="00EE77F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McMurray, Rachael</dc:creator>
  <cp:keywords/>
  <dc:description/>
  <cp:lastModifiedBy>McMurray, Rachael</cp:lastModifiedBy>
  <cp:revision>2</cp:revision>
  <dcterms:created xsi:type="dcterms:W3CDTF">2021-08-18T13:23:00Z</dcterms:created>
  <dcterms:modified xsi:type="dcterms:W3CDTF">2021-08-18T13:23:00Z</dcterms:modified>
</cp:coreProperties>
</file>