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2A6E3" w14:textId="77777777" w:rsidR="0081672B" w:rsidRPr="00C1625C" w:rsidRDefault="00B32614" w:rsidP="00B32614">
      <w:pPr>
        <w:jc w:val="center"/>
        <w:rPr>
          <w:sz w:val="32"/>
          <w:szCs w:val="32"/>
        </w:rPr>
      </w:pPr>
      <w:r w:rsidRPr="00C1625C">
        <w:rPr>
          <w:sz w:val="32"/>
          <w:szCs w:val="32"/>
        </w:rPr>
        <w:t>Twittens wall support &amp; protection</w:t>
      </w:r>
    </w:p>
    <w:p w14:paraId="40F940FC" w14:textId="77777777" w:rsidR="00B32614" w:rsidRPr="00C1625C" w:rsidRDefault="008930D8" w:rsidP="00B32614">
      <w:pPr>
        <w:jc w:val="center"/>
        <w:rPr>
          <w:sz w:val="32"/>
          <w:szCs w:val="32"/>
        </w:rPr>
      </w:pPr>
      <w:bookmarkStart w:id="0" w:name="_GoBack"/>
      <w:bookmarkEnd w:id="0"/>
      <w:r w:rsidRPr="00C1625C">
        <w:rPr>
          <w:sz w:val="32"/>
          <w:szCs w:val="32"/>
        </w:rPr>
        <w:t>Application</w:t>
      </w:r>
      <w:r w:rsidR="00B32614" w:rsidRPr="00C1625C">
        <w:rPr>
          <w:sz w:val="32"/>
          <w:szCs w:val="32"/>
        </w:rPr>
        <w:t xml:space="preserve"> app/14/00065</w:t>
      </w:r>
    </w:p>
    <w:p w14:paraId="353EDA51" w14:textId="77777777" w:rsidR="00B32614" w:rsidRPr="00C1625C" w:rsidRDefault="00B32614" w:rsidP="00B32614">
      <w:pPr>
        <w:jc w:val="center"/>
        <w:rPr>
          <w:sz w:val="32"/>
          <w:szCs w:val="32"/>
        </w:rPr>
      </w:pPr>
      <w:r w:rsidRPr="00C1625C">
        <w:rPr>
          <w:sz w:val="32"/>
          <w:szCs w:val="32"/>
        </w:rPr>
        <w:t>Condition 2</w:t>
      </w:r>
    </w:p>
    <w:p w14:paraId="474A15F0" w14:textId="77777777" w:rsidR="00B32614" w:rsidRPr="00C1625C" w:rsidRDefault="00B32614" w:rsidP="00B32614">
      <w:pPr>
        <w:jc w:val="center"/>
        <w:rPr>
          <w:sz w:val="32"/>
          <w:szCs w:val="32"/>
        </w:rPr>
      </w:pPr>
      <w:r w:rsidRPr="00C1625C">
        <w:rPr>
          <w:sz w:val="32"/>
          <w:szCs w:val="32"/>
        </w:rPr>
        <w:t xml:space="preserve">Grove road havant </w:t>
      </w:r>
    </w:p>
    <w:p w14:paraId="00388117" w14:textId="77777777" w:rsidR="00B32614" w:rsidRPr="00C1625C" w:rsidRDefault="00B32614" w:rsidP="00B32614">
      <w:pPr>
        <w:jc w:val="center"/>
        <w:rPr>
          <w:sz w:val="32"/>
          <w:szCs w:val="32"/>
        </w:rPr>
      </w:pPr>
    </w:p>
    <w:p w14:paraId="12BD0E39" w14:textId="77777777" w:rsidR="00B32614" w:rsidRPr="00C1625C" w:rsidRDefault="00B32614" w:rsidP="00B32614">
      <w:pPr>
        <w:jc w:val="center"/>
        <w:rPr>
          <w:sz w:val="32"/>
          <w:szCs w:val="32"/>
        </w:rPr>
      </w:pPr>
    </w:p>
    <w:p w14:paraId="79D76364" w14:textId="77777777" w:rsidR="00B32614" w:rsidRPr="00C1625C" w:rsidRDefault="00B32614" w:rsidP="00B32614">
      <w:pPr>
        <w:jc w:val="center"/>
        <w:rPr>
          <w:sz w:val="32"/>
          <w:szCs w:val="32"/>
        </w:rPr>
      </w:pPr>
      <w:r w:rsidRPr="00C1625C">
        <w:rPr>
          <w:sz w:val="32"/>
          <w:szCs w:val="32"/>
        </w:rPr>
        <w:t xml:space="preserve">Method statements accompanying drawing </w:t>
      </w:r>
    </w:p>
    <w:p w14:paraId="570CF4DC" w14:textId="77777777" w:rsidR="00B32614" w:rsidRPr="00C1625C" w:rsidRDefault="00B32614" w:rsidP="00B3261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1625C">
        <w:rPr>
          <w:sz w:val="32"/>
          <w:szCs w:val="32"/>
        </w:rPr>
        <w:t xml:space="preserve">Three in number 225 x 50 mm timber bearers are to be secured to the inside face of </w:t>
      </w:r>
      <w:r w:rsidR="008930D8" w:rsidRPr="00C1625C">
        <w:rPr>
          <w:sz w:val="32"/>
          <w:szCs w:val="32"/>
        </w:rPr>
        <w:t>twittens</w:t>
      </w:r>
      <w:r w:rsidRPr="00C1625C">
        <w:rPr>
          <w:sz w:val="32"/>
          <w:szCs w:val="32"/>
        </w:rPr>
        <w:t xml:space="preserve"> wall as per drawings </w:t>
      </w:r>
    </w:p>
    <w:p w14:paraId="271A7FCE" w14:textId="77777777" w:rsidR="00B32614" w:rsidRPr="00C1625C" w:rsidRDefault="00B32614" w:rsidP="00B3261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1625C">
        <w:rPr>
          <w:sz w:val="32"/>
          <w:szCs w:val="32"/>
        </w:rPr>
        <w:t xml:space="preserve">Scaffold tubing is to be braced against the bearers </w:t>
      </w:r>
      <w:r w:rsidR="00657274" w:rsidRPr="00C1625C">
        <w:rPr>
          <w:sz w:val="32"/>
          <w:szCs w:val="32"/>
        </w:rPr>
        <w:t xml:space="preserve">and cantilevered into cast concrete padstones set into the ground </w:t>
      </w:r>
    </w:p>
    <w:p w14:paraId="3EA5BA2F" w14:textId="77777777" w:rsidR="00657274" w:rsidRPr="00C1625C" w:rsidRDefault="00657274" w:rsidP="00B3261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1625C">
        <w:rPr>
          <w:sz w:val="32"/>
          <w:szCs w:val="32"/>
        </w:rPr>
        <w:t xml:space="preserve">Additional </w:t>
      </w:r>
      <w:r w:rsidR="008930D8" w:rsidRPr="00C1625C">
        <w:rPr>
          <w:sz w:val="32"/>
          <w:szCs w:val="32"/>
        </w:rPr>
        <w:t>tubing</w:t>
      </w:r>
      <w:r w:rsidRPr="00C1625C">
        <w:rPr>
          <w:sz w:val="32"/>
          <w:szCs w:val="32"/>
        </w:rPr>
        <w:t xml:space="preserve"> is to be cross braced and attached to the diagonal </w:t>
      </w:r>
      <w:r w:rsidR="008930D8" w:rsidRPr="00C1625C">
        <w:rPr>
          <w:sz w:val="32"/>
          <w:szCs w:val="32"/>
        </w:rPr>
        <w:t>bracing</w:t>
      </w:r>
      <w:r w:rsidRPr="00C1625C">
        <w:rPr>
          <w:sz w:val="32"/>
          <w:szCs w:val="32"/>
        </w:rPr>
        <w:t xml:space="preserve"> </w:t>
      </w:r>
    </w:p>
    <w:p w14:paraId="76E46753" w14:textId="77777777" w:rsidR="00F56CAA" w:rsidRPr="00C1625C" w:rsidRDefault="00F56CAA" w:rsidP="00B3261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1625C">
        <w:rPr>
          <w:sz w:val="32"/>
          <w:szCs w:val="32"/>
        </w:rPr>
        <w:t xml:space="preserve">Once construction begins on the dwelling the eastern elevation rat-trap wall to be taken down and raked back leaving a </w:t>
      </w:r>
      <w:r w:rsidR="008930D8" w:rsidRPr="00C1625C">
        <w:rPr>
          <w:sz w:val="32"/>
          <w:szCs w:val="32"/>
        </w:rPr>
        <w:t>45degree portion</w:t>
      </w:r>
      <w:r w:rsidRPr="00C1625C">
        <w:rPr>
          <w:sz w:val="32"/>
          <w:szCs w:val="32"/>
        </w:rPr>
        <w:t xml:space="preserve"> of the wall </w:t>
      </w:r>
      <w:r w:rsidR="008930D8" w:rsidRPr="00C1625C">
        <w:rPr>
          <w:sz w:val="32"/>
          <w:szCs w:val="32"/>
        </w:rPr>
        <w:t>in tacked</w:t>
      </w:r>
      <w:r w:rsidRPr="00C1625C">
        <w:rPr>
          <w:sz w:val="32"/>
          <w:szCs w:val="32"/>
        </w:rPr>
        <w:t xml:space="preserve"> providing additional support for the twittens wall </w:t>
      </w:r>
    </w:p>
    <w:p w14:paraId="335CDB95" w14:textId="77777777" w:rsidR="00F56CAA" w:rsidRPr="00C1625C" w:rsidRDefault="00F56CAA" w:rsidP="00B3261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1625C">
        <w:rPr>
          <w:sz w:val="32"/>
          <w:szCs w:val="32"/>
        </w:rPr>
        <w:t xml:space="preserve">A same approach to the post 1974 curved wall to the western elevation </w:t>
      </w:r>
      <w:r w:rsidR="00784CDB" w:rsidRPr="00C1625C">
        <w:rPr>
          <w:sz w:val="32"/>
          <w:szCs w:val="32"/>
        </w:rPr>
        <w:t xml:space="preserve">is to be adopted during the construction process </w:t>
      </w:r>
    </w:p>
    <w:p w14:paraId="0C60A37F" w14:textId="77777777" w:rsidR="00C1625C" w:rsidRPr="00C1625C" w:rsidRDefault="00C1625C" w:rsidP="00B3261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1625C">
        <w:rPr>
          <w:sz w:val="32"/>
          <w:szCs w:val="32"/>
        </w:rPr>
        <w:t xml:space="preserve">Once the archeological proposal has been agreed and implemented herris panels will be clipped inside the wall bracing giving a 100mm void between the twittens wall and the </w:t>
      </w:r>
      <w:proofErr w:type="gramStart"/>
      <w:r w:rsidRPr="00C1625C">
        <w:rPr>
          <w:sz w:val="32"/>
          <w:szCs w:val="32"/>
        </w:rPr>
        <w:t>protection .</w:t>
      </w:r>
      <w:proofErr w:type="gramEnd"/>
    </w:p>
    <w:p w14:paraId="726CF3BC" w14:textId="77777777" w:rsidR="00B32614" w:rsidRPr="00B32614" w:rsidRDefault="00B32614" w:rsidP="00B32614">
      <w:pPr>
        <w:rPr>
          <w:sz w:val="28"/>
          <w:szCs w:val="28"/>
        </w:rPr>
      </w:pPr>
    </w:p>
    <w:sectPr w:rsidR="00B32614" w:rsidRPr="00B32614" w:rsidSect="0081672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32EAB"/>
    <w:multiLevelType w:val="hybridMultilevel"/>
    <w:tmpl w:val="2F2CF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614"/>
    <w:rsid w:val="00657274"/>
    <w:rsid w:val="00784CDB"/>
    <w:rsid w:val="0081672B"/>
    <w:rsid w:val="008930D8"/>
    <w:rsid w:val="00B32614"/>
    <w:rsid w:val="00C1625C"/>
    <w:rsid w:val="00F5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6C0279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6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143</Words>
  <Characters>817</Characters>
  <Application>Microsoft Macintosh Word</Application>
  <DocSecurity>0</DocSecurity>
  <Lines>6</Lines>
  <Paragraphs>1</Paragraphs>
  <ScaleCrop>false</ScaleCrop>
  <Company>vistablue ltd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Hailstones</dc:creator>
  <cp:keywords/>
  <dc:description/>
  <cp:lastModifiedBy>gary Hailstones</cp:lastModifiedBy>
  <cp:revision>2</cp:revision>
  <dcterms:created xsi:type="dcterms:W3CDTF">2015-12-10T17:19:00Z</dcterms:created>
  <dcterms:modified xsi:type="dcterms:W3CDTF">2015-12-11T07:12:00Z</dcterms:modified>
</cp:coreProperties>
</file>