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9DD" w:rsidRPr="00BF53A0" w:rsidRDefault="00555D2B">
      <w:pPr>
        <w:rPr>
          <w:b/>
          <w:sz w:val="32"/>
          <w:szCs w:val="32"/>
        </w:rPr>
      </w:pPr>
      <w:r w:rsidRPr="00BF53A0">
        <w:rPr>
          <w:b/>
          <w:sz w:val="32"/>
          <w:szCs w:val="32"/>
        </w:rPr>
        <w:t xml:space="preserve">Design and Access Statement for 93 Seafront </w:t>
      </w:r>
      <w:proofErr w:type="spellStart"/>
      <w:r w:rsidRPr="00BF53A0">
        <w:rPr>
          <w:b/>
          <w:sz w:val="32"/>
          <w:szCs w:val="32"/>
        </w:rPr>
        <w:t>Hayling</w:t>
      </w:r>
      <w:proofErr w:type="spellEnd"/>
      <w:r w:rsidRPr="00BF53A0">
        <w:rPr>
          <w:b/>
          <w:sz w:val="32"/>
          <w:szCs w:val="32"/>
        </w:rPr>
        <w:t xml:space="preserve"> Island</w:t>
      </w:r>
    </w:p>
    <w:p w:rsidR="00555D2B" w:rsidRDefault="00555D2B"/>
    <w:p w:rsidR="00555D2B" w:rsidRDefault="00555D2B"/>
    <w:p w:rsidR="00BF53A0" w:rsidRDefault="00555D2B">
      <w:pPr>
        <w:rPr>
          <w:sz w:val="28"/>
          <w:szCs w:val="28"/>
        </w:rPr>
      </w:pPr>
      <w:r w:rsidRPr="00BF53A0">
        <w:rPr>
          <w:sz w:val="28"/>
          <w:szCs w:val="28"/>
        </w:rPr>
        <w:t>This property</w:t>
      </w:r>
      <w:r w:rsidR="00BF53A0">
        <w:rPr>
          <w:sz w:val="28"/>
          <w:szCs w:val="28"/>
        </w:rPr>
        <w:t xml:space="preserve"> is located on the seafront at </w:t>
      </w:r>
      <w:proofErr w:type="spellStart"/>
      <w:r w:rsidR="00BF53A0">
        <w:rPr>
          <w:sz w:val="28"/>
          <w:szCs w:val="28"/>
        </w:rPr>
        <w:t>H</w:t>
      </w:r>
      <w:r w:rsidRPr="00BF53A0">
        <w:rPr>
          <w:sz w:val="28"/>
          <w:szCs w:val="28"/>
        </w:rPr>
        <w:t>ayling</w:t>
      </w:r>
      <w:proofErr w:type="spellEnd"/>
      <w:r w:rsidRPr="00BF53A0">
        <w:rPr>
          <w:sz w:val="28"/>
          <w:szCs w:val="28"/>
        </w:rPr>
        <w:t xml:space="preserve"> </w:t>
      </w:r>
      <w:r w:rsidR="00BF53A0">
        <w:rPr>
          <w:sz w:val="28"/>
          <w:szCs w:val="28"/>
        </w:rPr>
        <w:t>I</w:t>
      </w:r>
      <w:r w:rsidRPr="00BF53A0">
        <w:rPr>
          <w:sz w:val="28"/>
          <w:szCs w:val="28"/>
        </w:rPr>
        <w:t xml:space="preserve">sland offering rear views across the heathland to the sea. </w:t>
      </w:r>
    </w:p>
    <w:p w:rsidR="00555D2B" w:rsidRPr="00BF53A0" w:rsidRDefault="00555D2B">
      <w:pPr>
        <w:rPr>
          <w:sz w:val="28"/>
          <w:szCs w:val="28"/>
        </w:rPr>
      </w:pPr>
      <w:r w:rsidRPr="00BF53A0">
        <w:rPr>
          <w:sz w:val="28"/>
          <w:szCs w:val="28"/>
        </w:rPr>
        <w:t xml:space="preserve"> </w:t>
      </w:r>
    </w:p>
    <w:p w:rsidR="00555D2B" w:rsidRDefault="00555D2B">
      <w:pPr>
        <w:rPr>
          <w:sz w:val="28"/>
          <w:szCs w:val="28"/>
        </w:rPr>
      </w:pPr>
      <w:r w:rsidRPr="00BF53A0">
        <w:rPr>
          <w:sz w:val="28"/>
          <w:szCs w:val="28"/>
        </w:rPr>
        <w:t>The design aims to give a new lease of life to a building which whilst internally is in good order, externally is of poor architectural merit</w:t>
      </w:r>
      <w:proofErr w:type="gramStart"/>
      <w:r w:rsidRPr="00BF53A0">
        <w:rPr>
          <w:sz w:val="28"/>
          <w:szCs w:val="28"/>
        </w:rPr>
        <w:t>,  The</w:t>
      </w:r>
      <w:proofErr w:type="gramEnd"/>
      <w:r w:rsidRPr="00BF53A0">
        <w:rPr>
          <w:sz w:val="28"/>
          <w:szCs w:val="28"/>
        </w:rPr>
        <w:t xml:space="preserve"> design aims to maximise the sea views and create a building of character which sits well in a location so close to the sea, the design utilises weatherboard cladding as  seen in a number of properties </w:t>
      </w:r>
      <w:bookmarkStart w:id="0" w:name="_GoBack"/>
      <w:bookmarkEnd w:id="0"/>
      <w:r w:rsidRPr="00BF53A0">
        <w:rPr>
          <w:sz w:val="28"/>
          <w:szCs w:val="28"/>
        </w:rPr>
        <w:t xml:space="preserve">along the seafront road on </w:t>
      </w:r>
      <w:proofErr w:type="spellStart"/>
      <w:r w:rsidRPr="00BF53A0">
        <w:rPr>
          <w:sz w:val="28"/>
          <w:szCs w:val="28"/>
        </w:rPr>
        <w:t>Hayling</w:t>
      </w:r>
      <w:proofErr w:type="spellEnd"/>
      <w:r w:rsidRPr="00BF53A0">
        <w:rPr>
          <w:sz w:val="28"/>
          <w:szCs w:val="28"/>
        </w:rPr>
        <w:t xml:space="preserve"> Island. It also utilises curves to create an organic and nautical feeling to the buildings rear balcony and front porch.</w:t>
      </w:r>
    </w:p>
    <w:p w:rsidR="00BF53A0" w:rsidRPr="00BF53A0" w:rsidRDefault="00BF53A0">
      <w:pPr>
        <w:rPr>
          <w:sz w:val="28"/>
          <w:szCs w:val="28"/>
        </w:rPr>
      </w:pPr>
    </w:p>
    <w:p w:rsidR="00555D2B" w:rsidRDefault="00555D2B">
      <w:pPr>
        <w:rPr>
          <w:sz w:val="28"/>
          <w:szCs w:val="28"/>
        </w:rPr>
      </w:pPr>
      <w:r w:rsidRPr="00BF53A0">
        <w:rPr>
          <w:sz w:val="28"/>
          <w:szCs w:val="28"/>
        </w:rPr>
        <w:t>Care has been taken in the design to avoid increasing any overlooking of neighbouring properties private areas, and as such we believe the design will enhance the site and location by creating a building of improved architectural merit.</w:t>
      </w:r>
    </w:p>
    <w:p w:rsidR="00BF53A0" w:rsidRPr="00BF53A0" w:rsidRDefault="00BF53A0">
      <w:pPr>
        <w:rPr>
          <w:sz w:val="28"/>
          <w:szCs w:val="28"/>
        </w:rPr>
      </w:pPr>
    </w:p>
    <w:p w:rsidR="00555D2B" w:rsidRPr="00BF53A0" w:rsidRDefault="00555D2B">
      <w:pPr>
        <w:rPr>
          <w:sz w:val="28"/>
          <w:szCs w:val="28"/>
        </w:rPr>
      </w:pPr>
      <w:r w:rsidRPr="00BF53A0">
        <w:rPr>
          <w:sz w:val="28"/>
          <w:szCs w:val="28"/>
        </w:rPr>
        <w:t>It should be note that the proposal does not intend to increase occupancy and that the site has extensive p</w:t>
      </w:r>
      <w:r w:rsidR="00BF53A0">
        <w:rPr>
          <w:sz w:val="28"/>
          <w:szCs w:val="28"/>
        </w:rPr>
        <w:t xml:space="preserve">arking </w:t>
      </w:r>
      <w:r w:rsidRPr="00BF53A0">
        <w:rPr>
          <w:sz w:val="28"/>
          <w:szCs w:val="28"/>
        </w:rPr>
        <w:t xml:space="preserve">well in excess of that required for a three bedroomed property. In addition no </w:t>
      </w:r>
      <w:r w:rsidR="00BF53A0" w:rsidRPr="00BF53A0">
        <w:rPr>
          <w:sz w:val="28"/>
          <w:szCs w:val="28"/>
        </w:rPr>
        <w:t>changes are proposed to boundar</w:t>
      </w:r>
      <w:r w:rsidRPr="00BF53A0">
        <w:rPr>
          <w:sz w:val="28"/>
          <w:szCs w:val="28"/>
        </w:rPr>
        <w:t xml:space="preserve">ies </w:t>
      </w:r>
      <w:r w:rsidR="00BF53A0" w:rsidRPr="00BF53A0">
        <w:rPr>
          <w:sz w:val="28"/>
          <w:szCs w:val="28"/>
        </w:rPr>
        <w:t>or highway access.</w:t>
      </w:r>
    </w:p>
    <w:sectPr w:rsidR="00555D2B" w:rsidRPr="00BF53A0"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D2B"/>
    <w:rsid w:val="005179DD"/>
    <w:rsid w:val="00555D2B"/>
    <w:rsid w:val="00BF53A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36E7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174</Words>
  <Characters>993</Characters>
  <Application>Microsoft Macintosh Word</Application>
  <DocSecurity>0</DocSecurity>
  <Lines>8</Lines>
  <Paragraphs>2</Paragraphs>
  <ScaleCrop>false</ScaleCrop>
  <Company/>
  <LinksUpToDate>false</LinksUpToDate>
  <CharactersWithSpaces>1165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2016-02-24T13:16:00Z</dcterms:created>
  <dcterms:modified xsi:type="dcterms:W3CDTF">2016-02-24T13:29:00Z</dcterms:modified>
</cp:coreProperties>
</file>