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37239" w14:textId="02DA34ED" w:rsidR="00762CB7" w:rsidRDefault="00762CB7" w:rsidP="00762CB7">
      <w:pPr>
        <w:pStyle w:val="Normal0"/>
        <w:jc w:val="center"/>
        <w:rPr>
          <w:b/>
          <w:bCs/>
        </w:rPr>
      </w:pPr>
      <w:r>
        <w:rPr>
          <w:b/>
          <w:bCs/>
        </w:rPr>
        <w:t>DELEGATED</w:t>
      </w:r>
      <w:r w:rsidR="000D75C0">
        <w:rPr>
          <w:b/>
          <w:bCs/>
        </w:rPr>
        <w:t xml:space="preserve"> OFFICER</w:t>
      </w:r>
      <w:r>
        <w:rPr>
          <w:b/>
          <w:bCs/>
        </w:rPr>
        <w:t xml:space="preserve"> REPORT</w:t>
      </w:r>
    </w:p>
    <w:p w14:paraId="1351F164" w14:textId="77777777" w:rsidR="00762CB7" w:rsidRDefault="00762CB7" w:rsidP="00762CB7">
      <w:pPr>
        <w:pStyle w:val="Normal0"/>
        <w:jc w:val="center"/>
        <w:rPr>
          <w:b/>
          <w:bCs/>
        </w:rPr>
      </w:pPr>
    </w:p>
    <w:tbl>
      <w:tblPr>
        <w:tblW w:w="9214" w:type="dxa"/>
        <w:tblInd w:w="-30" w:type="dxa"/>
        <w:tblLayout w:type="fixed"/>
        <w:tblCellMar>
          <w:left w:w="168" w:type="dxa"/>
        </w:tblCellMar>
        <w:tblLook w:val="0000" w:firstRow="0" w:lastRow="0" w:firstColumn="0" w:lastColumn="0" w:noHBand="0" w:noVBand="0"/>
      </w:tblPr>
      <w:tblGrid>
        <w:gridCol w:w="2340"/>
        <w:gridCol w:w="1440"/>
        <w:gridCol w:w="2613"/>
        <w:gridCol w:w="2821"/>
      </w:tblGrid>
      <w:tr w:rsidR="00762CB7" w14:paraId="6B25529E" w14:textId="77777777" w:rsidTr="00E35AAD">
        <w:tc>
          <w:tcPr>
            <w:tcW w:w="2340" w:type="dxa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</w:tcPr>
          <w:p w14:paraId="49A64665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bookmarkStart w:id="0" w:name="_Hlk207628756"/>
            <w:r>
              <w:rPr>
                <w:b/>
                <w:bCs/>
                <w:sz w:val="22"/>
                <w:szCs w:val="22"/>
              </w:rPr>
              <w:t>PROPOSAL</w:t>
            </w:r>
          </w:p>
        </w:tc>
        <w:tc>
          <w:tcPr>
            <w:tcW w:w="6874" w:type="dxa"/>
            <w:gridSpan w:val="3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0AE76BF5" w14:textId="31265776" w:rsidR="00762CB7" w:rsidRDefault="00DB6655">
            <w:pPr>
              <w:pStyle w:val="Normal0"/>
              <w:spacing w:before="120"/>
              <w:rPr>
                <w:b/>
                <w:bCs/>
                <w:sz w:val="22"/>
                <w:szCs w:val="22"/>
              </w:rPr>
            </w:pPr>
            <w:r w:rsidRPr="00DB6655">
              <w:rPr>
                <w:b/>
                <w:bCs/>
                <w:color w:val="000000"/>
                <w:sz w:val="22"/>
                <w:szCs w:val="22"/>
              </w:rPr>
              <w:t>Certificate of Lawfulness for conversion of existing loft space to a new bedroom and shower room, demolition of existing outbuilding and replacement with new.</w:t>
            </w:r>
          </w:p>
        </w:tc>
      </w:tr>
      <w:bookmarkEnd w:id="0"/>
      <w:tr w:rsidR="00762CB7" w14:paraId="760EFBBD" w14:textId="77777777" w:rsidTr="00E35AAD">
        <w:tc>
          <w:tcPr>
            <w:tcW w:w="2340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11DF7595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LOCATION:</w:t>
            </w:r>
          </w:p>
        </w:tc>
        <w:tc>
          <w:tcPr>
            <w:tcW w:w="6874" w:type="dxa"/>
            <w:gridSpan w:val="3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44AE841C" w14:textId="573BE87B" w:rsidR="00762CB7" w:rsidRDefault="00DB6655">
            <w:pPr>
              <w:pStyle w:val="Normal0"/>
              <w:spacing w:before="120"/>
              <w:rPr>
                <w:b/>
                <w:bCs/>
                <w:sz w:val="22"/>
                <w:szCs w:val="22"/>
              </w:rPr>
            </w:pPr>
            <w:r w:rsidRPr="00DB6655">
              <w:rPr>
                <w:color w:val="000000"/>
                <w:sz w:val="22"/>
                <w:szCs w:val="22"/>
              </w:rPr>
              <w:t>58 Charlesworth Drive, Waterlooville, PO7 6AZ</w:t>
            </w:r>
          </w:p>
        </w:tc>
      </w:tr>
      <w:tr w:rsidR="00762CB7" w14:paraId="49EAFC01" w14:textId="77777777" w:rsidTr="00E35AAD">
        <w:tc>
          <w:tcPr>
            <w:tcW w:w="2340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37DC6C22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REFERENCE NO:</w:t>
            </w:r>
          </w:p>
        </w:tc>
        <w:tc>
          <w:tcPr>
            <w:tcW w:w="40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</w:tcMar>
          </w:tcPr>
          <w:p w14:paraId="1E2D328A" w14:textId="0FA9F0E3" w:rsidR="00762CB7" w:rsidRDefault="00DB6655">
            <w:pPr>
              <w:pStyle w:val="Normal0"/>
              <w:spacing w:before="120"/>
              <w:rPr>
                <w:sz w:val="22"/>
                <w:szCs w:val="22"/>
              </w:rPr>
            </w:pPr>
            <w:r w:rsidRPr="00DB6655">
              <w:rPr>
                <w:color w:val="000000"/>
                <w:sz w:val="22"/>
                <w:szCs w:val="22"/>
              </w:rPr>
              <w:t>APP/25/00534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46F897F9" w14:textId="77777777" w:rsidR="00762CB7" w:rsidRDefault="00762CB7">
            <w:pPr>
              <w:pStyle w:val="Normal0"/>
              <w:spacing w:before="120"/>
              <w:rPr>
                <w:sz w:val="22"/>
                <w:szCs w:val="22"/>
              </w:rPr>
            </w:pPr>
          </w:p>
        </w:tc>
      </w:tr>
      <w:tr w:rsidR="00762CB7" w14:paraId="3894DCF1" w14:textId="77777777" w:rsidTr="00E35AAD">
        <w:tc>
          <w:tcPr>
            <w:tcW w:w="2340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3F3FE76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APPLICANT:</w:t>
            </w:r>
          </w:p>
          <w:p w14:paraId="56D29651" w14:textId="0BC6609A" w:rsidR="005B1740" w:rsidRDefault="005B1740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APPLICATION TYPE:</w:t>
            </w:r>
          </w:p>
        </w:tc>
        <w:tc>
          <w:tcPr>
            <w:tcW w:w="6874" w:type="dxa"/>
            <w:gridSpan w:val="3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5F992797" w14:textId="77777777" w:rsidR="005B1740" w:rsidRDefault="00DB6655">
            <w:pPr>
              <w:pStyle w:val="Normal0"/>
              <w:spacing w:before="120"/>
              <w:rPr>
                <w:color w:val="000000"/>
                <w:sz w:val="22"/>
                <w:szCs w:val="22"/>
              </w:rPr>
            </w:pPr>
            <w:r w:rsidRPr="00DB6655">
              <w:rPr>
                <w:color w:val="000000"/>
                <w:sz w:val="22"/>
                <w:szCs w:val="22"/>
              </w:rPr>
              <w:t>Mr Pettitt</w:t>
            </w:r>
          </w:p>
          <w:p w14:paraId="766DA11B" w14:textId="3864B222" w:rsidR="005B1740" w:rsidRDefault="005B1740">
            <w:pPr>
              <w:pStyle w:val="Normal0"/>
              <w:spacing w:before="120"/>
              <w:rPr>
                <w:color w:val="000000"/>
                <w:sz w:val="22"/>
                <w:szCs w:val="22"/>
              </w:rPr>
            </w:pPr>
            <w:r w:rsidRPr="005B1740">
              <w:rPr>
                <w:color w:val="000000"/>
                <w:sz w:val="22"/>
                <w:szCs w:val="22"/>
              </w:rPr>
              <w:t>Lawful development: Proposed use</w:t>
            </w:r>
          </w:p>
          <w:p w14:paraId="67DD871A" w14:textId="133143E4" w:rsidR="005B1740" w:rsidRPr="005B1740" w:rsidRDefault="005B1740">
            <w:pPr>
              <w:pStyle w:val="Normal0"/>
              <w:spacing w:before="120"/>
              <w:rPr>
                <w:color w:val="000000"/>
                <w:sz w:val="22"/>
                <w:szCs w:val="22"/>
              </w:rPr>
            </w:pPr>
          </w:p>
        </w:tc>
      </w:tr>
      <w:tr w:rsidR="00762CB7" w14:paraId="0A833985" w14:textId="77777777" w:rsidTr="00E35AAD">
        <w:tc>
          <w:tcPr>
            <w:tcW w:w="3780" w:type="dxa"/>
            <w:gridSpan w:val="2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41ECE3FD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CONSULTATION EXPIRY DATE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5434" w:type="dxa"/>
            <w:gridSpan w:val="2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37F343F7" w14:textId="19497E64" w:rsidR="00762CB7" w:rsidRDefault="00762CB7">
            <w:pPr>
              <w:pStyle w:val="Normal0"/>
              <w:spacing w:before="120"/>
              <w:rPr>
                <w:sz w:val="22"/>
                <w:szCs w:val="22"/>
              </w:rPr>
            </w:pPr>
          </w:p>
        </w:tc>
      </w:tr>
      <w:tr w:rsidR="00762CB7" w14:paraId="11D1FFD6" w14:textId="77777777" w:rsidTr="00E35AAD">
        <w:tc>
          <w:tcPr>
            <w:tcW w:w="3780" w:type="dxa"/>
            <w:gridSpan w:val="2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67424E2C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APPLICATION EXPIRY DATE:</w:t>
            </w:r>
          </w:p>
        </w:tc>
        <w:tc>
          <w:tcPr>
            <w:tcW w:w="5434" w:type="dxa"/>
            <w:gridSpan w:val="2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75BDEA4A" w14:textId="79629CAA" w:rsidR="00762CB7" w:rsidRDefault="00C977B9">
            <w:pPr>
              <w:pStyle w:val="Normal0"/>
              <w:spacing w:before="120"/>
              <w:rPr>
                <w:sz w:val="22"/>
                <w:szCs w:val="22"/>
              </w:rPr>
            </w:pPr>
            <w:r w:rsidRPr="00C977B9">
              <w:rPr>
                <w:sz w:val="22"/>
                <w:szCs w:val="22"/>
              </w:rPr>
              <w:t>12/08/2025</w:t>
            </w:r>
          </w:p>
        </w:tc>
      </w:tr>
      <w:tr w:rsidR="00762CB7" w14:paraId="0D1A287B" w14:textId="77777777" w:rsidTr="00E35AAD">
        <w:tc>
          <w:tcPr>
            <w:tcW w:w="2340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40507E66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WARD:</w:t>
            </w:r>
          </w:p>
        </w:tc>
        <w:tc>
          <w:tcPr>
            <w:tcW w:w="6874" w:type="dxa"/>
            <w:gridSpan w:val="3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6B0DD7BC" w14:textId="1B1CA6D5" w:rsidR="00762CB7" w:rsidRDefault="00DD16DF">
            <w:pPr>
              <w:pStyle w:val="Normal0"/>
              <w:spacing w:before="120"/>
              <w:rPr>
                <w:sz w:val="22"/>
                <w:szCs w:val="22"/>
              </w:rPr>
            </w:pPr>
            <w:r w:rsidRPr="00DD16DF">
              <w:rPr>
                <w:sz w:val="22"/>
                <w:szCs w:val="22"/>
              </w:rPr>
              <w:t>Waterloo</w:t>
            </w:r>
          </w:p>
        </w:tc>
      </w:tr>
      <w:tr w:rsidR="00762CB7" w14:paraId="08E3D183" w14:textId="77777777" w:rsidTr="00E35AAD">
        <w:tblPrEx>
          <w:tblCellMar>
            <w:right w:w="168" w:type="dxa"/>
          </w:tblCellMar>
        </w:tblPrEx>
        <w:tc>
          <w:tcPr>
            <w:tcW w:w="9214" w:type="dxa"/>
            <w:gridSpan w:val="4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584585D" w14:textId="77777777" w:rsidR="005946B4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SUMMARY RECOMMENDATION: </w:t>
            </w:r>
            <w:r w:rsidR="005946B4" w:rsidRPr="005946B4">
              <w:rPr>
                <w:b/>
                <w:bCs/>
                <w:sz w:val="22"/>
                <w:szCs w:val="22"/>
              </w:rPr>
              <w:t>Approve</w:t>
            </w:r>
          </w:p>
          <w:p w14:paraId="3F8FC0CA" w14:textId="213ED02A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sz w:val="22"/>
                <w:szCs w:val="22"/>
              </w:rPr>
            </w:pPr>
          </w:p>
        </w:tc>
      </w:tr>
    </w:tbl>
    <w:p w14:paraId="5572CA9B" w14:textId="77777777" w:rsidR="00762CB7" w:rsidRDefault="00762CB7" w:rsidP="00762CB7">
      <w:pPr>
        <w:pStyle w:val="Normal0"/>
        <w:rPr>
          <w:sz w:val="22"/>
          <w:szCs w:val="22"/>
        </w:rPr>
      </w:pPr>
    </w:p>
    <w:p w14:paraId="31671A4C" w14:textId="2D10C131" w:rsidR="00762CB7" w:rsidRDefault="00762CB7"/>
    <w:p w14:paraId="16286D80" w14:textId="27FD835F" w:rsidR="003A7449" w:rsidRDefault="00762CB7" w:rsidP="003A7449">
      <w:pPr>
        <w:pStyle w:val="Normal0"/>
        <w:numPr>
          <w:ilvl w:val="0"/>
          <w:numId w:val="8"/>
        </w:num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Site Description</w:t>
      </w:r>
      <w:r>
        <w:rPr>
          <w:sz w:val="22"/>
          <w:szCs w:val="22"/>
        </w:rPr>
        <w:t xml:space="preserve"> </w:t>
      </w:r>
    </w:p>
    <w:p w14:paraId="627950C5" w14:textId="77777777" w:rsidR="003A7449" w:rsidRDefault="003A7449" w:rsidP="003A7449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</w:p>
    <w:p w14:paraId="556C14A2" w14:textId="784640F9" w:rsidR="003A7449" w:rsidRDefault="001172B6" w:rsidP="001172B6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  <w:r>
        <w:rPr>
          <w:sz w:val="22"/>
          <w:szCs w:val="22"/>
        </w:rPr>
        <w:t>1.1   T</w:t>
      </w:r>
      <w:r w:rsidR="003A7449">
        <w:rPr>
          <w:sz w:val="22"/>
          <w:szCs w:val="22"/>
        </w:rPr>
        <w:t xml:space="preserve">he application site comprises of a bungalow located in Waterlooville. The property                                                                                        </w:t>
      </w:r>
      <w:r>
        <w:rPr>
          <w:sz w:val="22"/>
          <w:szCs w:val="22"/>
        </w:rPr>
        <w:t xml:space="preserve">                        </w:t>
      </w:r>
      <w:r w:rsidR="003A7449">
        <w:rPr>
          <w:sz w:val="22"/>
          <w:szCs w:val="22"/>
        </w:rPr>
        <w:t>features yellow render and white cladding on the front elevation and features concrete tiles in a gable pitch for the roof.</w:t>
      </w:r>
    </w:p>
    <w:p w14:paraId="74DF0FF2" w14:textId="77777777" w:rsidR="003A7449" w:rsidRDefault="003A7449" w:rsidP="003A7449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930"/>
        <w:rPr>
          <w:sz w:val="22"/>
          <w:szCs w:val="22"/>
        </w:rPr>
      </w:pPr>
    </w:p>
    <w:p w14:paraId="6A5F5872" w14:textId="2F25071C" w:rsidR="003A7449" w:rsidRDefault="003A7449" w:rsidP="003A7449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  <w:r>
        <w:rPr>
          <w:sz w:val="22"/>
          <w:szCs w:val="22"/>
        </w:rPr>
        <w:t>1.2</w:t>
      </w:r>
      <w:r w:rsidR="001172B6">
        <w:rPr>
          <w:sz w:val="22"/>
          <w:szCs w:val="22"/>
        </w:rPr>
        <w:t xml:space="preserve">    The application site is in an urban and residential area, with the character of the street featuring generally bungalows, with a mix of external finishes and designs.</w:t>
      </w:r>
    </w:p>
    <w:p w14:paraId="3869DE9A" w14:textId="67CB6347" w:rsidR="00762CB7" w:rsidRDefault="00762CB7" w:rsidP="003A7449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color w:val="000000"/>
          <w:sz w:val="22"/>
          <w:szCs w:val="22"/>
        </w:rPr>
      </w:pPr>
    </w:p>
    <w:p w14:paraId="508D8C71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7BDA72A7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96"/>
          <w:tab w:val="left" w:pos="2891"/>
          <w:tab w:val="left" w:pos="3373"/>
          <w:tab w:val="left" w:pos="3996"/>
          <w:tab w:val="left" w:pos="4507"/>
          <w:tab w:val="left" w:pos="5074"/>
          <w:tab w:val="left" w:pos="5669"/>
          <w:tab w:val="left" w:pos="6236"/>
          <w:tab w:val="left" w:pos="6831"/>
          <w:tab w:val="left" w:pos="7370"/>
          <w:tab w:val="left" w:pos="7937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2.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Planning History</w:t>
      </w:r>
      <w:r>
        <w:rPr>
          <w:sz w:val="22"/>
          <w:szCs w:val="22"/>
        </w:rPr>
        <w:t xml:space="preserve"> </w:t>
      </w:r>
    </w:p>
    <w:p w14:paraId="3CE0D2C4" w14:textId="52DE2D17" w:rsidR="00BE404E" w:rsidRDefault="00762CB7" w:rsidP="00BE404E">
      <w:pPr>
        <w:pStyle w:val="Normal0"/>
        <w:tabs>
          <w:tab w:val="left" w:pos="567"/>
          <w:tab w:val="left" w:pos="1134"/>
          <w:tab w:val="left" w:pos="1701"/>
          <w:tab w:val="left" w:pos="2296"/>
          <w:tab w:val="left" w:pos="2891"/>
          <w:tab w:val="left" w:pos="3373"/>
          <w:tab w:val="left" w:pos="3996"/>
          <w:tab w:val="left" w:pos="4507"/>
          <w:tab w:val="left" w:pos="5074"/>
          <w:tab w:val="left" w:pos="5669"/>
          <w:tab w:val="left" w:pos="6236"/>
          <w:tab w:val="left" w:pos="6831"/>
          <w:tab w:val="left" w:pos="7370"/>
          <w:tab w:val="left" w:pos="7937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</w:p>
    <w:p w14:paraId="2D6DC555" w14:textId="77777777" w:rsidR="00762CB7" w:rsidRDefault="00762CB7" w:rsidP="00762CB7">
      <w:pPr>
        <w:pStyle w:val="Normal0"/>
        <w:tabs>
          <w:tab w:val="left" w:pos="567"/>
          <w:tab w:val="left" w:pos="2891"/>
          <w:tab w:val="left" w:pos="3373"/>
          <w:tab w:val="left" w:pos="3996"/>
          <w:tab w:val="left" w:pos="4507"/>
          <w:tab w:val="left" w:pos="5074"/>
          <w:tab w:val="left" w:pos="5669"/>
          <w:tab w:val="left" w:pos="6236"/>
          <w:tab w:val="left" w:pos="8220"/>
        </w:tabs>
        <w:ind w:left="567"/>
        <w:rPr>
          <w:sz w:val="22"/>
          <w:szCs w:val="22"/>
        </w:rPr>
      </w:pPr>
      <w:r>
        <w:rPr>
          <w:sz w:val="22"/>
          <w:szCs w:val="22"/>
        </w:rPr>
        <w:t>Is there any planning history relevant to the current application?</w:t>
      </w:r>
      <w:r>
        <w:rPr>
          <w:sz w:val="22"/>
          <w:szCs w:val="22"/>
        </w:rPr>
        <w:tab/>
      </w:r>
    </w:p>
    <w:p w14:paraId="6738179B" w14:textId="77777777" w:rsidR="00762CB7" w:rsidRDefault="00762CB7" w:rsidP="00762CB7">
      <w:pPr>
        <w:pStyle w:val="Normal0"/>
        <w:tabs>
          <w:tab w:val="left" w:pos="567"/>
          <w:tab w:val="left" w:pos="2891"/>
          <w:tab w:val="left" w:pos="3373"/>
          <w:tab w:val="left" w:pos="3996"/>
          <w:tab w:val="left" w:pos="4507"/>
          <w:tab w:val="left" w:pos="5074"/>
          <w:tab w:val="left" w:pos="5669"/>
          <w:tab w:val="left" w:pos="6236"/>
          <w:tab w:val="left" w:pos="8220"/>
        </w:tabs>
        <w:ind w:left="567"/>
        <w:rPr>
          <w:sz w:val="22"/>
          <w:szCs w:val="22"/>
        </w:rPr>
      </w:pPr>
    </w:p>
    <w:p w14:paraId="4D427C93" w14:textId="13B24979" w:rsidR="002D087C" w:rsidRDefault="00762CB7" w:rsidP="003A7449">
      <w:pPr>
        <w:pStyle w:val="Normal0"/>
        <w:tabs>
          <w:tab w:val="left" w:pos="567"/>
          <w:tab w:val="left" w:pos="2891"/>
          <w:tab w:val="left" w:pos="3373"/>
          <w:tab w:val="left" w:pos="3996"/>
          <w:tab w:val="left" w:pos="4507"/>
          <w:tab w:val="left" w:pos="5074"/>
          <w:tab w:val="left" w:pos="5669"/>
          <w:tab w:val="left" w:pos="6236"/>
          <w:tab w:val="left" w:pos="8220"/>
        </w:tabs>
        <w:ind w:left="567"/>
        <w:rPr>
          <w:sz w:val="22"/>
          <w:szCs w:val="22"/>
        </w:rPr>
      </w:pPr>
      <w:r>
        <w:rPr>
          <w:sz w:val="22"/>
          <w:szCs w:val="22"/>
        </w:rPr>
        <w:t>No</w:t>
      </w:r>
    </w:p>
    <w:p w14:paraId="62E4BE24" w14:textId="77777777" w:rsidR="001172B6" w:rsidRDefault="001172B6" w:rsidP="001172B6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</w:p>
    <w:p w14:paraId="46CC0D54" w14:textId="55348FBD" w:rsidR="001172B6" w:rsidRDefault="001172B6" w:rsidP="001172B6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b/>
          <w:bCs/>
          <w:sz w:val="22"/>
          <w:szCs w:val="22"/>
          <w:u w:val="single"/>
        </w:rPr>
      </w:pPr>
      <w:r w:rsidRPr="001172B6">
        <w:rPr>
          <w:b/>
          <w:bCs/>
          <w:sz w:val="22"/>
          <w:szCs w:val="22"/>
        </w:rPr>
        <w:t xml:space="preserve">3.    </w:t>
      </w:r>
      <w:r>
        <w:rPr>
          <w:b/>
          <w:bCs/>
          <w:sz w:val="22"/>
          <w:szCs w:val="22"/>
          <w:u w:val="single"/>
        </w:rPr>
        <w:t>Pr</w:t>
      </w:r>
      <w:r w:rsidR="00762CB7">
        <w:rPr>
          <w:b/>
          <w:bCs/>
          <w:sz w:val="22"/>
          <w:szCs w:val="22"/>
          <w:u w:val="single"/>
        </w:rPr>
        <w:t>oposal</w:t>
      </w:r>
    </w:p>
    <w:p w14:paraId="3F0D5863" w14:textId="77777777" w:rsidR="001172B6" w:rsidRDefault="001172B6" w:rsidP="001172B6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b/>
          <w:bCs/>
          <w:sz w:val="22"/>
          <w:szCs w:val="22"/>
          <w:u w:val="single"/>
        </w:rPr>
      </w:pPr>
    </w:p>
    <w:p w14:paraId="3B87F911" w14:textId="5CC89C65" w:rsidR="005946B4" w:rsidRPr="001172B6" w:rsidRDefault="005946B4" w:rsidP="001172B6">
      <w:pPr>
        <w:pStyle w:val="Normal0"/>
        <w:numPr>
          <w:ilvl w:val="1"/>
          <w:numId w:val="9"/>
        </w:num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b/>
          <w:bCs/>
          <w:sz w:val="22"/>
          <w:szCs w:val="22"/>
          <w:u w:val="single"/>
        </w:rPr>
      </w:pPr>
      <w:r w:rsidRPr="001172B6">
        <w:rPr>
          <w:sz w:val="22"/>
          <w:szCs w:val="22"/>
        </w:rPr>
        <w:t>Certificate of Lawfulness for conversion of existing loft space to a new bedroom and shower room, demolition of existing outbuilding and replacement with new.</w:t>
      </w:r>
    </w:p>
    <w:p w14:paraId="18496A9B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14:paraId="538B721B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4.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Policy Considerations</w:t>
      </w:r>
      <w:r>
        <w:rPr>
          <w:sz w:val="22"/>
          <w:szCs w:val="22"/>
        </w:rPr>
        <w:t xml:space="preserve"> </w:t>
      </w:r>
    </w:p>
    <w:p w14:paraId="27A55FAF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40CFA910" w14:textId="09E79BAB" w:rsidR="00762CB7" w:rsidRDefault="003A7449" w:rsidP="003A7449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3A7449">
        <w:rPr>
          <w:sz w:val="22"/>
          <w:szCs w:val="22"/>
        </w:rPr>
        <w:t xml:space="preserve">4.1 </w:t>
      </w:r>
      <w:r>
        <w:rPr>
          <w:sz w:val="22"/>
          <w:szCs w:val="22"/>
        </w:rPr>
        <w:t xml:space="preserve">  </w:t>
      </w:r>
      <w:r w:rsidRPr="003A7449">
        <w:rPr>
          <w:sz w:val="22"/>
          <w:szCs w:val="22"/>
        </w:rPr>
        <w:t>The Town and Country Planning (General Permitted Development) (England) Order</w:t>
      </w:r>
      <w:r>
        <w:rPr>
          <w:sz w:val="22"/>
          <w:szCs w:val="22"/>
        </w:rPr>
        <w:t xml:space="preserve"> </w:t>
      </w:r>
      <w:r w:rsidRPr="003A7449">
        <w:rPr>
          <w:sz w:val="22"/>
          <w:szCs w:val="22"/>
        </w:rPr>
        <w:t>2015 (as amended).</w:t>
      </w:r>
    </w:p>
    <w:p w14:paraId="12F70A41" w14:textId="77777777" w:rsidR="003A7449" w:rsidRDefault="003A7449" w:rsidP="003A7449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2B5ED584" w14:textId="42C2F021" w:rsidR="00BE404E" w:rsidRDefault="00762CB7" w:rsidP="00BE404E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5.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 xml:space="preserve">Statutory and </w:t>
      </w:r>
      <w:proofErr w:type="gramStart"/>
      <w:r>
        <w:rPr>
          <w:b/>
          <w:bCs/>
          <w:sz w:val="22"/>
          <w:szCs w:val="22"/>
          <w:u w:val="single"/>
        </w:rPr>
        <w:t>Non Statutory</w:t>
      </w:r>
      <w:proofErr w:type="gramEnd"/>
      <w:r>
        <w:rPr>
          <w:b/>
          <w:bCs/>
          <w:sz w:val="22"/>
          <w:szCs w:val="22"/>
          <w:u w:val="single"/>
        </w:rPr>
        <w:t xml:space="preserve"> Consultations</w:t>
      </w:r>
      <w:r>
        <w:rPr>
          <w:sz w:val="22"/>
          <w:szCs w:val="22"/>
        </w:rPr>
        <w:t xml:space="preserve"> </w:t>
      </w:r>
    </w:p>
    <w:p w14:paraId="065E481D" w14:textId="77777777" w:rsidR="003A7449" w:rsidRDefault="003A7449" w:rsidP="00BE404E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4B1E29CC" w14:textId="7A4201FF" w:rsidR="003A7449" w:rsidRPr="00BE404E" w:rsidRDefault="003A7449" w:rsidP="00BE404E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 xml:space="preserve">5.1    </w:t>
      </w:r>
      <w:r w:rsidRPr="003A7449">
        <w:rPr>
          <w:sz w:val="22"/>
          <w:szCs w:val="22"/>
        </w:rPr>
        <w:t>Not required for a Certificate of Lawfulness application.</w:t>
      </w:r>
    </w:p>
    <w:p w14:paraId="4D12DE04" w14:textId="256E2EC2" w:rsidR="00762CB7" w:rsidRDefault="00762CB7" w:rsidP="003A7449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</w:p>
    <w:p w14:paraId="67DC0F1A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127E626B" w14:textId="77777777" w:rsidR="00303C67" w:rsidRDefault="00762CB7" w:rsidP="00303C6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6.</w:t>
      </w:r>
      <w:r>
        <w:rPr>
          <w:b/>
          <w:bCs/>
          <w:sz w:val="22"/>
          <w:szCs w:val="22"/>
        </w:rPr>
        <w:tab/>
      </w:r>
      <w:r w:rsidR="00303C67">
        <w:rPr>
          <w:b/>
          <w:bCs/>
          <w:sz w:val="22"/>
          <w:szCs w:val="22"/>
          <w:u w:val="single"/>
        </w:rPr>
        <w:t>Publicity and Community Involvement</w:t>
      </w:r>
      <w:r w:rsidR="00303C67">
        <w:rPr>
          <w:sz w:val="22"/>
          <w:szCs w:val="22"/>
        </w:rPr>
        <w:t xml:space="preserve"> </w:t>
      </w:r>
    </w:p>
    <w:p w14:paraId="391D454B" w14:textId="1208C8CC" w:rsidR="00303C67" w:rsidRPr="005B2478" w:rsidRDefault="00303C67" w:rsidP="003A7449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color w:val="FF0000"/>
          <w:sz w:val="22"/>
          <w:szCs w:val="22"/>
        </w:rPr>
      </w:pPr>
    </w:p>
    <w:p w14:paraId="73BB226D" w14:textId="760BFC58" w:rsidR="00762CB7" w:rsidRDefault="003A7449" w:rsidP="00303C6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>6</w:t>
      </w:r>
      <w:r w:rsidRPr="003A7449">
        <w:rPr>
          <w:sz w:val="22"/>
          <w:szCs w:val="22"/>
        </w:rPr>
        <w:t>.1    Not required for a Certificate of Lawfulness application</w:t>
      </w:r>
      <w:r>
        <w:rPr>
          <w:sz w:val="22"/>
          <w:szCs w:val="22"/>
        </w:rPr>
        <w:t>.</w:t>
      </w:r>
    </w:p>
    <w:p w14:paraId="60B3522E" w14:textId="77777777" w:rsidR="003A7449" w:rsidRDefault="003A7449" w:rsidP="00303C6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6D24A5FB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7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Planning Considerations</w:t>
      </w:r>
      <w:r>
        <w:rPr>
          <w:sz w:val="22"/>
          <w:szCs w:val="22"/>
        </w:rPr>
        <w:t xml:space="preserve"> </w:t>
      </w:r>
    </w:p>
    <w:p w14:paraId="5CD48F9B" w14:textId="77777777" w:rsidR="001172B6" w:rsidRDefault="001172B6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3F1E8241" w14:textId="58B42CD1" w:rsidR="001172B6" w:rsidRPr="001172B6" w:rsidRDefault="001172B6" w:rsidP="001172B6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1172B6">
        <w:rPr>
          <w:sz w:val="22"/>
          <w:szCs w:val="22"/>
        </w:rPr>
        <w:t xml:space="preserve">7.1 </w:t>
      </w:r>
      <w:r>
        <w:rPr>
          <w:sz w:val="22"/>
          <w:szCs w:val="22"/>
        </w:rPr>
        <w:t xml:space="preserve">  </w:t>
      </w:r>
      <w:r w:rsidRPr="001172B6">
        <w:rPr>
          <w:sz w:val="22"/>
          <w:szCs w:val="22"/>
        </w:rPr>
        <w:t>The consideration in relation to this application is whether the proposed development,</w:t>
      </w:r>
    </w:p>
    <w:p w14:paraId="1077C9D0" w14:textId="778979E7" w:rsidR="001172B6" w:rsidRPr="001172B6" w:rsidRDefault="001172B6" w:rsidP="001172B6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Pr="001172B6">
        <w:rPr>
          <w:sz w:val="22"/>
          <w:szCs w:val="22"/>
        </w:rPr>
        <w:t>is permitted development under the Town and Country Planning (General Permitted</w:t>
      </w:r>
    </w:p>
    <w:p w14:paraId="5E85EE01" w14:textId="15FC9775" w:rsidR="001172B6" w:rsidRDefault="001172B6" w:rsidP="001172B6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Pr="001172B6">
        <w:rPr>
          <w:sz w:val="22"/>
          <w:szCs w:val="22"/>
        </w:rPr>
        <w:t>Development) (England) Order 2015 (as amended).</w:t>
      </w:r>
    </w:p>
    <w:p w14:paraId="5A97E306" w14:textId="77777777" w:rsidR="001172B6" w:rsidRPr="001172B6" w:rsidRDefault="001172B6" w:rsidP="001172B6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5308741A" w14:textId="5A64427F" w:rsidR="001172B6" w:rsidRPr="001172B6" w:rsidRDefault="001172B6" w:rsidP="001172B6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 xml:space="preserve">7.2  </w:t>
      </w:r>
      <w:r w:rsidRPr="001172B6">
        <w:rPr>
          <w:sz w:val="22"/>
          <w:szCs w:val="22"/>
        </w:rPr>
        <w:t xml:space="preserve"> The proposal has been assessed against the 'Permitted Development' allowances </w:t>
      </w:r>
    </w:p>
    <w:p w14:paraId="6F3F986D" w14:textId="77777777" w:rsidR="001172B6" w:rsidRDefault="001172B6" w:rsidP="001172B6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Pr="001172B6">
        <w:rPr>
          <w:sz w:val="22"/>
          <w:szCs w:val="22"/>
        </w:rPr>
        <w:t>under Schedule 2, Part 1, Class E</w:t>
      </w:r>
      <w:r>
        <w:rPr>
          <w:sz w:val="22"/>
          <w:szCs w:val="22"/>
        </w:rPr>
        <w:t xml:space="preserve"> and under Schedule 2, Part 1, Class C</w:t>
      </w:r>
      <w:r w:rsidRPr="001172B6">
        <w:rPr>
          <w:sz w:val="22"/>
          <w:szCs w:val="22"/>
        </w:rPr>
        <w:t xml:space="preserve"> of the Town and Country Planning (General</w:t>
      </w:r>
      <w:r>
        <w:rPr>
          <w:sz w:val="22"/>
          <w:szCs w:val="22"/>
        </w:rPr>
        <w:t xml:space="preserve"> </w:t>
      </w:r>
      <w:r w:rsidRPr="001172B6">
        <w:rPr>
          <w:sz w:val="22"/>
          <w:szCs w:val="22"/>
        </w:rPr>
        <w:t>Permitted Development) (England) Order 2015 (as amended).</w:t>
      </w:r>
    </w:p>
    <w:p w14:paraId="04277CC2" w14:textId="77777777" w:rsidR="001172B6" w:rsidRDefault="001172B6" w:rsidP="001172B6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58C5780A" w14:textId="77777777" w:rsidR="001172B6" w:rsidRDefault="001172B6" w:rsidP="001172B6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1172B6">
        <w:rPr>
          <w:sz w:val="22"/>
          <w:szCs w:val="22"/>
        </w:rPr>
        <w:t>Class E – buildings etc incidental to the enjoyment of a dwellinghouse</w:t>
      </w:r>
    </w:p>
    <w:p w14:paraId="144E4AB8" w14:textId="77777777" w:rsidR="001172B6" w:rsidRDefault="001172B6" w:rsidP="001172B6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69550B25" w14:textId="77777777" w:rsidR="001172B6" w:rsidRDefault="001172B6" w:rsidP="001172B6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1172B6">
        <w:rPr>
          <w:sz w:val="22"/>
          <w:szCs w:val="22"/>
        </w:rPr>
        <w:t xml:space="preserve"> Permitted Development under Schedule 2, Part 1, Class E</w:t>
      </w:r>
    </w:p>
    <w:p w14:paraId="6237FB52" w14:textId="77777777" w:rsidR="001172B6" w:rsidRDefault="001172B6" w:rsidP="001172B6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67E3A354" w14:textId="77777777" w:rsidR="001172B6" w:rsidRDefault="001172B6" w:rsidP="001172B6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1172B6">
        <w:rPr>
          <w:sz w:val="22"/>
          <w:szCs w:val="22"/>
        </w:rPr>
        <w:t xml:space="preserve"> The provision within the curtilage of the dwellinghouse of - (a) any building or enclosure, swimming or other pool required for a purpose incidental to the enjoyment of the dwellinghouse as such, or the maintenance, improvement or other alteration of such a building or enclosure; or (b) a container used for domestic heating purposes for the storage of oil or liquid petroleum gas</w:t>
      </w:r>
    </w:p>
    <w:p w14:paraId="7A20C7AC" w14:textId="77777777" w:rsidR="001172B6" w:rsidRDefault="001172B6" w:rsidP="001172B6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3EF13E1A" w14:textId="77777777" w:rsidR="00DB751D" w:rsidRDefault="00DB751D" w:rsidP="001172B6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1B12A625" w14:textId="77777777" w:rsidR="00DB751D" w:rsidRP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DB751D">
        <w:rPr>
          <w:sz w:val="22"/>
          <w:szCs w:val="22"/>
        </w:rPr>
        <w:t>(a) permission to use the dwellinghouse as a dwellinghouse has been granted only by</w:t>
      </w:r>
    </w:p>
    <w:p w14:paraId="0270A5DE" w14:textId="6CBBA381" w:rsidR="00DB751D" w:rsidRP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DB751D">
        <w:rPr>
          <w:sz w:val="22"/>
          <w:szCs w:val="22"/>
        </w:rPr>
        <w:t>virtue of Class G, M, MA, N, P, PA or Q of Part 3 of this Schedule (changes of use</w:t>
      </w:r>
      <w:proofErr w:type="gramStart"/>
      <w:r w:rsidRPr="00DB751D">
        <w:rPr>
          <w:sz w:val="22"/>
          <w:szCs w:val="22"/>
        </w:rPr>
        <w:t>);</w:t>
      </w:r>
      <w:proofErr w:type="gramEnd"/>
    </w:p>
    <w:p w14:paraId="3697F0C5" w14:textId="77777777" w:rsid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DB751D">
        <w:rPr>
          <w:sz w:val="22"/>
          <w:szCs w:val="22"/>
        </w:rPr>
        <w:t>(</w:t>
      </w:r>
      <w:r w:rsidRPr="00DB751D">
        <w:rPr>
          <w:b/>
          <w:bCs/>
          <w:sz w:val="22"/>
          <w:szCs w:val="22"/>
        </w:rPr>
        <w:t>N/A</w:t>
      </w:r>
      <w:r w:rsidRPr="00DB751D">
        <w:rPr>
          <w:sz w:val="22"/>
          <w:szCs w:val="22"/>
        </w:rPr>
        <w:t>).</w:t>
      </w:r>
    </w:p>
    <w:p w14:paraId="45024656" w14:textId="77777777" w:rsidR="00DB751D" w:rsidRP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7DFC751B" w14:textId="77777777" w:rsidR="00DB751D" w:rsidRP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DB751D">
        <w:rPr>
          <w:sz w:val="22"/>
          <w:szCs w:val="22"/>
        </w:rPr>
        <w:t>(b) the total area of ground covered by buildings, enclosures and containers within the</w:t>
      </w:r>
    </w:p>
    <w:p w14:paraId="59257ED9" w14:textId="77777777" w:rsidR="00DB751D" w:rsidRP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DB751D">
        <w:rPr>
          <w:sz w:val="22"/>
          <w:szCs w:val="22"/>
        </w:rPr>
        <w:t>curtilage (other than the original dwellinghouse) would exceed 50% of the total area of</w:t>
      </w:r>
    </w:p>
    <w:p w14:paraId="0E80365C" w14:textId="77777777" w:rsidR="00DB751D" w:rsidRP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DB751D">
        <w:rPr>
          <w:sz w:val="22"/>
          <w:szCs w:val="22"/>
        </w:rPr>
        <w:t xml:space="preserve">the curtilage (excluding the ground area of the original dwellinghouse); </w:t>
      </w:r>
      <w:r w:rsidRPr="00DB751D">
        <w:rPr>
          <w:b/>
          <w:bCs/>
          <w:sz w:val="22"/>
          <w:szCs w:val="22"/>
        </w:rPr>
        <w:t>accords</w:t>
      </w:r>
      <w:r w:rsidRPr="00DB751D">
        <w:rPr>
          <w:sz w:val="22"/>
          <w:szCs w:val="22"/>
        </w:rPr>
        <w:t xml:space="preserve"> - it</w:t>
      </w:r>
    </w:p>
    <w:p w14:paraId="67B20DA2" w14:textId="77777777" w:rsid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DB751D">
        <w:rPr>
          <w:sz w:val="22"/>
          <w:szCs w:val="22"/>
        </w:rPr>
        <w:t>would not.</w:t>
      </w:r>
    </w:p>
    <w:p w14:paraId="5EB7763A" w14:textId="77777777" w:rsidR="00DB751D" w:rsidRP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34C1F21E" w14:textId="77777777" w:rsidR="00DB751D" w:rsidRP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DB751D">
        <w:rPr>
          <w:sz w:val="22"/>
          <w:szCs w:val="22"/>
        </w:rPr>
        <w:t>(c) any part of the building, enclosure, pool or container would be situated on land</w:t>
      </w:r>
    </w:p>
    <w:p w14:paraId="0F7242D1" w14:textId="77777777" w:rsidR="00DB751D" w:rsidRP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</w:rPr>
      </w:pPr>
      <w:r w:rsidRPr="00DB751D">
        <w:rPr>
          <w:sz w:val="22"/>
          <w:szCs w:val="22"/>
        </w:rPr>
        <w:t>forward of a wall forming the principal elevation of the original dwellinghouse; (</w:t>
      </w:r>
      <w:r w:rsidRPr="00DB751D">
        <w:rPr>
          <w:b/>
          <w:bCs/>
          <w:sz w:val="22"/>
          <w:szCs w:val="22"/>
        </w:rPr>
        <w:t>would</w:t>
      </w:r>
    </w:p>
    <w:p w14:paraId="2D79FE34" w14:textId="77777777" w:rsid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DB751D">
        <w:rPr>
          <w:b/>
          <w:bCs/>
          <w:sz w:val="22"/>
          <w:szCs w:val="22"/>
        </w:rPr>
        <w:t xml:space="preserve">not </w:t>
      </w:r>
      <w:r w:rsidRPr="00DB751D">
        <w:rPr>
          <w:sz w:val="22"/>
          <w:szCs w:val="22"/>
        </w:rPr>
        <w:t>the development would not be located forward of a principal elevation).</w:t>
      </w:r>
    </w:p>
    <w:p w14:paraId="00A8444E" w14:textId="77777777" w:rsidR="00DB751D" w:rsidRP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3C19E629" w14:textId="77777777" w:rsid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DB751D">
        <w:rPr>
          <w:sz w:val="22"/>
          <w:szCs w:val="22"/>
        </w:rPr>
        <w:t xml:space="preserve">(d) the building would have more than a single storey; </w:t>
      </w:r>
      <w:r w:rsidRPr="00DB751D">
        <w:rPr>
          <w:b/>
          <w:bCs/>
          <w:sz w:val="22"/>
          <w:szCs w:val="22"/>
        </w:rPr>
        <w:t>it would not</w:t>
      </w:r>
      <w:r w:rsidRPr="00DB751D">
        <w:rPr>
          <w:sz w:val="22"/>
          <w:szCs w:val="22"/>
        </w:rPr>
        <w:t>.</w:t>
      </w:r>
    </w:p>
    <w:p w14:paraId="09EC10AF" w14:textId="77777777" w:rsidR="00DB751D" w:rsidRP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489F817E" w14:textId="77777777" w:rsidR="00DB751D" w:rsidRP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DB751D">
        <w:rPr>
          <w:sz w:val="22"/>
          <w:szCs w:val="22"/>
        </w:rPr>
        <w:t>(e) the height of the building, enclosure or container would exceed—</w:t>
      </w:r>
    </w:p>
    <w:p w14:paraId="2A37AD5F" w14:textId="0E9FD0D0" w:rsidR="00DB751D" w:rsidRP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DB751D">
        <w:rPr>
          <w:sz w:val="22"/>
          <w:szCs w:val="22"/>
        </w:rPr>
        <w:t xml:space="preserve">(i) 4 metres in the case of a building with a dual-pitched </w:t>
      </w:r>
      <w:proofErr w:type="gramStart"/>
      <w:r w:rsidRPr="00DB751D">
        <w:rPr>
          <w:sz w:val="22"/>
          <w:szCs w:val="22"/>
        </w:rPr>
        <w:t>roof,(</w:t>
      </w:r>
      <w:proofErr w:type="gramEnd"/>
      <w:r w:rsidRPr="00DB751D">
        <w:rPr>
          <w:sz w:val="22"/>
          <w:szCs w:val="22"/>
        </w:rPr>
        <w:t xml:space="preserve"> </w:t>
      </w:r>
      <w:r w:rsidRPr="00CD5513">
        <w:rPr>
          <w:b/>
          <w:bCs/>
          <w:sz w:val="22"/>
          <w:szCs w:val="22"/>
        </w:rPr>
        <w:t>would not</w:t>
      </w:r>
    </w:p>
    <w:p w14:paraId="3502CCE2" w14:textId="70D8FA87" w:rsid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DB751D">
        <w:rPr>
          <w:sz w:val="22"/>
          <w:szCs w:val="22"/>
        </w:rPr>
        <w:t>exceed 4 metres).</w:t>
      </w:r>
    </w:p>
    <w:p w14:paraId="362F37C1" w14:textId="77777777" w:rsidR="00CD5513" w:rsidRPr="00DB751D" w:rsidRDefault="00CD5513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477ADCDB" w14:textId="77777777" w:rsidR="00DB751D" w:rsidRP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DB751D">
        <w:rPr>
          <w:sz w:val="22"/>
          <w:szCs w:val="22"/>
        </w:rPr>
        <w:t>(ii) 2.5 metres in the case of a building, enclosure or container within 2 metres of</w:t>
      </w:r>
    </w:p>
    <w:p w14:paraId="79F4D64A" w14:textId="6DF44BFB" w:rsid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DB751D">
        <w:rPr>
          <w:sz w:val="22"/>
          <w:szCs w:val="22"/>
        </w:rPr>
        <w:t xml:space="preserve">the boundary of the curtilage of the dwellinghouse; </w:t>
      </w:r>
      <w:r w:rsidR="00CD5513">
        <w:rPr>
          <w:sz w:val="22"/>
          <w:szCs w:val="22"/>
        </w:rPr>
        <w:t xml:space="preserve">Would be within 2 metres of the boundary but the maximum height would not exceed 2.5 metres so would </w:t>
      </w:r>
      <w:r w:rsidR="00CD5513" w:rsidRPr="00CD5513">
        <w:rPr>
          <w:b/>
          <w:bCs/>
          <w:sz w:val="22"/>
          <w:szCs w:val="22"/>
        </w:rPr>
        <w:t>accord</w:t>
      </w:r>
      <w:r w:rsidR="00CD5513">
        <w:rPr>
          <w:sz w:val="22"/>
          <w:szCs w:val="22"/>
        </w:rPr>
        <w:t>.</w:t>
      </w:r>
    </w:p>
    <w:p w14:paraId="78313CC2" w14:textId="77777777" w:rsidR="00CD5513" w:rsidRPr="00DB751D" w:rsidRDefault="00CD5513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3EAE2794" w14:textId="6D356ED1" w:rsid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DB751D">
        <w:rPr>
          <w:sz w:val="22"/>
          <w:szCs w:val="22"/>
        </w:rPr>
        <w:t>(iii) 3 metres in any other case; (See (ii) above</w:t>
      </w:r>
      <w:r w:rsidR="00CD5513">
        <w:rPr>
          <w:sz w:val="22"/>
          <w:szCs w:val="22"/>
        </w:rPr>
        <w:t xml:space="preserve">, </w:t>
      </w:r>
      <w:r w:rsidRPr="00DB751D">
        <w:rPr>
          <w:sz w:val="22"/>
          <w:szCs w:val="22"/>
        </w:rPr>
        <w:t xml:space="preserve">it would </w:t>
      </w:r>
      <w:r w:rsidRPr="00CD5513">
        <w:rPr>
          <w:b/>
          <w:bCs/>
          <w:sz w:val="22"/>
          <w:szCs w:val="22"/>
        </w:rPr>
        <w:t>accord</w:t>
      </w:r>
      <w:r w:rsidRPr="00DB751D">
        <w:rPr>
          <w:sz w:val="22"/>
          <w:szCs w:val="22"/>
        </w:rPr>
        <w:t>).</w:t>
      </w:r>
    </w:p>
    <w:p w14:paraId="501C7BC5" w14:textId="77777777" w:rsidR="00CD5513" w:rsidRPr="00DB751D" w:rsidRDefault="00CD5513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3A3132C1" w14:textId="77777777" w:rsidR="00DB751D" w:rsidRP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DB751D">
        <w:rPr>
          <w:sz w:val="22"/>
          <w:szCs w:val="22"/>
        </w:rPr>
        <w:t xml:space="preserve">(f) the height of the eaves of the building would exceed 2.5 </w:t>
      </w:r>
      <w:proofErr w:type="gramStart"/>
      <w:r w:rsidRPr="00DB751D">
        <w:rPr>
          <w:sz w:val="22"/>
          <w:szCs w:val="22"/>
        </w:rPr>
        <w:t>metres;</w:t>
      </w:r>
      <w:proofErr w:type="gramEnd"/>
      <w:r w:rsidRPr="00DB751D">
        <w:rPr>
          <w:sz w:val="22"/>
          <w:szCs w:val="22"/>
        </w:rPr>
        <w:t xml:space="preserve"> the height of the</w:t>
      </w:r>
    </w:p>
    <w:p w14:paraId="7E038B5A" w14:textId="7CC3D9CF" w:rsid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DB751D">
        <w:rPr>
          <w:sz w:val="22"/>
          <w:szCs w:val="22"/>
        </w:rPr>
        <w:t>eaves of the building</w:t>
      </w:r>
      <w:r w:rsidR="00CD5513">
        <w:rPr>
          <w:sz w:val="22"/>
          <w:szCs w:val="22"/>
        </w:rPr>
        <w:t xml:space="preserve"> would not exceed 2.5 metres,</w:t>
      </w:r>
      <w:r w:rsidRPr="00DB751D">
        <w:rPr>
          <w:sz w:val="22"/>
          <w:szCs w:val="22"/>
        </w:rPr>
        <w:t xml:space="preserve"> so it would </w:t>
      </w:r>
      <w:proofErr w:type="gramStart"/>
      <w:r w:rsidRPr="00CD5513">
        <w:rPr>
          <w:b/>
          <w:bCs/>
          <w:sz w:val="22"/>
          <w:szCs w:val="22"/>
        </w:rPr>
        <w:t>accord</w:t>
      </w:r>
      <w:r w:rsidRPr="00DB751D">
        <w:rPr>
          <w:sz w:val="22"/>
          <w:szCs w:val="22"/>
        </w:rPr>
        <w:t>;</w:t>
      </w:r>
      <w:proofErr w:type="gramEnd"/>
    </w:p>
    <w:p w14:paraId="5A73B80A" w14:textId="77777777" w:rsid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4FF635D2" w14:textId="29436E15" w:rsidR="00DB751D" w:rsidRP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>or</w:t>
      </w:r>
    </w:p>
    <w:p w14:paraId="6905F108" w14:textId="77777777" w:rsidR="00DB751D" w:rsidRP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DB751D">
        <w:rPr>
          <w:sz w:val="22"/>
          <w:szCs w:val="22"/>
        </w:rPr>
        <w:lastRenderedPageBreak/>
        <w:t>(g) the building, enclosure, pool or container would be situated within the curtilage of a</w:t>
      </w:r>
    </w:p>
    <w:p w14:paraId="23FCAB21" w14:textId="77777777" w:rsid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DB751D">
        <w:rPr>
          <w:sz w:val="22"/>
          <w:szCs w:val="22"/>
        </w:rPr>
        <w:t>listed building; (</w:t>
      </w:r>
      <w:r w:rsidRPr="00CD5513">
        <w:rPr>
          <w:b/>
          <w:bCs/>
          <w:sz w:val="22"/>
          <w:szCs w:val="22"/>
        </w:rPr>
        <w:t>not relevant</w:t>
      </w:r>
      <w:r w:rsidRPr="00DB751D">
        <w:rPr>
          <w:sz w:val="22"/>
          <w:szCs w:val="22"/>
        </w:rPr>
        <w:t>)</w:t>
      </w:r>
    </w:p>
    <w:p w14:paraId="7839C2EC" w14:textId="77777777" w:rsidR="00CD5513" w:rsidRPr="00DB751D" w:rsidRDefault="00CD5513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2F3DE80E" w14:textId="77777777" w:rsidR="00DB751D" w:rsidRP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DB751D">
        <w:rPr>
          <w:sz w:val="22"/>
          <w:szCs w:val="22"/>
        </w:rPr>
        <w:t xml:space="preserve">(h) it would include the construction or provision of a </w:t>
      </w:r>
      <w:proofErr w:type="spellStart"/>
      <w:r w:rsidRPr="00DB751D">
        <w:rPr>
          <w:sz w:val="22"/>
          <w:szCs w:val="22"/>
        </w:rPr>
        <w:t>verandah</w:t>
      </w:r>
      <w:proofErr w:type="spellEnd"/>
      <w:r w:rsidRPr="00DB751D">
        <w:rPr>
          <w:sz w:val="22"/>
          <w:szCs w:val="22"/>
        </w:rPr>
        <w:t>, balcony or raised</w:t>
      </w:r>
    </w:p>
    <w:p w14:paraId="74FC3D78" w14:textId="5FC3550F" w:rsid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proofErr w:type="gramStart"/>
      <w:r w:rsidRPr="00DB751D">
        <w:rPr>
          <w:sz w:val="22"/>
          <w:szCs w:val="22"/>
        </w:rPr>
        <w:t>platform;</w:t>
      </w:r>
      <w:proofErr w:type="gramEnd"/>
      <w:r w:rsidR="00CD5513">
        <w:rPr>
          <w:sz w:val="22"/>
          <w:szCs w:val="22"/>
        </w:rPr>
        <w:t xml:space="preserve"> (these are not shown on the plans, so the proposal would </w:t>
      </w:r>
      <w:r w:rsidR="00CD5513" w:rsidRPr="00CD5513">
        <w:rPr>
          <w:b/>
          <w:bCs/>
          <w:sz w:val="22"/>
          <w:szCs w:val="22"/>
        </w:rPr>
        <w:t>accord</w:t>
      </w:r>
      <w:r w:rsidR="00CD5513">
        <w:rPr>
          <w:b/>
          <w:bCs/>
          <w:sz w:val="22"/>
          <w:szCs w:val="22"/>
        </w:rPr>
        <w:t>)</w:t>
      </w:r>
      <w:r w:rsidR="00CD5513">
        <w:rPr>
          <w:sz w:val="22"/>
          <w:szCs w:val="22"/>
        </w:rPr>
        <w:t>.</w:t>
      </w:r>
    </w:p>
    <w:p w14:paraId="6E9D2C7E" w14:textId="77777777" w:rsidR="00CD5513" w:rsidRPr="00DB751D" w:rsidRDefault="00CD5513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64372153" w14:textId="34570DB1" w:rsidR="00DB751D" w:rsidRDefault="00CD5513" w:rsidP="00CD5513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  <w:r>
        <w:rPr>
          <w:sz w:val="22"/>
          <w:szCs w:val="22"/>
        </w:rPr>
        <w:t>(i)</w:t>
      </w:r>
      <w:r w:rsidR="00DB751D" w:rsidRPr="00DB751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it </w:t>
      </w:r>
      <w:r w:rsidR="00DB751D" w:rsidRPr="00DB751D">
        <w:rPr>
          <w:sz w:val="22"/>
          <w:szCs w:val="22"/>
        </w:rPr>
        <w:t>relates to a dwelling or a microwave antenna; (</w:t>
      </w:r>
      <w:r w:rsidR="00DB751D" w:rsidRPr="00CD5513">
        <w:rPr>
          <w:b/>
          <w:bCs/>
          <w:sz w:val="22"/>
          <w:szCs w:val="22"/>
        </w:rPr>
        <w:t>not relevant</w:t>
      </w:r>
      <w:r w:rsidR="00DB751D" w:rsidRPr="00DB751D">
        <w:rPr>
          <w:sz w:val="22"/>
          <w:szCs w:val="22"/>
        </w:rPr>
        <w:t>)</w:t>
      </w:r>
    </w:p>
    <w:p w14:paraId="02A81AFD" w14:textId="77777777" w:rsidR="00CD5513" w:rsidRDefault="00CD5513" w:rsidP="00CD5513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1080"/>
        <w:rPr>
          <w:sz w:val="22"/>
          <w:szCs w:val="22"/>
        </w:rPr>
      </w:pPr>
    </w:p>
    <w:p w14:paraId="0E738A6B" w14:textId="77777777" w:rsidR="00CD5513" w:rsidRPr="00DB751D" w:rsidRDefault="00CD5513" w:rsidP="00CD5513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1080"/>
        <w:rPr>
          <w:sz w:val="22"/>
          <w:szCs w:val="22"/>
        </w:rPr>
      </w:pPr>
    </w:p>
    <w:p w14:paraId="320661D1" w14:textId="77777777" w:rsidR="00DB751D" w:rsidRPr="00CD5513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</w:rPr>
      </w:pPr>
      <w:r w:rsidRPr="00DB751D">
        <w:rPr>
          <w:sz w:val="22"/>
          <w:szCs w:val="22"/>
        </w:rPr>
        <w:t xml:space="preserve">(j) the capacity of the container would exceed 3,500 </w:t>
      </w:r>
      <w:proofErr w:type="gramStart"/>
      <w:r w:rsidRPr="00DB751D">
        <w:rPr>
          <w:sz w:val="22"/>
          <w:szCs w:val="22"/>
        </w:rPr>
        <w:t>litres;</w:t>
      </w:r>
      <w:proofErr w:type="gramEnd"/>
      <w:r w:rsidRPr="00DB751D">
        <w:rPr>
          <w:sz w:val="22"/>
          <w:szCs w:val="22"/>
        </w:rPr>
        <w:t xml:space="preserve"> (not a container so </w:t>
      </w:r>
      <w:r w:rsidRPr="00CD5513">
        <w:rPr>
          <w:b/>
          <w:bCs/>
          <w:sz w:val="22"/>
          <w:szCs w:val="22"/>
        </w:rPr>
        <w:t>not</w:t>
      </w:r>
    </w:p>
    <w:p w14:paraId="39E361A6" w14:textId="77777777" w:rsid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CD5513">
        <w:rPr>
          <w:b/>
          <w:bCs/>
          <w:sz w:val="22"/>
          <w:szCs w:val="22"/>
        </w:rPr>
        <w:t>relevant</w:t>
      </w:r>
      <w:r w:rsidRPr="00DB751D">
        <w:rPr>
          <w:sz w:val="22"/>
          <w:szCs w:val="22"/>
        </w:rPr>
        <w:t>)</w:t>
      </w:r>
    </w:p>
    <w:p w14:paraId="02904AB5" w14:textId="77777777" w:rsidR="00CD5513" w:rsidRPr="00DB751D" w:rsidRDefault="00CD5513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6325E529" w14:textId="77777777" w:rsidR="00DB751D" w:rsidRP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DB751D">
        <w:rPr>
          <w:sz w:val="22"/>
          <w:szCs w:val="22"/>
        </w:rPr>
        <w:t>(k) the dwellinghouse is built under Part 20 of this Schedule (construction of new</w:t>
      </w:r>
    </w:p>
    <w:p w14:paraId="3FD53727" w14:textId="77777777" w:rsid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DB751D">
        <w:rPr>
          <w:sz w:val="22"/>
          <w:szCs w:val="22"/>
        </w:rPr>
        <w:t>dwellinghouses) (</w:t>
      </w:r>
      <w:r w:rsidRPr="00CD5513">
        <w:rPr>
          <w:b/>
          <w:bCs/>
          <w:sz w:val="22"/>
          <w:szCs w:val="22"/>
        </w:rPr>
        <w:t>N/A</w:t>
      </w:r>
      <w:r w:rsidRPr="00DB751D">
        <w:rPr>
          <w:sz w:val="22"/>
          <w:szCs w:val="22"/>
        </w:rPr>
        <w:t>).</w:t>
      </w:r>
    </w:p>
    <w:p w14:paraId="232FDA13" w14:textId="77777777" w:rsidR="00CD5513" w:rsidRPr="00DB751D" w:rsidRDefault="00CD5513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71B1A42A" w14:textId="77777777" w:rsidR="00DB751D" w:rsidRP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DB751D">
        <w:rPr>
          <w:sz w:val="22"/>
          <w:szCs w:val="22"/>
        </w:rPr>
        <w:t>E.2 In the case of any land within the curtilage of the dwellinghouse which is within—</w:t>
      </w:r>
    </w:p>
    <w:p w14:paraId="46F3C6A9" w14:textId="77777777" w:rsidR="00DB751D" w:rsidRP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DB751D">
        <w:rPr>
          <w:sz w:val="22"/>
          <w:szCs w:val="22"/>
        </w:rPr>
        <w:t xml:space="preserve">(a) an area of outstanding natural </w:t>
      </w:r>
      <w:proofErr w:type="gramStart"/>
      <w:r w:rsidRPr="00DB751D">
        <w:rPr>
          <w:sz w:val="22"/>
          <w:szCs w:val="22"/>
        </w:rPr>
        <w:t>beauty;</w:t>
      </w:r>
      <w:proofErr w:type="gramEnd"/>
    </w:p>
    <w:p w14:paraId="11190E59" w14:textId="77777777" w:rsidR="00DB751D" w:rsidRP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DB751D">
        <w:rPr>
          <w:sz w:val="22"/>
          <w:szCs w:val="22"/>
        </w:rPr>
        <w:t xml:space="preserve">(b) the </w:t>
      </w:r>
      <w:proofErr w:type="gramStart"/>
      <w:r w:rsidRPr="00DB751D">
        <w:rPr>
          <w:sz w:val="22"/>
          <w:szCs w:val="22"/>
        </w:rPr>
        <w:t>Broads;</w:t>
      </w:r>
      <w:proofErr w:type="gramEnd"/>
    </w:p>
    <w:p w14:paraId="094834B7" w14:textId="77777777" w:rsidR="00DB751D" w:rsidRP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DB751D">
        <w:rPr>
          <w:sz w:val="22"/>
          <w:szCs w:val="22"/>
        </w:rPr>
        <w:t>(c) a National Park; or</w:t>
      </w:r>
    </w:p>
    <w:p w14:paraId="321B15CA" w14:textId="77777777" w:rsid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DB751D">
        <w:rPr>
          <w:sz w:val="22"/>
          <w:szCs w:val="22"/>
        </w:rPr>
        <w:t>(d) a World Heritage Site,</w:t>
      </w:r>
    </w:p>
    <w:p w14:paraId="5A9A0F10" w14:textId="77777777" w:rsidR="00CD5513" w:rsidRPr="00DB751D" w:rsidRDefault="00CD5513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541FC0E5" w14:textId="77777777" w:rsidR="00DB751D" w:rsidRP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DB751D">
        <w:rPr>
          <w:sz w:val="22"/>
          <w:szCs w:val="22"/>
        </w:rPr>
        <w:t>Development is not permitted by Class E if the total area of ground covered by</w:t>
      </w:r>
    </w:p>
    <w:p w14:paraId="6137FB37" w14:textId="77777777" w:rsidR="00DB751D" w:rsidRP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DB751D">
        <w:rPr>
          <w:sz w:val="22"/>
          <w:szCs w:val="22"/>
        </w:rPr>
        <w:t>buildings, enclosures, pools and containers situated more than 20 metres from any</w:t>
      </w:r>
    </w:p>
    <w:p w14:paraId="3BAD47A5" w14:textId="77777777" w:rsidR="00DB751D" w:rsidRP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DB751D">
        <w:rPr>
          <w:sz w:val="22"/>
          <w:szCs w:val="22"/>
        </w:rPr>
        <w:t>wall of the dwellinghouse would exceed 10 square metres (application site is not in</w:t>
      </w:r>
    </w:p>
    <w:p w14:paraId="01A2568B" w14:textId="77777777" w:rsid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DB751D">
        <w:rPr>
          <w:sz w:val="22"/>
          <w:szCs w:val="22"/>
        </w:rPr>
        <w:t xml:space="preserve">any of these so </w:t>
      </w:r>
      <w:r w:rsidRPr="00CD5513">
        <w:rPr>
          <w:b/>
          <w:bCs/>
          <w:sz w:val="22"/>
          <w:szCs w:val="22"/>
        </w:rPr>
        <w:t>not relevant</w:t>
      </w:r>
      <w:r w:rsidRPr="00DB751D">
        <w:rPr>
          <w:sz w:val="22"/>
          <w:szCs w:val="22"/>
        </w:rPr>
        <w:t>).</w:t>
      </w:r>
    </w:p>
    <w:p w14:paraId="4503F77A" w14:textId="77777777" w:rsidR="00CD5513" w:rsidRPr="00DB751D" w:rsidRDefault="00CD5513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4BDEBE8E" w14:textId="77777777" w:rsidR="00DB751D" w:rsidRP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DB751D">
        <w:rPr>
          <w:sz w:val="22"/>
          <w:szCs w:val="22"/>
        </w:rPr>
        <w:t>E.3 In the case of any land within the curtilage of the dwellinghouse which is article 2(3)</w:t>
      </w:r>
    </w:p>
    <w:p w14:paraId="3B411FEF" w14:textId="77777777" w:rsidR="00DB751D" w:rsidRP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DB751D">
        <w:rPr>
          <w:sz w:val="22"/>
          <w:szCs w:val="22"/>
        </w:rPr>
        <w:t>land, development is not permitted by Class E if any part of the building, enclosure,</w:t>
      </w:r>
    </w:p>
    <w:p w14:paraId="4C72EAAA" w14:textId="77777777" w:rsidR="00DB751D" w:rsidRP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DB751D">
        <w:rPr>
          <w:sz w:val="22"/>
          <w:szCs w:val="22"/>
        </w:rPr>
        <w:t>pool or container would be situated on land between a wall forming a side elevation of</w:t>
      </w:r>
    </w:p>
    <w:p w14:paraId="6FA1699A" w14:textId="77777777" w:rsidR="00DB751D" w:rsidRP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DB751D">
        <w:rPr>
          <w:sz w:val="22"/>
          <w:szCs w:val="22"/>
        </w:rPr>
        <w:t>the dwellinghouse and the boundary of the curtilage of the dwellinghouse (not in article</w:t>
      </w:r>
    </w:p>
    <w:p w14:paraId="1E5D1DBA" w14:textId="77777777" w:rsid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DB751D">
        <w:rPr>
          <w:sz w:val="22"/>
          <w:szCs w:val="22"/>
        </w:rPr>
        <w:t xml:space="preserve">2(3) land so </w:t>
      </w:r>
      <w:r w:rsidRPr="00CD5513">
        <w:rPr>
          <w:b/>
          <w:bCs/>
          <w:sz w:val="22"/>
          <w:szCs w:val="22"/>
        </w:rPr>
        <w:t>not relevant</w:t>
      </w:r>
      <w:r w:rsidRPr="00DB751D">
        <w:rPr>
          <w:sz w:val="22"/>
          <w:szCs w:val="22"/>
        </w:rPr>
        <w:t>).</w:t>
      </w:r>
    </w:p>
    <w:p w14:paraId="7AB281E4" w14:textId="77777777" w:rsidR="00CD5513" w:rsidRPr="00DB751D" w:rsidRDefault="00CD5513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754A27E2" w14:textId="77777777" w:rsidR="00DB751D" w:rsidRPr="00CD5513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  <w:u w:val="single"/>
        </w:rPr>
      </w:pPr>
      <w:r w:rsidRPr="00CD5513">
        <w:rPr>
          <w:b/>
          <w:bCs/>
          <w:sz w:val="22"/>
          <w:szCs w:val="22"/>
          <w:u w:val="single"/>
        </w:rPr>
        <w:t>Other matters</w:t>
      </w:r>
    </w:p>
    <w:p w14:paraId="5983F1D3" w14:textId="77777777" w:rsidR="00CD5513" w:rsidRPr="00DB751D" w:rsidRDefault="00CD5513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38E8F599" w14:textId="77777777" w:rsidR="00DB751D" w:rsidRP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DB751D">
        <w:rPr>
          <w:sz w:val="22"/>
          <w:szCs w:val="22"/>
        </w:rPr>
        <w:t>7.4 A search of the planning history has not revealed any conditions that restrict 'permitted</w:t>
      </w:r>
    </w:p>
    <w:p w14:paraId="34329924" w14:textId="35E11766" w:rsidR="00DB751D" w:rsidRDefault="00DB751D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DB751D">
        <w:rPr>
          <w:sz w:val="22"/>
          <w:szCs w:val="22"/>
        </w:rPr>
        <w:t>development' rights, nor is the dwelling part of an Article 4 direction</w:t>
      </w:r>
      <w:r w:rsidR="00CD5513">
        <w:rPr>
          <w:sz w:val="22"/>
          <w:szCs w:val="22"/>
        </w:rPr>
        <w:t>.</w:t>
      </w:r>
    </w:p>
    <w:p w14:paraId="474EBEAC" w14:textId="77777777" w:rsidR="00CD5513" w:rsidRDefault="00CD5513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15288DC2" w14:textId="3565D7AD" w:rsidR="00CD5513" w:rsidRDefault="00CD5513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 xml:space="preserve">7.5 The use of the outbuilding as a workshop </w:t>
      </w:r>
      <w:proofErr w:type="gramStart"/>
      <w:r>
        <w:rPr>
          <w:sz w:val="22"/>
          <w:szCs w:val="22"/>
        </w:rPr>
        <w:t>is considered to be</w:t>
      </w:r>
      <w:proofErr w:type="gramEnd"/>
      <w:r>
        <w:rPr>
          <w:sz w:val="22"/>
          <w:szCs w:val="22"/>
        </w:rPr>
        <w:t xml:space="preserve"> of an incidental use to the dwellinghouse.</w:t>
      </w:r>
    </w:p>
    <w:p w14:paraId="78E61F7A" w14:textId="77777777" w:rsidR="00CD5513" w:rsidRDefault="00CD5513" w:rsidP="00DB751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226C047E" w14:textId="77777777" w:rsidR="00CD5513" w:rsidRPr="00CD5513" w:rsidRDefault="00CD5513" w:rsidP="00CD5513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CD5513">
        <w:rPr>
          <w:sz w:val="22"/>
          <w:szCs w:val="22"/>
        </w:rPr>
        <w:t xml:space="preserve">7.5 Under Schedule 2, Part 1, Class C the proposed front roof lights </w:t>
      </w:r>
      <w:proofErr w:type="gramStart"/>
      <w:r w:rsidRPr="00CD5513">
        <w:rPr>
          <w:sz w:val="22"/>
          <w:szCs w:val="22"/>
        </w:rPr>
        <w:t>meets</w:t>
      </w:r>
      <w:proofErr w:type="gramEnd"/>
      <w:r w:rsidRPr="00CD5513">
        <w:rPr>
          <w:sz w:val="22"/>
          <w:szCs w:val="22"/>
        </w:rPr>
        <w:t xml:space="preserve"> the following</w:t>
      </w:r>
    </w:p>
    <w:p w14:paraId="24F52460" w14:textId="77777777" w:rsidR="00CD5513" w:rsidRDefault="00CD5513" w:rsidP="00CD5513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CD5513">
        <w:rPr>
          <w:sz w:val="22"/>
          <w:szCs w:val="22"/>
        </w:rPr>
        <w:t>tests:</w:t>
      </w:r>
    </w:p>
    <w:p w14:paraId="47D9D354" w14:textId="77777777" w:rsidR="00CD5513" w:rsidRPr="00CD5513" w:rsidRDefault="00CD5513" w:rsidP="00CD5513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5F618B46" w14:textId="77777777" w:rsidR="00CD5513" w:rsidRDefault="00CD5513" w:rsidP="00CD5513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CD5513">
        <w:rPr>
          <w:sz w:val="22"/>
          <w:szCs w:val="22"/>
        </w:rPr>
        <w:t>C.1 Development is not permitted by Class C if:</w:t>
      </w:r>
    </w:p>
    <w:p w14:paraId="0AB00D31" w14:textId="77777777" w:rsidR="00CD5513" w:rsidRDefault="00CD5513" w:rsidP="00CD5513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212B0E94" w14:textId="77777777" w:rsidR="00CD5513" w:rsidRPr="00CD5513" w:rsidRDefault="00CD5513" w:rsidP="00CD5513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CD5513">
        <w:rPr>
          <w:sz w:val="22"/>
          <w:szCs w:val="22"/>
        </w:rPr>
        <w:t>(a) Permission to use the dwellinghouse as a dwellinghouse has been granted</w:t>
      </w:r>
    </w:p>
    <w:p w14:paraId="6BD88559" w14:textId="58D723CA" w:rsidR="00CD5513" w:rsidRDefault="00CD5513" w:rsidP="00CD5513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CD5513">
        <w:rPr>
          <w:sz w:val="22"/>
          <w:szCs w:val="22"/>
        </w:rPr>
        <w:t>only by virtue of Class G, M, MA, N, P, PA or Q of Part 3 of this Schedule</w:t>
      </w:r>
      <w:r>
        <w:rPr>
          <w:sz w:val="22"/>
          <w:szCs w:val="22"/>
        </w:rPr>
        <w:t xml:space="preserve"> </w:t>
      </w:r>
      <w:r w:rsidRPr="00CD5513">
        <w:rPr>
          <w:sz w:val="22"/>
          <w:szCs w:val="22"/>
        </w:rPr>
        <w:t>(change of use)</w:t>
      </w:r>
    </w:p>
    <w:p w14:paraId="155720A5" w14:textId="77777777" w:rsidR="00CD5513" w:rsidRPr="00CD5513" w:rsidRDefault="00CD5513" w:rsidP="00CD5513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6C808776" w14:textId="77777777" w:rsidR="00CD5513" w:rsidRPr="00CD5513" w:rsidRDefault="00CD5513" w:rsidP="00CD5513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CD5513">
        <w:rPr>
          <w:sz w:val="22"/>
          <w:szCs w:val="22"/>
        </w:rPr>
        <w:t xml:space="preserve"> This is </w:t>
      </w:r>
      <w:r w:rsidRPr="000D2B64">
        <w:rPr>
          <w:b/>
          <w:bCs/>
          <w:sz w:val="22"/>
          <w:szCs w:val="22"/>
        </w:rPr>
        <w:t>not applicable</w:t>
      </w:r>
      <w:r w:rsidRPr="00CD5513">
        <w:rPr>
          <w:sz w:val="22"/>
          <w:szCs w:val="22"/>
        </w:rPr>
        <w:t xml:space="preserve"> to the proposed development.</w:t>
      </w:r>
    </w:p>
    <w:p w14:paraId="19D9BBDF" w14:textId="77777777" w:rsidR="00CD5513" w:rsidRPr="00CD5513" w:rsidRDefault="00CD5513" w:rsidP="00CD5513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CD5513">
        <w:rPr>
          <w:sz w:val="22"/>
          <w:szCs w:val="22"/>
        </w:rPr>
        <w:t>(b) The alteration would protrude more than 0.15 metres beyond the plane of the</w:t>
      </w:r>
    </w:p>
    <w:p w14:paraId="5109132E" w14:textId="77777777" w:rsidR="00CD5513" w:rsidRPr="00CD5513" w:rsidRDefault="00CD5513" w:rsidP="00CD5513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CD5513">
        <w:rPr>
          <w:sz w:val="22"/>
          <w:szCs w:val="22"/>
        </w:rPr>
        <w:t>slope of the original roof when measured from the perpendicular with the</w:t>
      </w:r>
    </w:p>
    <w:p w14:paraId="7292F673" w14:textId="79F3787C" w:rsidR="00CD5513" w:rsidRDefault="00CD5513" w:rsidP="00CD5513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CD5513">
        <w:rPr>
          <w:sz w:val="22"/>
          <w:szCs w:val="22"/>
        </w:rPr>
        <w:t>external surface of the original roof</w:t>
      </w:r>
      <w:r w:rsidR="000D2B64">
        <w:rPr>
          <w:sz w:val="22"/>
          <w:szCs w:val="22"/>
        </w:rPr>
        <w:t xml:space="preserve"> </w:t>
      </w:r>
      <w:proofErr w:type="gramStart"/>
      <w:r w:rsidR="000D2B64">
        <w:rPr>
          <w:sz w:val="22"/>
          <w:szCs w:val="22"/>
        </w:rPr>
        <w:t>(</w:t>
      </w:r>
      <w:r w:rsidRPr="00CD5513">
        <w:rPr>
          <w:sz w:val="22"/>
          <w:szCs w:val="22"/>
        </w:rPr>
        <w:t xml:space="preserve"> The</w:t>
      </w:r>
      <w:proofErr w:type="gramEnd"/>
      <w:r w:rsidRPr="00CD5513">
        <w:rPr>
          <w:sz w:val="22"/>
          <w:szCs w:val="22"/>
        </w:rPr>
        <w:t xml:space="preserve"> proposed roof lights </w:t>
      </w:r>
      <w:r w:rsidRPr="000D2B64">
        <w:rPr>
          <w:b/>
          <w:bCs/>
          <w:sz w:val="22"/>
          <w:szCs w:val="22"/>
        </w:rPr>
        <w:t>would not</w:t>
      </w:r>
      <w:r w:rsidRPr="00CD5513">
        <w:rPr>
          <w:sz w:val="22"/>
          <w:szCs w:val="22"/>
        </w:rPr>
        <w:t xml:space="preserve"> protrude more than 0.15 metres beyond the plane</w:t>
      </w:r>
      <w:r w:rsidR="000D2B64">
        <w:rPr>
          <w:sz w:val="22"/>
          <w:szCs w:val="22"/>
        </w:rPr>
        <w:t xml:space="preserve"> </w:t>
      </w:r>
      <w:r w:rsidRPr="00CD5513">
        <w:rPr>
          <w:sz w:val="22"/>
          <w:szCs w:val="22"/>
        </w:rPr>
        <w:t>of the slope of the original roof</w:t>
      </w:r>
      <w:r w:rsidR="000D2B64">
        <w:rPr>
          <w:sz w:val="22"/>
          <w:szCs w:val="22"/>
        </w:rPr>
        <w:t>)</w:t>
      </w:r>
      <w:r w:rsidRPr="00CD5513">
        <w:rPr>
          <w:sz w:val="22"/>
          <w:szCs w:val="22"/>
        </w:rPr>
        <w:t>.</w:t>
      </w:r>
    </w:p>
    <w:p w14:paraId="2E40987C" w14:textId="77777777" w:rsidR="000D2B64" w:rsidRPr="00CD5513" w:rsidRDefault="000D2B64" w:rsidP="00CD5513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0B058CCC" w14:textId="77777777" w:rsidR="00CD5513" w:rsidRPr="00CD5513" w:rsidRDefault="00CD5513" w:rsidP="00CD5513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CD5513">
        <w:rPr>
          <w:sz w:val="22"/>
          <w:szCs w:val="22"/>
        </w:rPr>
        <w:t>(c) It would result in the highest part of the alteration being higher than the</w:t>
      </w:r>
    </w:p>
    <w:p w14:paraId="18C7D511" w14:textId="1426CD4C" w:rsidR="00CD5513" w:rsidRDefault="00CD5513" w:rsidP="00CD5513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CD5513">
        <w:rPr>
          <w:sz w:val="22"/>
          <w:szCs w:val="22"/>
        </w:rPr>
        <w:lastRenderedPageBreak/>
        <w:t>highest part of the original roof;</w:t>
      </w:r>
      <w:r w:rsidR="000D2B64">
        <w:rPr>
          <w:sz w:val="22"/>
          <w:szCs w:val="22"/>
        </w:rPr>
        <w:t xml:space="preserve"> </w:t>
      </w:r>
      <w:proofErr w:type="gramStart"/>
      <w:r w:rsidR="000D2B64">
        <w:rPr>
          <w:sz w:val="22"/>
          <w:szCs w:val="22"/>
        </w:rPr>
        <w:t>(</w:t>
      </w:r>
      <w:r w:rsidRPr="00CD5513">
        <w:rPr>
          <w:sz w:val="22"/>
          <w:szCs w:val="22"/>
        </w:rPr>
        <w:t xml:space="preserve"> The</w:t>
      </w:r>
      <w:proofErr w:type="gramEnd"/>
      <w:r w:rsidRPr="00CD5513">
        <w:rPr>
          <w:sz w:val="22"/>
          <w:szCs w:val="22"/>
        </w:rPr>
        <w:t xml:space="preserve"> proposed roof lights </w:t>
      </w:r>
      <w:r w:rsidRPr="000D2B64">
        <w:rPr>
          <w:b/>
          <w:bCs/>
          <w:sz w:val="22"/>
          <w:szCs w:val="22"/>
        </w:rPr>
        <w:t>would not</w:t>
      </w:r>
      <w:r w:rsidRPr="00CD5513">
        <w:rPr>
          <w:sz w:val="22"/>
          <w:szCs w:val="22"/>
        </w:rPr>
        <w:t xml:space="preserve"> exceed the highest part of the original roof</w:t>
      </w:r>
      <w:r w:rsidR="000D2B64">
        <w:rPr>
          <w:sz w:val="22"/>
          <w:szCs w:val="22"/>
        </w:rPr>
        <w:t>)</w:t>
      </w:r>
      <w:r w:rsidRPr="00CD5513">
        <w:rPr>
          <w:sz w:val="22"/>
          <w:szCs w:val="22"/>
        </w:rPr>
        <w:t>.</w:t>
      </w:r>
    </w:p>
    <w:p w14:paraId="74B9433E" w14:textId="77777777" w:rsidR="000D2B64" w:rsidRPr="00CD5513" w:rsidRDefault="000D2B64" w:rsidP="00CD5513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45459BDB" w14:textId="77777777" w:rsidR="00CD5513" w:rsidRDefault="00CD5513" w:rsidP="00CD5513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CD5513">
        <w:rPr>
          <w:sz w:val="22"/>
          <w:szCs w:val="22"/>
        </w:rPr>
        <w:t>(d) It would consist of or include:</w:t>
      </w:r>
    </w:p>
    <w:p w14:paraId="28BFFE9D" w14:textId="77777777" w:rsidR="000D2B64" w:rsidRPr="00CD5513" w:rsidRDefault="000D2B64" w:rsidP="00CD5513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1A79009F" w14:textId="77777777" w:rsidR="00CD5513" w:rsidRPr="00CD5513" w:rsidRDefault="00CD5513" w:rsidP="00CD5513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CD5513">
        <w:rPr>
          <w:sz w:val="22"/>
          <w:szCs w:val="22"/>
        </w:rPr>
        <w:t xml:space="preserve"> (i) The installation, alteration or replacement of a chimney, flue or soil and vent</w:t>
      </w:r>
    </w:p>
    <w:p w14:paraId="2F1981FE" w14:textId="77777777" w:rsidR="00CD5513" w:rsidRPr="00CD5513" w:rsidRDefault="00CD5513" w:rsidP="00CD5513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CD5513">
        <w:rPr>
          <w:sz w:val="22"/>
          <w:szCs w:val="22"/>
        </w:rPr>
        <w:t>pipe, or</w:t>
      </w:r>
    </w:p>
    <w:p w14:paraId="009CC9E4" w14:textId="77777777" w:rsidR="00CD5513" w:rsidRPr="00CD5513" w:rsidRDefault="00CD5513" w:rsidP="00CD5513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CD5513">
        <w:rPr>
          <w:sz w:val="22"/>
          <w:szCs w:val="22"/>
        </w:rPr>
        <w:t xml:space="preserve"> (ii) The installation, alteration or replacement of solar photovoltaics or solar</w:t>
      </w:r>
    </w:p>
    <w:p w14:paraId="19F9D06D" w14:textId="77777777" w:rsidR="00CD5513" w:rsidRPr="00CD5513" w:rsidRDefault="00CD5513" w:rsidP="00CD5513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CD5513">
        <w:rPr>
          <w:sz w:val="22"/>
          <w:szCs w:val="22"/>
        </w:rPr>
        <w:t>thermal equipment; or</w:t>
      </w:r>
    </w:p>
    <w:p w14:paraId="1FBD999A" w14:textId="4423F58E" w:rsidR="000D2B64" w:rsidRPr="00CD5513" w:rsidRDefault="00CD5513" w:rsidP="000D2B64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CD5513">
        <w:rPr>
          <w:sz w:val="22"/>
          <w:szCs w:val="22"/>
        </w:rPr>
        <w:t xml:space="preserve"> </w:t>
      </w:r>
    </w:p>
    <w:p w14:paraId="5587E52D" w14:textId="767211E0" w:rsidR="00CD5513" w:rsidRDefault="00CD5513" w:rsidP="00CD5513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CD5513">
        <w:rPr>
          <w:sz w:val="22"/>
          <w:szCs w:val="22"/>
        </w:rPr>
        <w:t>The proposed development does not include solar</w:t>
      </w:r>
      <w:r w:rsidR="000D2B64">
        <w:rPr>
          <w:sz w:val="22"/>
          <w:szCs w:val="22"/>
        </w:rPr>
        <w:t xml:space="preserve"> </w:t>
      </w:r>
      <w:r w:rsidRPr="00CD5513">
        <w:rPr>
          <w:sz w:val="22"/>
          <w:szCs w:val="22"/>
        </w:rPr>
        <w:t>photovoltaics or solar thermal equipment</w:t>
      </w:r>
      <w:r w:rsidR="000D2B64">
        <w:rPr>
          <w:sz w:val="22"/>
          <w:szCs w:val="22"/>
        </w:rPr>
        <w:t xml:space="preserve"> or a chimney, flue or soil and vent pipe so </w:t>
      </w:r>
      <w:r w:rsidR="000D2B64" w:rsidRPr="000D2B64">
        <w:rPr>
          <w:b/>
          <w:bCs/>
          <w:sz w:val="22"/>
          <w:szCs w:val="22"/>
        </w:rPr>
        <w:t>would accord</w:t>
      </w:r>
      <w:r w:rsidRPr="00CD5513">
        <w:rPr>
          <w:sz w:val="22"/>
          <w:szCs w:val="22"/>
        </w:rPr>
        <w:t>.</w:t>
      </w:r>
    </w:p>
    <w:p w14:paraId="4AE397C0" w14:textId="77777777" w:rsidR="000D2B64" w:rsidRPr="00CD5513" w:rsidRDefault="000D2B64" w:rsidP="00CD5513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596FC092" w14:textId="77777777" w:rsidR="00CD5513" w:rsidRPr="00CD5513" w:rsidRDefault="00CD5513" w:rsidP="00CD5513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CD5513">
        <w:rPr>
          <w:sz w:val="22"/>
          <w:szCs w:val="22"/>
        </w:rPr>
        <w:t>(e) the dwellinghouse is built under Part 20 of this Schedule (construction of</w:t>
      </w:r>
    </w:p>
    <w:p w14:paraId="2F3B76FC" w14:textId="79DCA7B5" w:rsidR="00CD5513" w:rsidRPr="00CD5513" w:rsidRDefault="00CD5513" w:rsidP="00CD5513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CD5513">
        <w:rPr>
          <w:sz w:val="22"/>
          <w:szCs w:val="22"/>
        </w:rPr>
        <w:t>new dwellinghouses)</w:t>
      </w:r>
      <w:r w:rsidR="000D2B64">
        <w:rPr>
          <w:sz w:val="22"/>
          <w:szCs w:val="22"/>
        </w:rPr>
        <w:t xml:space="preserve"> (</w:t>
      </w:r>
      <w:r w:rsidR="000D2B64" w:rsidRPr="000D2B64">
        <w:rPr>
          <w:b/>
          <w:bCs/>
          <w:sz w:val="22"/>
          <w:szCs w:val="22"/>
        </w:rPr>
        <w:t>not relevant</w:t>
      </w:r>
      <w:r w:rsidR="000D2B64">
        <w:rPr>
          <w:sz w:val="22"/>
          <w:szCs w:val="22"/>
        </w:rPr>
        <w:t>)</w:t>
      </w:r>
      <w:r w:rsidRPr="00CD5513">
        <w:rPr>
          <w:sz w:val="22"/>
          <w:szCs w:val="22"/>
        </w:rPr>
        <w:t>.</w:t>
      </w:r>
    </w:p>
    <w:p w14:paraId="18D54E30" w14:textId="77777777" w:rsidR="000D2B64" w:rsidRDefault="000D2B64" w:rsidP="00CD5513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01D1A239" w14:textId="211AB66E" w:rsidR="00CD5513" w:rsidRPr="000D2B64" w:rsidRDefault="00CD5513" w:rsidP="00CD5513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</w:rPr>
      </w:pPr>
      <w:r w:rsidRPr="000D2B64">
        <w:rPr>
          <w:b/>
          <w:bCs/>
          <w:sz w:val="22"/>
          <w:szCs w:val="22"/>
        </w:rPr>
        <w:t>Conditions</w:t>
      </w:r>
    </w:p>
    <w:p w14:paraId="14CA2CB9" w14:textId="77777777" w:rsidR="000D2B64" w:rsidRPr="00CD5513" w:rsidRDefault="000D2B64" w:rsidP="00CD5513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62491F73" w14:textId="77777777" w:rsidR="00CD5513" w:rsidRPr="00CD5513" w:rsidRDefault="00CD5513" w:rsidP="00CD5513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CD5513">
        <w:rPr>
          <w:sz w:val="22"/>
          <w:szCs w:val="22"/>
        </w:rPr>
        <w:t xml:space="preserve"> C.2 Development is permitted by Class C subject to the condition that any</w:t>
      </w:r>
    </w:p>
    <w:p w14:paraId="2A486835" w14:textId="77777777" w:rsidR="00CD5513" w:rsidRPr="00CD5513" w:rsidRDefault="00CD5513" w:rsidP="00CD5513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CD5513">
        <w:rPr>
          <w:sz w:val="22"/>
          <w:szCs w:val="22"/>
        </w:rPr>
        <w:t>window located on a roof slope forming a side elevation of the dwellinghouse</w:t>
      </w:r>
    </w:p>
    <w:p w14:paraId="36D2732D" w14:textId="77777777" w:rsidR="00CD5513" w:rsidRPr="00CD5513" w:rsidRDefault="00CD5513" w:rsidP="00CD5513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CD5513">
        <w:rPr>
          <w:sz w:val="22"/>
          <w:szCs w:val="22"/>
        </w:rPr>
        <w:t>shall be:</w:t>
      </w:r>
    </w:p>
    <w:p w14:paraId="4299487C" w14:textId="77777777" w:rsidR="00CD5513" w:rsidRPr="00CD5513" w:rsidRDefault="00CD5513" w:rsidP="00CD5513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CD5513">
        <w:rPr>
          <w:sz w:val="22"/>
          <w:szCs w:val="22"/>
        </w:rPr>
        <w:t xml:space="preserve"> (a) Obscure-glazed; and</w:t>
      </w:r>
    </w:p>
    <w:p w14:paraId="0D7E8D4C" w14:textId="77777777" w:rsidR="00CD5513" w:rsidRPr="00CD5513" w:rsidRDefault="00CD5513" w:rsidP="00CD5513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CD5513">
        <w:rPr>
          <w:sz w:val="22"/>
          <w:szCs w:val="22"/>
        </w:rPr>
        <w:t xml:space="preserve"> (b) Non-opening unless the parts of the window which can be opened are more</w:t>
      </w:r>
    </w:p>
    <w:p w14:paraId="4AFF64B1" w14:textId="77777777" w:rsidR="00CD5513" w:rsidRDefault="00CD5513" w:rsidP="00CD5513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CD5513">
        <w:rPr>
          <w:sz w:val="22"/>
          <w:szCs w:val="22"/>
        </w:rPr>
        <w:t>than 1.7 metres above the floor of the room in which the window is installed</w:t>
      </w:r>
    </w:p>
    <w:p w14:paraId="02C7A028" w14:textId="77777777" w:rsidR="000D2B64" w:rsidRPr="00CD5513" w:rsidRDefault="000D2B64" w:rsidP="00CD5513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4422335D" w14:textId="0A713CCF" w:rsidR="00E13A6C" w:rsidRPr="000D2B64" w:rsidRDefault="00CD5513" w:rsidP="000D2B64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CD5513">
        <w:rPr>
          <w:sz w:val="22"/>
          <w:szCs w:val="22"/>
        </w:rPr>
        <w:t xml:space="preserve"> There are no proposed windows on the side elevation</w:t>
      </w:r>
      <w:r w:rsidR="000D2B64">
        <w:rPr>
          <w:sz w:val="22"/>
          <w:szCs w:val="22"/>
        </w:rPr>
        <w:t xml:space="preserve">, so the proposal </w:t>
      </w:r>
      <w:r w:rsidR="000D2B64" w:rsidRPr="000D2B64">
        <w:rPr>
          <w:b/>
          <w:bCs/>
          <w:sz w:val="22"/>
          <w:szCs w:val="22"/>
        </w:rPr>
        <w:t>would accord</w:t>
      </w:r>
      <w:r w:rsidRPr="00CD5513">
        <w:rPr>
          <w:sz w:val="22"/>
          <w:szCs w:val="22"/>
        </w:rPr>
        <w:t>.</w:t>
      </w:r>
      <w:r w:rsidRPr="00CD5513">
        <w:rPr>
          <w:sz w:val="22"/>
          <w:szCs w:val="22"/>
        </w:rPr>
        <w:cr/>
      </w:r>
    </w:p>
    <w:p w14:paraId="3A564EDD" w14:textId="44952B0D" w:rsidR="00E13A6C" w:rsidRDefault="00E13A6C" w:rsidP="00E13A6C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8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Conclusions</w:t>
      </w:r>
    </w:p>
    <w:p w14:paraId="63F4A70C" w14:textId="77777777" w:rsidR="000D2B64" w:rsidRDefault="000D2B64" w:rsidP="00E13A6C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48C5D459" w14:textId="77777777" w:rsidR="000D2B64" w:rsidRPr="000D2B64" w:rsidRDefault="000D2B64" w:rsidP="000D2B64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 xml:space="preserve">8.1   </w:t>
      </w:r>
      <w:r w:rsidRPr="000D2B64">
        <w:rPr>
          <w:sz w:val="22"/>
          <w:szCs w:val="22"/>
        </w:rPr>
        <w:t>The proposed development falls within permitted development as set out in Schedule</w:t>
      </w:r>
    </w:p>
    <w:p w14:paraId="68703E36" w14:textId="39D70F42" w:rsidR="000D2B64" w:rsidRPr="000D2B64" w:rsidRDefault="000D2B64" w:rsidP="000D2B64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0D2B64">
        <w:rPr>
          <w:sz w:val="22"/>
          <w:szCs w:val="22"/>
        </w:rPr>
        <w:t>2, Part 1, Class E</w:t>
      </w:r>
      <w:r>
        <w:rPr>
          <w:sz w:val="22"/>
          <w:szCs w:val="22"/>
        </w:rPr>
        <w:t xml:space="preserve"> and Class C</w:t>
      </w:r>
      <w:r w:rsidRPr="000D2B64">
        <w:rPr>
          <w:sz w:val="22"/>
          <w:szCs w:val="22"/>
        </w:rPr>
        <w:t xml:space="preserve"> of the Town and Country Planning (General Permitted</w:t>
      </w:r>
    </w:p>
    <w:p w14:paraId="350F7C54" w14:textId="77777777" w:rsidR="000D2B64" w:rsidRPr="000D2B64" w:rsidRDefault="000D2B64" w:rsidP="000D2B64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0D2B64">
        <w:rPr>
          <w:sz w:val="22"/>
          <w:szCs w:val="22"/>
        </w:rPr>
        <w:t>Development) Order 2015 (as amended). Therefore, a Lawful Development Certificate</w:t>
      </w:r>
    </w:p>
    <w:p w14:paraId="51A60998" w14:textId="2E216CC5" w:rsidR="000D2B64" w:rsidRDefault="000D2B64" w:rsidP="000D2B64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0D2B64">
        <w:rPr>
          <w:b/>
          <w:bCs/>
          <w:sz w:val="22"/>
          <w:szCs w:val="22"/>
        </w:rPr>
        <w:t>can</w:t>
      </w:r>
      <w:r w:rsidRPr="000D2B64">
        <w:rPr>
          <w:sz w:val="22"/>
          <w:szCs w:val="22"/>
        </w:rPr>
        <w:t xml:space="preserve"> be issued</w:t>
      </w:r>
    </w:p>
    <w:p w14:paraId="43BCF4E8" w14:textId="77777777" w:rsidR="00776ECD" w:rsidRDefault="00776ECD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sz w:val="22"/>
          <w:szCs w:val="22"/>
        </w:rPr>
      </w:pPr>
    </w:p>
    <w:p w14:paraId="04FB3165" w14:textId="4819E459" w:rsidR="00E35AAD" w:rsidRDefault="00E35AAD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022970FC" w14:textId="77777777" w:rsidR="00E35AAD" w:rsidRDefault="00E35AAD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12EBAE44" w14:textId="0791DBA5" w:rsidR="00762CB7" w:rsidRDefault="00E35AAD" w:rsidP="00776EC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</w:p>
    <w:p w14:paraId="768914A2" w14:textId="77777777" w:rsidR="00762CB7" w:rsidRDefault="00762CB7" w:rsidP="00762CB7">
      <w:pPr>
        <w:pStyle w:val="Normal0"/>
        <w:pBdr>
          <w:bottom w:val="single" w:sz="8" w:space="0" w:color="auto"/>
          <w:between w:val="single" w:sz="8" w:space="0" w:color="auto"/>
        </w:pBd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20"/>
        </w:tabs>
        <w:rPr>
          <w:b/>
          <w:bCs/>
          <w:sz w:val="22"/>
          <w:szCs w:val="22"/>
        </w:rPr>
      </w:pPr>
    </w:p>
    <w:p w14:paraId="03E971F5" w14:textId="77777777" w:rsidR="00762CB7" w:rsidRDefault="00762CB7" w:rsidP="00762CB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b/>
          <w:bCs/>
          <w:sz w:val="22"/>
          <w:szCs w:val="22"/>
        </w:rPr>
      </w:pPr>
    </w:p>
    <w:p w14:paraId="2DC57515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2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9.</w:t>
      </w:r>
      <w:r>
        <w:rPr>
          <w:b/>
          <w:bCs/>
          <w:sz w:val="22"/>
          <w:szCs w:val="22"/>
        </w:rPr>
        <w:tab/>
      </w:r>
      <w:r>
        <w:rPr>
          <w:b/>
          <w:bCs/>
        </w:rPr>
        <w:t>RECOMMENDATION:</w:t>
      </w:r>
    </w:p>
    <w:p w14:paraId="0B297F7F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6"/>
        <w:rPr>
          <w:sz w:val="22"/>
          <w:szCs w:val="22"/>
        </w:rPr>
      </w:pPr>
    </w:p>
    <w:p w14:paraId="24BB88DF" w14:textId="77777777" w:rsidR="00762CB7" w:rsidRDefault="00762CB7" w:rsidP="00762CB7">
      <w:pPr>
        <w:pStyle w:val="Normal0"/>
        <w:rPr>
          <w:b/>
          <w:bCs/>
          <w:sz w:val="22"/>
          <w:szCs w:val="22"/>
        </w:rPr>
      </w:pPr>
    </w:p>
    <w:p w14:paraId="43C77BD4" w14:textId="07EAEA0A" w:rsidR="00497991" w:rsidRDefault="00497991" w:rsidP="00497991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That the Executive Head of </w:t>
      </w:r>
      <w:r>
        <w:rPr>
          <w:color w:val="000000"/>
          <w:sz w:val="22"/>
          <w:szCs w:val="22"/>
        </w:rPr>
        <w:t xml:space="preserve">Place </w:t>
      </w:r>
      <w:r>
        <w:rPr>
          <w:sz w:val="22"/>
          <w:szCs w:val="22"/>
        </w:rPr>
        <w:t xml:space="preserve">be authorised to </w:t>
      </w:r>
      <w:r w:rsidR="00F7727C" w:rsidRPr="00F7727C">
        <w:rPr>
          <w:sz w:val="22"/>
          <w:szCs w:val="22"/>
        </w:rPr>
        <w:t>Approve</w:t>
      </w:r>
      <w:r w:rsidR="00F7727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for application </w:t>
      </w:r>
      <w:r w:rsidRPr="00E35AAD">
        <w:rPr>
          <w:color w:val="000000"/>
          <w:sz w:val="22"/>
          <w:szCs w:val="22"/>
        </w:rPr>
        <w:t>APP/25/00534</w:t>
      </w:r>
      <w:r>
        <w:rPr>
          <w:color w:val="000000"/>
          <w:sz w:val="22"/>
          <w:szCs w:val="22"/>
        </w:rPr>
        <w:t xml:space="preserve"> </w:t>
      </w:r>
    </w:p>
    <w:p w14:paraId="30F906E2" w14:textId="77777777" w:rsidR="00D56F78" w:rsidRDefault="00D56F78" w:rsidP="00497991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color w:val="000000"/>
          <w:sz w:val="22"/>
          <w:szCs w:val="22"/>
        </w:rPr>
      </w:pPr>
    </w:p>
    <w:p w14:paraId="30BD266E" w14:textId="09063E6E" w:rsidR="00D56F78" w:rsidRPr="00D56F78" w:rsidRDefault="00D56F78" w:rsidP="00497991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b/>
          <w:bCs/>
          <w:color w:val="000000"/>
          <w:sz w:val="22"/>
          <w:szCs w:val="22"/>
        </w:rPr>
      </w:pPr>
      <w:r w:rsidRPr="00D56F78">
        <w:rPr>
          <w:b/>
          <w:bCs/>
          <w:color w:val="000000"/>
          <w:sz w:val="22"/>
          <w:szCs w:val="22"/>
        </w:rPr>
        <w:t>Informative</w:t>
      </w:r>
    </w:p>
    <w:p w14:paraId="1A68CB14" w14:textId="77777777" w:rsidR="00D56F78" w:rsidRDefault="00D56F78" w:rsidP="00497991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color w:val="000000"/>
          <w:sz w:val="22"/>
          <w:szCs w:val="22"/>
        </w:rPr>
      </w:pPr>
    </w:p>
    <w:p w14:paraId="7937518D" w14:textId="5887A35D" w:rsidR="00D56F78" w:rsidRPr="00D56F78" w:rsidRDefault="00D56F78" w:rsidP="00D56F78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In</w:t>
      </w:r>
      <w:r w:rsidRPr="00D56F78">
        <w:rPr>
          <w:color w:val="000000"/>
          <w:sz w:val="22"/>
          <w:szCs w:val="22"/>
        </w:rPr>
        <w:t xml:space="preserve"> accordance with paragraphs 38-50 of the NPPF Havant Borough Council (HBC) takes a positive and proactive approach and works with applicants/agents on development proposals in a manner focused on solutions by:</w:t>
      </w:r>
    </w:p>
    <w:p w14:paraId="5A408223" w14:textId="77777777" w:rsidR="00D56F78" w:rsidRPr="00D56F78" w:rsidRDefault="00D56F78" w:rsidP="00D56F78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color w:val="000000"/>
          <w:sz w:val="22"/>
          <w:szCs w:val="22"/>
        </w:rPr>
      </w:pPr>
    </w:p>
    <w:p w14:paraId="77CD528D" w14:textId="77777777" w:rsidR="00D56F78" w:rsidRPr="00D56F78" w:rsidRDefault="00D56F78" w:rsidP="00D56F78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color w:val="000000"/>
          <w:sz w:val="22"/>
          <w:szCs w:val="22"/>
        </w:rPr>
      </w:pPr>
      <w:r w:rsidRPr="00D56F78">
        <w:rPr>
          <w:color w:val="000000"/>
          <w:sz w:val="22"/>
          <w:szCs w:val="22"/>
        </w:rPr>
        <w:t>Offering a pre-application advice service, and</w:t>
      </w:r>
    </w:p>
    <w:p w14:paraId="1AE4E343" w14:textId="77777777" w:rsidR="00D56F78" w:rsidRPr="00D56F78" w:rsidRDefault="00D56F78" w:rsidP="00D56F78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color w:val="000000"/>
          <w:sz w:val="22"/>
          <w:szCs w:val="22"/>
        </w:rPr>
      </w:pPr>
    </w:p>
    <w:p w14:paraId="59EF3484" w14:textId="2A2282F2" w:rsidR="00D56F78" w:rsidRPr="00D56F78" w:rsidRDefault="00D56F78" w:rsidP="00D56F78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color w:val="000000"/>
          <w:sz w:val="22"/>
          <w:szCs w:val="22"/>
        </w:rPr>
      </w:pPr>
      <w:r w:rsidRPr="00D56F78">
        <w:rPr>
          <w:color w:val="000000"/>
          <w:sz w:val="22"/>
          <w:szCs w:val="22"/>
        </w:rPr>
        <w:t>Updating you of any issues that may arise in the processing of your application and where possible suggesting solutions,</w:t>
      </w:r>
    </w:p>
    <w:p w14:paraId="48BE881D" w14:textId="77777777" w:rsidR="00D56F78" w:rsidRPr="00D56F78" w:rsidRDefault="00D56F78" w:rsidP="00D56F78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color w:val="000000"/>
          <w:sz w:val="22"/>
          <w:szCs w:val="22"/>
        </w:rPr>
      </w:pPr>
    </w:p>
    <w:p w14:paraId="5078AA68" w14:textId="77777777" w:rsidR="00D56F78" w:rsidRPr="00D56F78" w:rsidRDefault="00D56F78" w:rsidP="00D56F78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color w:val="000000"/>
          <w:sz w:val="22"/>
          <w:szCs w:val="22"/>
        </w:rPr>
      </w:pPr>
    </w:p>
    <w:p w14:paraId="402E4ADF" w14:textId="77777777" w:rsidR="00D56F78" w:rsidRPr="00D56F78" w:rsidRDefault="00D56F78" w:rsidP="00D56F78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color w:val="000000"/>
          <w:sz w:val="22"/>
          <w:szCs w:val="22"/>
        </w:rPr>
      </w:pPr>
    </w:p>
    <w:p w14:paraId="4AFB26DA" w14:textId="77777777" w:rsidR="00D56F78" w:rsidRPr="00D56F78" w:rsidRDefault="00D56F78" w:rsidP="00D56F78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color w:val="000000"/>
          <w:sz w:val="22"/>
          <w:szCs w:val="22"/>
        </w:rPr>
      </w:pPr>
      <w:r w:rsidRPr="00D56F78">
        <w:rPr>
          <w:color w:val="000000"/>
          <w:sz w:val="22"/>
          <w:szCs w:val="22"/>
        </w:rPr>
        <w:t>In this instance:</w:t>
      </w:r>
    </w:p>
    <w:p w14:paraId="200E4ADF" w14:textId="77777777" w:rsidR="00D56F78" w:rsidRPr="00D56F78" w:rsidRDefault="00D56F78" w:rsidP="00D56F78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color w:val="000000"/>
          <w:sz w:val="22"/>
          <w:szCs w:val="22"/>
        </w:rPr>
      </w:pPr>
    </w:p>
    <w:p w14:paraId="535298FD" w14:textId="5F5B0009" w:rsidR="00D56F78" w:rsidRDefault="00D56F78" w:rsidP="00D56F78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color w:val="000000"/>
          <w:sz w:val="22"/>
          <w:szCs w:val="22"/>
        </w:rPr>
      </w:pPr>
      <w:r w:rsidRPr="00D56F78">
        <w:rPr>
          <w:color w:val="000000"/>
          <w:sz w:val="22"/>
          <w:szCs w:val="22"/>
        </w:rPr>
        <w:t>Your application was acceptable as submitted and no further assistance was required</w:t>
      </w:r>
    </w:p>
    <w:p w14:paraId="5F5761DF" w14:textId="6B8081FC" w:rsidR="00762CB7" w:rsidRDefault="00762CB7"/>
    <w:p w14:paraId="783C6968" w14:textId="77777777" w:rsidR="002F7D07" w:rsidRDefault="002F7D07" w:rsidP="002F7D07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181818"/>
          <w:sz w:val="21"/>
          <w:szCs w:val="21"/>
        </w:rPr>
      </w:pPr>
      <w:r>
        <w:rPr>
          <w:rStyle w:val="Strong"/>
          <w:rFonts w:ascii="Arial" w:hAnsi="Arial" w:cs="Arial"/>
          <w:color w:val="181818"/>
          <w:sz w:val="21"/>
          <w:szCs w:val="21"/>
          <w:u w:val="single"/>
        </w:rPr>
        <w:t>FIRST SCHEDULE:</w:t>
      </w:r>
    </w:p>
    <w:p w14:paraId="40A4B776" w14:textId="77777777" w:rsidR="002F7D07" w:rsidRDefault="002F7D07" w:rsidP="002F7D07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1"/>
          <w:szCs w:val="21"/>
        </w:rPr>
        <w:t> </w:t>
      </w:r>
    </w:p>
    <w:p w14:paraId="0A1F0D4D" w14:textId="77777777" w:rsidR="002F7D07" w:rsidRDefault="002F7D07" w:rsidP="002F7D07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1"/>
          <w:szCs w:val="21"/>
        </w:rPr>
        <w:t>This certificate relates to the following development:</w:t>
      </w:r>
    </w:p>
    <w:p w14:paraId="644DF7DF" w14:textId="77777777" w:rsidR="002F7D07" w:rsidRDefault="002F7D07" w:rsidP="002F7D07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1"/>
          <w:szCs w:val="21"/>
        </w:rPr>
        <w:t> </w:t>
      </w:r>
    </w:p>
    <w:p w14:paraId="1E2B08FF" w14:textId="64A6DBAC" w:rsidR="002F7D07" w:rsidRDefault="002F7D07" w:rsidP="002F7D07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181818"/>
          <w:sz w:val="21"/>
          <w:szCs w:val="21"/>
        </w:rPr>
      </w:pPr>
      <w:r w:rsidRPr="002F7D07">
        <w:rPr>
          <w:rFonts w:ascii="Arial" w:hAnsi="Arial" w:cs="Arial"/>
          <w:sz w:val="21"/>
          <w:szCs w:val="21"/>
        </w:rPr>
        <w:t>Certificate of Lawfulness for conversion of existing loft space to a new bedroom and shower room, demolition of existing outbuilding and replacement with new</w:t>
      </w:r>
      <w:r>
        <w:rPr>
          <w:rFonts w:ascii="Arial" w:hAnsi="Arial" w:cs="Arial"/>
          <w:sz w:val="21"/>
          <w:szCs w:val="21"/>
        </w:rPr>
        <w:t>,</w:t>
      </w:r>
      <w:r w:rsidRPr="002F7D07">
        <w:rPr>
          <w:rFonts w:ascii="Arial" w:hAnsi="Arial" w:cs="Arial"/>
          <w:sz w:val="21"/>
          <w:szCs w:val="21"/>
        </w:rPr>
        <w:t> </w:t>
      </w:r>
      <w:r>
        <w:rPr>
          <w:rFonts w:ascii="Arial" w:hAnsi="Arial" w:cs="Arial"/>
          <w:color w:val="181818"/>
          <w:sz w:val="21"/>
          <w:szCs w:val="21"/>
        </w:rPr>
        <w:t>as described in the written particulars, amended plans and other documents submitted with your application.</w:t>
      </w:r>
    </w:p>
    <w:p w14:paraId="7404D016" w14:textId="77777777" w:rsidR="002F7D07" w:rsidRDefault="002F7D07" w:rsidP="002F7D07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1"/>
          <w:szCs w:val="21"/>
        </w:rPr>
        <w:t> </w:t>
      </w:r>
    </w:p>
    <w:p w14:paraId="77AFD7B2" w14:textId="77777777" w:rsidR="002F7D07" w:rsidRDefault="002F7D07" w:rsidP="002F7D07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181818"/>
          <w:sz w:val="21"/>
          <w:szCs w:val="21"/>
        </w:rPr>
      </w:pPr>
      <w:r>
        <w:rPr>
          <w:rStyle w:val="Strong"/>
          <w:rFonts w:ascii="Arial" w:hAnsi="Arial" w:cs="Arial"/>
          <w:color w:val="181818"/>
          <w:sz w:val="21"/>
          <w:szCs w:val="21"/>
          <w:u w:val="single"/>
        </w:rPr>
        <w:t>SECOND SCHEDULE:</w:t>
      </w:r>
    </w:p>
    <w:p w14:paraId="2FF2C3AC" w14:textId="77777777" w:rsidR="002F7D07" w:rsidRDefault="002F7D07" w:rsidP="002F7D07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1"/>
          <w:szCs w:val="21"/>
        </w:rPr>
        <w:t> </w:t>
      </w:r>
    </w:p>
    <w:p w14:paraId="0F4968A4" w14:textId="342C9F4B" w:rsidR="002F7D07" w:rsidRDefault="002F7D07" w:rsidP="002F7D07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1"/>
          <w:szCs w:val="21"/>
        </w:rPr>
        <w:t>This certificate relates to land at </w:t>
      </w:r>
      <w:r>
        <w:rPr>
          <w:rFonts w:ascii="Arial" w:hAnsi="Arial" w:cs="Arial"/>
          <w:sz w:val="21"/>
          <w:szCs w:val="21"/>
        </w:rPr>
        <w:t xml:space="preserve">58 Charlesworth Drive </w:t>
      </w:r>
      <w:r>
        <w:rPr>
          <w:rFonts w:ascii="Arial" w:hAnsi="Arial" w:cs="Arial"/>
          <w:color w:val="181818"/>
          <w:sz w:val="21"/>
          <w:szCs w:val="21"/>
        </w:rPr>
        <w:t>as shown edged red on the submitted Location Plan.</w:t>
      </w:r>
    </w:p>
    <w:p w14:paraId="2A62E9AE" w14:textId="77777777" w:rsidR="002F7D07" w:rsidRDefault="002F7D07"/>
    <w:sectPr w:rsidR="002F7D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1" w15:restartNumberingAfterBreak="0">
    <w:nsid w:val="00000002"/>
    <w:multiLevelType w:val="single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2" w15:restartNumberingAfterBreak="0">
    <w:nsid w:val="013F0BC8"/>
    <w:multiLevelType w:val="multilevel"/>
    <w:tmpl w:val="0809001F"/>
    <w:numStyleLink w:val="Style1"/>
  </w:abstractNum>
  <w:abstractNum w:abstractNumId="3" w15:restartNumberingAfterBreak="0">
    <w:nsid w:val="08D76399"/>
    <w:multiLevelType w:val="multilevel"/>
    <w:tmpl w:val="0809001F"/>
    <w:styleLink w:val="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Roman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9D02090"/>
    <w:multiLevelType w:val="multilevel"/>
    <w:tmpl w:val="6EBCB7B2"/>
    <w:lvl w:ilvl="0">
      <w:start w:val="1"/>
      <w:numFmt w:val="decimal"/>
      <w:lvlText w:val="%1."/>
      <w:lvlJc w:val="left"/>
      <w:pPr>
        <w:ind w:left="930" w:hanging="57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05A1FDD"/>
    <w:multiLevelType w:val="hybridMultilevel"/>
    <w:tmpl w:val="37BCA6F6"/>
    <w:lvl w:ilvl="0" w:tplc="A080CBC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F926F0"/>
    <w:multiLevelType w:val="hybridMultilevel"/>
    <w:tmpl w:val="EFD0B04A"/>
    <w:lvl w:ilvl="0" w:tplc="F050E67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B4527A"/>
    <w:multiLevelType w:val="multilevel"/>
    <w:tmpl w:val="53EAAD2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8AF6ED2"/>
    <w:multiLevelType w:val="hybridMultilevel"/>
    <w:tmpl w:val="F2ECF21E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7936C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BD150A1"/>
    <w:multiLevelType w:val="multilevel"/>
    <w:tmpl w:val="FFFFFFFF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11" w15:restartNumberingAfterBreak="0">
    <w:nsid w:val="7D156613"/>
    <w:multiLevelType w:val="hybridMultilevel"/>
    <w:tmpl w:val="878A359C"/>
    <w:lvl w:ilvl="0" w:tplc="84B0FC1C">
      <w:start w:val="1"/>
      <w:numFmt w:val="lowerRoman"/>
      <w:lvlText w:val="(%1)"/>
      <w:lvlJc w:val="left"/>
      <w:pPr>
        <w:ind w:left="128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4" w:hanging="360"/>
      </w:pPr>
    </w:lvl>
    <w:lvl w:ilvl="2" w:tplc="0809001B" w:tentative="1">
      <w:start w:val="1"/>
      <w:numFmt w:val="lowerRoman"/>
      <w:lvlText w:val="%3."/>
      <w:lvlJc w:val="right"/>
      <w:pPr>
        <w:ind w:left="2364" w:hanging="180"/>
      </w:pPr>
    </w:lvl>
    <w:lvl w:ilvl="3" w:tplc="0809000F" w:tentative="1">
      <w:start w:val="1"/>
      <w:numFmt w:val="decimal"/>
      <w:lvlText w:val="%4."/>
      <w:lvlJc w:val="left"/>
      <w:pPr>
        <w:ind w:left="3084" w:hanging="360"/>
      </w:pPr>
    </w:lvl>
    <w:lvl w:ilvl="4" w:tplc="08090019" w:tentative="1">
      <w:start w:val="1"/>
      <w:numFmt w:val="lowerLetter"/>
      <w:lvlText w:val="%5."/>
      <w:lvlJc w:val="left"/>
      <w:pPr>
        <w:ind w:left="3804" w:hanging="360"/>
      </w:pPr>
    </w:lvl>
    <w:lvl w:ilvl="5" w:tplc="0809001B" w:tentative="1">
      <w:start w:val="1"/>
      <w:numFmt w:val="lowerRoman"/>
      <w:lvlText w:val="%6."/>
      <w:lvlJc w:val="right"/>
      <w:pPr>
        <w:ind w:left="4524" w:hanging="180"/>
      </w:pPr>
    </w:lvl>
    <w:lvl w:ilvl="6" w:tplc="0809000F" w:tentative="1">
      <w:start w:val="1"/>
      <w:numFmt w:val="decimal"/>
      <w:lvlText w:val="%7."/>
      <w:lvlJc w:val="left"/>
      <w:pPr>
        <w:ind w:left="5244" w:hanging="360"/>
      </w:pPr>
    </w:lvl>
    <w:lvl w:ilvl="7" w:tplc="08090019" w:tentative="1">
      <w:start w:val="1"/>
      <w:numFmt w:val="lowerLetter"/>
      <w:lvlText w:val="%8."/>
      <w:lvlJc w:val="left"/>
      <w:pPr>
        <w:ind w:left="5964" w:hanging="360"/>
      </w:pPr>
    </w:lvl>
    <w:lvl w:ilvl="8" w:tplc="0809001B" w:tentative="1">
      <w:start w:val="1"/>
      <w:numFmt w:val="lowerRoman"/>
      <w:lvlText w:val="%9."/>
      <w:lvlJc w:val="right"/>
      <w:pPr>
        <w:ind w:left="6684" w:hanging="180"/>
      </w:pPr>
    </w:lvl>
  </w:abstractNum>
  <w:num w:numId="1" w16cid:durableId="198707685">
    <w:abstractNumId w:val="0"/>
  </w:num>
  <w:num w:numId="2" w16cid:durableId="1215699260">
    <w:abstractNumId w:val="1"/>
  </w:num>
  <w:num w:numId="3" w16cid:durableId="965162779">
    <w:abstractNumId w:val="11"/>
  </w:num>
  <w:num w:numId="4" w16cid:durableId="2070302543">
    <w:abstractNumId w:val="9"/>
  </w:num>
  <w:num w:numId="5" w16cid:durableId="686952448">
    <w:abstractNumId w:val="2"/>
  </w:num>
  <w:num w:numId="6" w16cid:durableId="569191936">
    <w:abstractNumId w:val="3"/>
  </w:num>
  <w:num w:numId="7" w16cid:durableId="1538082930">
    <w:abstractNumId w:val="10"/>
  </w:num>
  <w:num w:numId="8" w16cid:durableId="1598438858">
    <w:abstractNumId w:val="4"/>
  </w:num>
  <w:num w:numId="9" w16cid:durableId="752436578">
    <w:abstractNumId w:val="7"/>
  </w:num>
  <w:num w:numId="10" w16cid:durableId="1694573272">
    <w:abstractNumId w:val="8"/>
  </w:num>
  <w:num w:numId="11" w16cid:durableId="770441327">
    <w:abstractNumId w:val="5"/>
  </w:num>
  <w:num w:numId="12" w16cid:durableId="3191613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CB7"/>
    <w:rsid w:val="0003661C"/>
    <w:rsid w:val="000520C5"/>
    <w:rsid w:val="00064490"/>
    <w:rsid w:val="00086D8D"/>
    <w:rsid w:val="000D2B64"/>
    <w:rsid w:val="000D75C0"/>
    <w:rsid w:val="000E25C2"/>
    <w:rsid w:val="00115332"/>
    <w:rsid w:val="001172B6"/>
    <w:rsid w:val="00124CB1"/>
    <w:rsid w:val="00190841"/>
    <w:rsid w:val="002032F3"/>
    <w:rsid w:val="002048E6"/>
    <w:rsid w:val="002A5009"/>
    <w:rsid w:val="002B715E"/>
    <w:rsid w:val="002D087C"/>
    <w:rsid w:val="002F085C"/>
    <w:rsid w:val="002F7D07"/>
    <w:rsid w:val="00303C67"/>
    <w:rsid w:val="003368F3"/>
    <w:rsid w:val="00355CFB"/>
    <w:rsid w:val="003A7449"/>
    <w:rsid w:val="00401C88"/>
    <w:rsid w:val="00497991"/>
    <w:rsid w:val="004A4C3A"/>
    <w:rsid w:val="004B1360"/>
    <w:rsid w:val="004C6489"/>
    <w:rsid w:val="005946B4"/>
    <w:rsid w:val="0059645D"/>
    <w:rsid w:val="00597A5E"/>
    <w:rsid w:val="005B1740"/>
    <w:rsid w:val="005B2478"/>
    <w:rsid w:val="005D25A0"/>
    <w:rsid w:val="005D79A3"/>
    <w:rsid w:val="006054B6"/>
    <w:rsid w:val="00633ECA"/>
    <w:rsid w:val="006527DD"/>
    <w:rsid w:val="00654617"/>
    <w:rsid w:val="00654B89"/>
    <w:rsid w:val="00665EDA"/>
    <w:rsid w:val="00734AB4"/>
    <w:rsid w:val="00750079"/>
    <w:rsid w:val="00754692"/>
    <w:rsid w:val="00762CB7"/>
    <w:rsid w:val="00776ECD"/>
    <w:rsid w:val="008862B8"/>
    <w:rsid w:val="00891FE3"/>
    <w:rsid w:val="00966529"/>
    <w:rsid w:val="009903D0"/>
    <w:rsid w:val="009E47AF"/>
    <w:rsid w:val="009F64C7"/>
    <w:rsid w:val="00A234FF"/>
    <w:rsid w:val="00AA303C"/>
    <w:rsid w:val="00AD7605"/>
    <w:rsid w:val="00B50982"/>
    <w:rsid w:val="00B81D88"/>
    <w:rsid w:val="00BB09DF"/>
    <w:rsid w:val="00BC5D3D"/>
    <w:rsid w:val="00BD4FDC"/>
    <w:rsid w:val="00BE404E"/>
    <w:rsid w:val="00BF0593"/>
    <w:rsid w:val="00C32FEE"/>
    <w:rsid w:val="00C977B9"/>
    <w:rsid w:val="00CD5513"/>
    <w:rsid w:val="00D170B0"/>
    <w:rsid w:val="00D365BB"/>
    <w:rsid w:val="00D56F78"/>
    <w:rsid w:val="00D94E35"/>
    <w:rsid w:val="00DA0E7C"/>
    <w:rsid w:val="00DB6655"/>
    <w:rsid w:val="00DB751D"/>
    <w:rsid w:val="00DD16DF"/>
    <w:rsid w:val="00E13A6C"/>
    <w:rsid w:val="00E35AAD"/>
    <w:rsid w:val="00EA55FB"/>
    <w:rsid w:val="00F01952"/>
    <w:rsid w:val="00F0388B"/>
    <w:rsid w:val="00F03AEF"/>
    <w:rsid w:val="00F05513"/>
    <w:rsid w:val="00F7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D0F80"/>
  <w15:chartTrackingRefBased/>
  <w15:docId w15:val="{05023583-49CD-4A2D-A332-AE861C677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uiPriority w:val="99"/>
    <w:rsid w:val="00762CB7"/>
    <w:pPr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4"/>
      <w:szCs w:val="24"/>
    </w:rPr>
  </w:style>
  <w:style w:type="table" w:styleId="TableGrid">
    <w:name w:val="Table Grid"/>
    <w:basedOn w:val="TableNormal"/>
    <w:uiPriority w:val="39"/>
    <w:rsid w:val="00190841"/>
    <w:pPr>
      <w:spacing w:after="0" w:line="240" w:lineRule="auto"/>
    </w:pPr>
    <w:rPr>
      <w:rFonts w:ascii="Arial" w:hAnsi="Arial"/>
      <w:kern w:val="0"/>
      <w:sz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124CB1"/>
    <w:pPr>
      <w:numPr>
        <w:numId w:val="6"/>
      </w:numPr>
    </w:pPr>
  </w:style>
  <w:style w:type="table" w:customStyle="1" w:styleId="TableGrid1">
    <w:name w:val="Table Grid1"/>
    <w:basedOn w:val="TableNormal"/>
    <w:next w:val="TableGrid"/>
    <w:uiPriority w:val="39"/>
    <w:rsid w:val="00750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F7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2F7D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3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1341</Words>
  <Characters>7647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salesforceId:bc2814ce-1743-4876-8883-5fcad00816cc</dc:subject>
  <dc:creator>Clark, Jacky</dc:creator>
  <cp:keywords/>
  <dc:description/>
  <cp:lastModifiedBy>Weaver, Steve</cp:lastModifiedBy>
  <cp:revision>2</cp:revision>
  <dcterms:created xsi:type="dcterms:W3CDTF">2025-09-03T16:06:00Z</dcterms:created>
  <dcterms:modified xsi:type="dcterms:W3CDTF">2025-09-03T16:06:00Z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DocumentId">
    <vt:lpwstr>069Sl00000Ksm7OIAR</vt:lpwstr>
  </property>
</Properties>
</file>