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A3A6E" w14:textId="77777777" w:rsidR="00807B11" w:rsidRDefault="00807B11" w:rsidP="00807B11">
      <w:r>
        <w:rPr>
          <w:noProof/>
        </w:rPr>
        <mc:AlternateContent>
          <mc:Choice Requires="wps">
            <w:drawing>
              <wp:anchor distT="0" distB="0" distL="114300" distR="114300" simplePos="0" relativeHeight="251657216" behindDoc="0" locked="0" layoutInCell="1" allowOverlap="1" wp14:anchorId="08FCDC64" wp14:editId="679FAF82">
                <wp:simplePos x="0" y="0"/>
                <wp:positionH relativeFrom="column">
                  <wp:posOffset>-85725</wp:posOffset>
                </wp:positionH>
                <wp:positionV relativeFrom="paragraph">
                  <wp:posOffset>828675</wp:posOffset>
                </wp:positionV>
                <wp:extent cx="2713990" cy="1140460"/>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1140460"/>
                        </a:xfrm>
                        <a:prstGeom prst="rect">
                          <a:avLst/>
                        </a:prstGeom>
                        <a:noFill/>
                        <a:ln w="9525">
                          <a:noFill/>
                          <a:miter lim="800000"/>
                          <a:headEnd/>
                          <a:tailEnd/>
                        </a:ln>
                      </wps:spPr>
                      <wps:txbx>
                        <w:txbxContent>
                          <w:p w14:paraId="5005197F" w14:textId="77777777" w:rsidR="00807B11" w:rsidRDefault="00807B11" w:rsidP="00807B11">
                            <w:pPr>
                              <w:spacing w:after="0"/>
                              <w:rPr>
                                <w:rFonts w:ascii="Arial" w:hAnsi="Arial" w:cs="Arial"/>
                              </w:rPr>
                            </w:pPr>
                            <w:r w:rsidRPr="00CB615B">
                              <w:rPr>
                                <w:rFonts w:ascii="Arial" w:hAnsi="Arial" w:cs="Arial"/>
                              </w:rPr>
                              <w:t>For Applicant:</w:t>
                            </w:r>
                          </w:p>
                          <w:p w14:paraId="6EB0044F" w14:textId="77777777" w:rsidR="00807B11" w:rsidRPr="00CB615B" w:rsidRDefault="00807B11" w:rsidP="00807B11">
                            <w:pPr>
                              <w:spacing w:after="0"/>
                              <w:rPr>
                                <w:rFonts w:ascii="Arial" w:hAnsi="Arial" w:cs="Arial"/>
                              </w:rPr>
                            </w:pPr>
                            <w:r w:rsidRPr="00CB615B">
                              <w:rPr>
                                <w:rFonts w:ascii="Arial" w:hAnsi="Arial" w:cs="Arial"/>
                              </w:rPr>
                              <w:t xml:space="preserve"> </w:t>
                            </w:r>
                          </w:p>
                          <w:p w14:paraId="71A24F78" w14:textId="77777777" w:rsidR="00807B11" w:rsidRPr="00CB615B" w:rsidRDefault="00807B11" w:rsidP="00807B11">
                            <w:pPr>
                              <w:spacing w:after="0"/>
                              <w:rPr>
                                <w:rFonts w:ascii="Arial" w:hAnsi="Arial" w:cs="Arial"/>
                              </w:rPr>
                            </w:pPr>
                            <w:r w:rsidRPr="00CB615B">
                              <w:rPr>
                                <w:rFonts w:ascii="Arial" w:hAnsi="Arial" w:cs="Arial"/>
                              </w:rPr>
                              <w:t>Forsa Energy Gas Holdings Ltd</w:t>
                            </w:r>
                          </w:p>
                          <w:p w14:paraId="7ACFA9B3" w14:textId="77777777" w:rsidR="00807B11" w:rsidRPr="00CB615B" w:rsidRDefault="00807B11" w:rsidP="00807B11">
                            <w:pPr>
                              <w:spacing w:after="0"/>
                              <w:rPr>
                                <w:rFonts w:ascii="Arial" w:hAnsi="Arial" w:cs="Arial"/>
                              </w:rPr>
                            </w:pPr>
                            <w:r w:rsidRPr="00CB615B">
                              <w:rPr>
                                <w:rFonts w:ascii="Arial" w:hAnsi="Arial" w:cs="Arial"/>
                              </w:rPr>
                              <w:t>Riverside Business Park Greenock  PA15 2UZ</w:t>
                            </w:r>
                          </w:p>
                        </w:txbxContent>
                      </wps:txbx>
                      <wps:bodyPr rot="0" vert="horz" wrap="square" lIns="91440" tIns="45720" rIns="91440" bIns="45720" anchor="t" anchorCtr="0">
                        <a:spAutoFit/>
                      </wps:bodyPr>
                    </wps:wsp>
                  </a:graphicData>
                </a:graphic>
              </wp:anchor>
            </w:drawing>
          </mc:Choice>
          <mc:Fallback>
            <w:pict>
              <v:shapetype w14:anchorId="08FCDC64" id="_x0000_t202" coordsize="21600,21600" o:spt="202" path="m,l,21600r21600,l21600,xe">
                <v:stroke joinstyle="miter"/>
                <v:path gradientshapeok="t" o:connecttype="rect"/>
              </v:shapetype>
              <v:shape id="Text Box 2" o:spid="_x0000_s1026" type="#_x0000_t202" style="position:absolute;margin-left:-6.75pt;margin-top:65.25pt;width:213.7pt;height:89.8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" filled="f" stroked="f">
                <v:textbox style="mso-fit-shape-to-text:t">
                  <w:txbxContent>
                    <w:p w14:paraId="5005197F" w14:textId="77777777" w:rsidR="00807B11" w:rsidRDefault="00807B11" w:rsidP="00807B11">
                      <w:pPr>
                        <w:spacing w:after="0"/>
                        <w:rPr>
                          <w:rFonts w:ascii="Arial" w:hAnsi="Arial" w:cs="Arial"/>
                        </w:rPr>
                      </w:pPr>
                      <w:r w:rsidRPr="00CB615B">
                        <w:rPr>
                          <w:rFonts w:ascii="Arial" w:hAnsi="Arial" w:cs="Arial"/>
                        </w:rPr>
                        <w:t>For Applicant:</w:t>
                      </w:r>
                    </w:p>
                    <w:p w14:paraId="6EB0044F" w14:textId="77777777" w:rsidR="00807B11" w:rsidRPr="00CB615B" w:rsidRDefault="00807B11" w:rsidP="00807B11">
                      <w:pPr>
                        <w:spacing w:after="0"/>
                        <w:rPr>
                          <w:rFonts w:ascii="Arial" w:hAnsi="Arial" w:cs="Arial"/>
                        </w:rPr>
                      </w:pPr>
                      <w:r w:rsidRPr="00CB615B">
                        <w:rPr>
                          <w:rFonts w:ascii="Arial" w:hAnsi="Arial" w:cs="Arial"/>
                        </w:rPr>
                        <w:t xml:space="preserve"> </w:t>
                      </w:r>
                    </w:p>
                    <w:p w14:paraId="71A24F78" w14:textId="77777777" w:rsidR="00807B11" w:rsidRPr="00CB615B" w:rsidRDefault="00807B11" w:rsidP="00807B11">
                      <w:pPr>
                        <w:spacing w:after="0"/>
                        <w:rPr>
                          <w:rFonts w:ascii="Arial" w:hAnsi="Arial" w:cs="Arial"/>
                        </w:rPr>
                      </w:pPr>
                      <w:r w:rsidRPr="00CB615B">
                        <w:rPr>
                          <w:rFonts w:ascii="Arial" w:hAnsi="Arial" w:cs="Arial"/>
                        </w:rPr>
                        <w:t>Forsa Energy Gas Holdings Ltd</w:t>
                      </w:r>
                    </w:p>
                    <w:p w14:paraId="7ACFA9B3" w14:textId="77777777" w:rsidR="00807B11" w:rsidRPr="00CB615B" w:rsidRDefault="00807B11" w:rsidP="00807B11">
                      <w:pPr>
                        <w:spacing w:after="0"/>
                        <w:rPr>
                          <w:rFonts w:ascii="Arial" w:hAnsi="Arial" w:cs="Arial"/>
                        </w:rPr>
                      </w:pPr>
                      <w:r w:rsidRPr="00CB615B">
                        <w:rPr>
                          <w:rFonts w:ascii="Arial" w:hAnsi="Arial" w:cs="Arial"/>
                        </w:rPr>
                        <w:t>Riverside Business Park Greenock  PA15 2UZ</w:t>
                      </w:r>
                    </w:p>
                  </w:txbxContent>
                </v:textbox>
              </v:shape>
            </w:pict>
          </mc:Fallback>
        </mc:AlternateContent>
      </w:r>
      <w:r w:rsidRPr="00680558">
        <w:rPr>
          <w:noProof/>
        </w:rPr>
        <w:drawing>
          <wp:inline distT="0" distB="0" distL="0" distR="0" wp14:anchorId="741CFD7E" wp14:editId="1735C0DD">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W w:w="4961" w:type="dxa"/>
        <w:tblInd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4725"/>
      </w:tblGrid>
      <w:tr w:rsidR="00807B11" w14:paraId="751D7F2C" w14:textId="77777777" w:rsidTr="00853EE9">
        <w:tc>
          <w:tcPr>
            <w:tcW w:w="236" w:type="dxa"/>
          </w:tcPr>
          <w:p w14:paraId="31E04D94" w14:textId="77777777" w:rsidR="00807B11" w:rsidRDefault="00807B11" w:rsidP="00853EE9"/>
        </w:tc>
        <w:tc>
          <w:tcPr>
            <w:tcW w:w="4725" w:type="dxa"/>
          </w:tcPr>
          <w:p w14:paraId="050CE26A" w14:textId="77777777" w:rsidR="00807B11" w:rsidRDefault="00052137" w:rsidP="006F5442">
            <w:pPr>
              <w:ind w:left="222"/>
              <w:rPr>
                <w:rFonts w:ascii="Arial" w:hAnsi="Arial" w:cs="Arial"/>
              </w:rPr>
            </w:pPr>
            <w:r>
              <w:rPr>
                <w:rFonts w:ascii="Arial" w:hAnsi="Arial" w:cs="Arial"/>
              </w:rPr>
              <w:t>For</w:t>
            </w:r>
            <w:r w:rsidR="00003280">
              <w:rPr>
                <w:rFonts w:ascii="Arial" w:hAnsi="Arial" w:cs="Arial"/>
              </w:rPr>
              <w:t xml:space="preserve"> Agent: </w:t>
            </w:r>
          </w:p>
          <w:p w14:paraId="5A56AB99" w14:textId="77777777" w:rsidR="00743F3B" w:rsidRPr="00EE5D74" w:rsidRDefault="00743F3B" w:rsidP="00853EE9">
            <w:pPr>
              <w:ind w:left="175" w:hanging="7"/>
              <w:rPr>
                <w:rFonts w:ascii="Arial" w:hAnsi="Arial" w:cs="Arial"/>
              </w:rPr>
            </w:pPr>
          </w:p>
          <w:tbl>
            <w:tblPr>
              <w:tblStyle w:val="TableGrid"/>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807B11" w:rsidRPr="00EE5D74" w14:paraId="2F1DC7BA" w14:textId="77777777" w:rsidTr="00853EE9">
              <w:trPr>
                <w:trHeight w:val="1557"/>
              </w:trPr>
              <w:tc>
                <w:tcPr>
                  <w:tcW w:w="4447" w:type="dxa"/>
                </w:tcPr>
                <w:p w14:paraId="4A01FFC9" w14:textId="77777777" w:rsidR="00807B11" w:rsidRPr="00EE5D74" w:rsidRDefault="00807B11" w:rsidP="006F5442">
                  <w:pPr>
                    <w:ind w:left="27"/>
                    <w:rPr>
                      <w:rFonts w:ascii="Arial" w:hAnsi="Arial" w:cs="Arial"/>
                    </w:rPr>
                  </w:pPr>
                  <w:r w:rsidRPr="00EE5D74">
                    <w:rPr>
                      <w:rFonts w:ascii="Arial" w:hAnsi="Arial" w:cs="Arial"/>
                    </w:rPr>
                    <w:t>Clive Fagg Planning</w:t>
                  </w:r>
                </w:p>
                <w:p w14:paraId="49BE9317" w14:textId="77777777" w:rsidR="00807B11" w:rsidRPr="00EE5D74" w:rsidRDefault="00807B11" w:rsidP="006F5442">
                  <w:pPr>
                    <w:rPr>
                      <w:rFonts w:ascii="Arial" w:hAnsi="Arial" w:cs="Arial"/>
                    </w:rPr>
                  </w:pPr>
                  <w:r w:rsidRPr="00EE5D74">
                    <w:rPr>
                      <w:rFonts w:ascii="Arial" w:hAnsi="Arial" w:cs="Arial"/>
                    </w:rPr>
                    <w:t>9 Dairy Lane Hose Melton Mowbray LE14 4JW</w:t>
                  </w:r>
                </w:p>
              </w:tc>
            </w:tr>
          </w:tbl>
          <w:p w14:paraId="2483F367" w14:textId="77777777" w:rsidR="00807B11" w:rsidRDefault="00807B11" w:rsidP="00853EE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pPr>
          </w:p>
        </w:tc>
      </w:tr>
    </w:tbl>
    <w:p w14:paraId="07A4A323" w14:textId="77777777" w:rsidR="003A1FA0" w:rsidRDefault="000173E6" w:rsidP="001F0F05">
      <w:pPr>
        <w:pStyle w:val="Normal0"/>
        <w:pBdr>
          <w:top w:val="single" w:sz="4" w:space="1"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75144C">
        <w:rPr>
          <w:b/>
          <w:bCs/>
          <w:color w:val="000000"/>
          <w:sz w:val="22"/>
          <w:szCs w:val="22"/>
        </w:rPr>
        <w:t xml:space="preserve">The Town and Country Planning </w:t>
      </w:r>
      <w:r w:rsidR="008B4C63">
        <w:rPr>
          <w:b/>
          <w:bCs/>
          <w:color w:val="000000"/>
          <w:sz w:val="22"/>
          <w:szCs w:val="22"/>
        </w:rPr>
        <w:t>Act 1990</w:t>
      </w:r>
    </w:p>
    <w:p w14:paraId="52133BC6" w14:textId="77777777"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 Approve with Conditions</w:t>
      </w:r>
    </w:p>
    <w:p w14:paraId="46E8EE66"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710EA63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APP/24/00237</w:t>
      </w:r>
    </w:p>
    <w:p w14:paraId="5A0C03D8"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Land at Hermitage Park, Harts Farm Way, Havant</w:t>
      </w:r>
    </w:p>
    <w:p w14:paraId="19FC4A37"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Proposed gas fuelled capacity mechanism embedded generation plant to support the National Grid.  A resubmission of previously approved applications (APP/21/00809) in order to secure changes to the site layout and technology following transfer of ownership of the site (Permitted 26/07/2024). Request to Discharge Conditions 3, 4, 6 &amp; 7 (Received 28/03/2025).</w:t>
      </w:r>
    </w:p>
    <w:p w14:paraId="7EB7E429" w14:textId="77777777" w:rsidR="00680558" w:rsidRDefault="00680558" w:rsidP="00680558">
      <w:pPr>
        <w:pStyle w:val="Normal0"/>
        <w:rPr>
          <w:sz w:val="22"/>
          <w:szCs w:val="22"/>
        </w:rPr>
      </w:pPr>
    </w:p>
    <w:p w14:paraId="6FB90455" w14:textId="0DABC1F6"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19 March 2024 </w:t>
      </w:r>
      <w:r>
        <w:rPr>
          <w:sz w:val="22"/>
          <w:szCs w:val="22"/>
        </w:rPr>
        <w:t xml:space="preserve">(which was valid from </w:t>
      </w:r>
      <w:r w:rsidR="00BB38F5" w:rsidRPr="00BB38F5">
        <w:rPr>
          <w:color w:val="000000"/>
          <w:sz w:val="22"/>
          <w:szCs w:val="22"/>
        </w:rPr>
        <w:t>19 March 2024</w:t>
      </w:r>
      <w:r w:rsidR="00B534B6">
        <w:rPr>
          <w:color w:val="000000"/>
          <w:sz w:val="22"/>
          <w:szCs w:val="22"/>
        </w:rPr>
        <w:t xml:space="preserve"> </w:t>
      </w:r>
      <w:r>
        <w:rPr>
          <w:sz w:val="22"/>
          <w:szCs w:val="22"/>
        </w:rPr>
        <w:t xml:space="preserve">Havant Borough </w:t>
      </w:r>
      <w:proofErr w:type="gramStart"/>
      <w:r>
        <w:rPr>
          <w:sz w:val="22"/>
          <w:szCs w:val="22"/>
        </w:rPr>
        <w:t>Council</w:t>
      </w:r>
      <w:r w:rsidR="00EC3B01">
        <w:rPr>
          <w:sz w:val="22"/>
          <w:szCs w:val="22"/>
        </w:rPr>
        <w:t xml:space="preserve"> ,</w:t>
      </w:r>
      <w:proofErr w:type="gramEnd"/>
      <w:r w:rsidR="00EC3B01">
        <w:rPr>
          <w:sz w:val="22"/>
          <w:szCs w:val="22"/>
        </w:rPr>
        <w:t xml:space="preserve"> </w:t>
      </w:r>
      <w:r>
        <w:rPr>
          <w:sz w:val="22"/>
          <w:szCs w:val="22"/>
        </w:rPr>
        <w:t xml:space="preserve"> as Local Planning Authority </w:t>
      </w:r>
      <w:r w:rsidR="00BB38F5" w:rsidRPr="00BB38F5">
        <w:rPr>
          <w:b/>
          <w:bCs/>
          <w:sz w:val="22"/>
          <w:szCs w:val="22"/>
        </w:rPr>
        <w:t>A</w:t>
      </w:r>
      <w:r w:rsidR="00F415DD">
        <w:rPr>
          <w:b/>
          <w:bCs/>
          <w:sz w:val="22"/>
          <w:szCs w:val="22"/>
        </w:rPr>
        <w:t xml:space="preserve">PPROVES </w:t>
      </w:r>
      <w:r w:rsidR="00F415DD" w:rsidRPr="00F415DD">
        <w:rPr>
          <w:sz w:val="22"/>
          <w:szCs w:val="22"/>
        </w:rPr>
        <w:t>the submitted</w:t>
      </w:r>
      <w:r w:rsidR="00F415DD">
        <w:rPr>
          <w:b/>
          <w:bCs/>
          <w:sz w:val="22"/>
          <w:szCs w:val="22"/>
        </w:rPr>
        <w:t xml:space="preserve"> </w:t>
      </w:r>
      <w:r w:rsidR="00F415DD" w:rsidRPr="00F415DD">
        <w:rPr>
          <w:sz w:val="22"/>
          <w:szCs w:val="22"/>
        </w:rPr>
        <w:t xml:space="preserve">application </w:t>
      </w:r>
      <w:r w:rsidR="00CC3C40" w:rsidRPr="00CC3C40">
        <w:rPr>
          <w:sz w:val="22"/>
          <w:szCs w:val="22"/>
        </w:rPr>
        <w:t xml:space="preserve">as meeting the information requirements of the following Conditions of Planning Permission </w:t>
      </w:r>
      <w:r w:rsidR="001C24C8" w:rsidRPr="001C24C8">
        <w:rPr>
          <w:sz w:val="22"/>
          <w:szCs w:val="22"/>
        </w:rPr>
        <w:t>APP/24/00237</w:t>
      </w:r>
      <w:r w:rsidR="001C24C8">
        <w:rPr>
          <w:sz w:val="22"/>
          <w:szCs w:val="22"/>
        </w:rPr>
        <w:t xml:space="preserve"> </w:t>
      </w:r>
      <w:r>
        <w:rPr>
          <w:sz w:val="22"/>
          <w:szCs w:val="22"/>
        </w:rPr>
        <w:t>in accordance with the submitted plans and particulars as detailed below.</w:t>
      </w:r>
    </w:p>
    <w:p w14:paraId="27E8326F"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1E3820D" w14:textId="77777777" w:rsidR="001C6FEA" w:rsidRDefault="001C6FE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The conditions in respect of which information has been submitted are:</w:t>
      </w:r>
    </w:p>
    <w:tbl>
      <w:tblPr>
        <w:tblStyle w:val="TableGrid"/>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8A091D" w14:paraId="479B4FEF" w14:textId="77777777" w:rsidTr="007A5479">
        <w:tc>
          <w:tcPr>
            <w:tcW w:w="9923" w:type="dxa"/>
          </w:tcPr>
          <w:p w14:paraId="6000E943" w14:textId="77777777" w:rsidR="008A091D" w:rsidRPr="001C044C"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0"/>
                <w:szCs w:val="20"/>
              </w:rPr>
            </w:pPr>
            <w:r w:rsidRPr="001C044C">
              <w:rPr>
                <w:sz w:val="22"/>
                <w:szCs w:val="22"/>
              </w:rPr>
              <w:t xml:space="preserve"> </w:t>
            </w:r>
          </w:p>
          <w:p w14:paraId="1E01A68E" w14:textId="77777777" w:rsidR="008A091D" w:rsidRDefault="001B6221"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r w:rsidR="008A091D">
              <w:rPr>
                <w:b/>
                <w:bCs/>
                <w:sz w:val="22"/>
                <w:szCs w:val="22"/>
              </w:rPr>
              <w:t>:</w:t>
            </w:r>
          </w:p>
          <w:p w14:paraId="405F48B0" w14:textId="77777777" w:rsidR="008A091D" w:rsidRPr="000E0F13"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tbl>
            <w:tblPr>
              <w:tblStyle w:val="TableGrid"/>
              <w:tblW w:w="9684" w:type="dxa"/>
              <w:tblLayout w:type="fixed"/>
              <w:tblLook w:val="04A0" w:firstRow="1" w:lastRow="0" w:firstColumn="1" w:lastColumn="0" w:noHBand="0" w:noVBand="1"/>
            </w:tblPr>
            <w:tblGrid>
              <w:gridCol w:w="31"/>
              <w:gridCol w:w="707"/>
              <w:gridCol w:w="5528"/>
              <w:gridCol w:w="1697"/>
              <w:gridCol w:w="1560"/>
              <w:gridCol w:w="161"/>
            </w:tblGrid>
            <w:tr w:rsidR="00CE1CA2" w:rsidRPr="000E0F13" w14:paraId="2E6C29C7" w14:textId="77777777" w:rsidTr="007A5479">
              <w:trPr>
                <w:gridAfter w:val="1"/>
                <w:wAfter w:w="161" w:type="dxa"/>
              </w:trPr>
              <w:tc>
                <w:tcPr>
                  <w:tcW w:w="738" w:type="dxa"/>
                  <w:gridSpan w:val="2"/>
                </w:tcPr>
                <w:p w14:paraId="22745D22" w14:textId="113CBBA2" w:rsidR="00CE1CA2" w:rsidRPr="00DD28B9" w:rsidRDefault="00F415DD" w:rsidP="00E4010D">
                  <w:pPr>
                    <w:rPr>
                      <w:rFonts w:ascii="Arial" w:hAnsi="Arial" w:cs="Arial"/>
                    </w:rPr>
                  </w:pPr>
                  <w:r>
                    <w:rPr>
                      <w:rFonts w:ascii="Arial" w:hAnsi="Arial" w:cs="Arial"/>
                    </w:rPr>
                    <w:t>6</w:t>
                  </w:r>
                </w:p>
              </w:tc>
              <w:tc>
                <w:tcPr>
                  <w:tcW w:w="5528" w:type="dxa"/>
                </w:tcPr>
                <w:p w14:paraId="4112F459" w14:textId="77777777" w:rsidR="001D7663" w:rsidRPr="001D7663" w:rsidRDefault="003170E4" w:rsidP="00FA5FEA">
                  <w:pPr>
                    <w:jc w:val="both"/>
                    <w:divId w:val="90510857"/>
                    <w:rPr>
                      <w:rFonts w:ascii="Arial" w:eastAsia="Times New Roman" w:hAnsi="Arial" w:cs="Arial"/>
                      <w:color w:val="000000"/>
                    </w:rPr>
                  </w:pPr>
                  <w:r w:rsidRPr="001D7663">
                    <w:rPr>
                      <w:rFonts w:ascii="Arial" w:eastAsia="Times New Roman" w:hAnsi="Arial" w:cs="Arial"/>
                      <w:color w:val="000000"/>
                    </w:rPr>
                    <w:t xml:space="preserve">Prior to the commencement of development activities, a Landscape &amp; </w:t>
                  </w:r>
                  <w:r w:rsidRPr="001D7663">
                    <w:rPr>
                      <w:rFonts w:ascii="Arial" w:eastAsia="Times New Roman" w:hAnsi="Arial" w:cs="Arial"/>
                      <w:color w:val="000000"/>
                    </w:rPr>
                    <w:t xml:space="preserve">Ecological Management Plan shall be submitted to an approved in writing by the Local Planning Authority. The Plan shall be in accordance with the ecological avoidance, mitigation, enhancement and management measures as detailed in the Ecological Assessment (The Ecology Co-op, May 2024) unless otherwise agreed in writing by the Local Planning Authority. It shall </w:t>
                  </w:r>
                  <w:proofErr w:type="gramStart"/>
                  <w:r w:rsidRPr="001D7663">
                    <w:rPr>
                      <w:rFonts w:ascii="Arial" w:eastAsia="Times New Roman" w:hAnsi="Arial" w:cs="Arial"/>
                      <w:color w:val="000000"/>
                    </w:rPr>
                    <w:t>include, but</w:t>
                  </w:r>
                  <w:proofErr w:type="gramEnd"/>
                  <w:r w:rsidRPr="001D7663">
                    <w:rPr>
                      <w:rFonts w:ascii="Arial" w:eastAsia="Times New Roman" w:hAnsi="Arial" w:cs="Arial"/>
                      <w:color w:val="000000"/>
                    </w:rPr>
                    <w:t xml:space="preserve"> not necessarily be restricted </w:t>
                  </w:r>
                  <w:proofErr w:type="gramStart"/>
                  <w:r w:rsidRPr="001D7663">
                    <w:rPr>
                      <w:rFonts w:ascii="Arial" w:eastAsia="Times New Roman" w:hAnsi="Arial" w:cs="Arial"/>
                      <w:color w:val="000000"/>
                    </w:rPr>
                    <w:t>to:</w:t>
                  </w:r>
                  <w:proofErr w:type="gramEnd"/>
                  <w:r w:rsidRPr="001D7663">
                    <w:rPr>
                      <w:rFonts w:ascii="Arial" w:eastAsia="Times New Roman" w:hAnsi="Arial" w:cs="Arial"/>
                      <w:color w:val="000000"/>
                    </w:rPr>
                    <w:t xml:space="preserve"> full details of all ecological avoidance and mitigation measures, to include timings, methods and res</w:t>
                  </w:r>
                  <w:r w:rsidRPr="001D7663">
                    <w:rPr>
                      <w:rFonts w:ascii="Arial" w:eastAsia="Times New Roman" w:hAnsi="Arial" w:cs="Arial"/>
                      <w:color w:val="000000"/>
                    </w:rPr>
                    <w:t xml:space="preserve">ponsibilities; full details of all ecological compensation and enhancement measures, including location, area, composition, establishment and ongoing management, monitoring and responsibilities. </w:t>
                  </w:r>
                </w:p>
                <w:p w14:paraId="7A9C780E" w14:textId="77777777" w:rsidR="001D7663" w:rsidRPr="001D7663" w:rsidRDefault="001D7663">
                  <w:pPr>
                    <w:divId w:val="90510857"/>
                    <w:rPr>
                      <w:rFonts w:ascii="Arial" w:eastAsia="Times New Roman" w:hAnsi="Arial" w:cs="Arial"/>
                      <w:color w:val="000000"/>
                    </w:rPr>
                  </w:pPr>
                </w:p>
                <w:p w14:paraId="6525A8FB" w14:textId="0F34E0B0" w:rsidR="003170E4" w:rsidRPr="001D7663" w:rsidRDefault="003170E4" w:rsidP="00FA5FEA">
                  <w:pPr>
                    <w:jc w:val="both"/>
                    <w:divId w:val="90510857"/>
                    <w:rPr>
                      <w:rFonts w:ascii="Arial" w:eastAsia="Times New Roman" w:hAnsi="Arial" w:cs="Arial"/>
                      <w:color w:val="000000"/>
                      <w:kern w:val="0"/>
                      <w14:ligatures w14:val="none"/>
                    </w:rPr>
                  </w:pPr>
                  <w:r w:rsidRPr="001D7663">
                    <w:rPr>
                      <w:rFonts w:ascii="Arial" w:eastAsia="Times New Roman" w:hAnsi="Arial" w:cs="Arial"/>
                      <w:b/>
                      <w:bCs/>
                      <w:color w:val="000000"/>
                    </w:rPr>
                    <w:t>Reason:</w:t>
                  </w:r>
                  <w:r w:rsidRPr="001D7663">
                    <w:rPr>
                      <w:rFonts w:ascii="Arial" w:eastAsia="Times New Roman" w:hAnsi="Arial" w:cs="Arial"/>
                      <w:color w:val="000000"/>
                    </w:rPr>
                    <w:t xml:space="preserve"> to provide ecological protection and enhancement in accordance with the Environment Act 2021, Conservation Regulations 2017, Wildlife &amp; Countryside Act 1981, NPPF, NERC Act 2006 and Policy CS 11 of the Havant Borough Core Strategy </w:t>
                  </w:r>
                  <w:r w:rsidRPr="001D7663">
                    <w:rPr>
                      <w:rFonts w:ascii="Arial" w:eastAsia="Times New Roman" w:hAnsi="Arial" w:cs="Arial"/>
                      <w:color w:val="000000"/>
                    </w:rPr>
                    <w:lastRenderedPageBreak/>
                    <w:t>March 2011. It is considered necessary for this to be a pre-commencement condition as these details need to be agreed prior to the construction of the development and thus go to the heart of the planning permission.</w:t>
                  </w:r>
                </w:p>
                <w:p w14:paraId="0FB9A759" w14:textId="77777777" w:rsidR="00CE1CA2" w:rsidRDefault="00CE1CA2" w:rsidP="00E4010D">
                  <w:pPr>
                    <w:ind w:left="12" w:hanging="12"/>
                    <w:rPr>
                      <w:rFonts w:ascii="Arial" w:hAnsi="Arial" w:cs="Arial"/>
                    </w:rPr>
                  </w:pPr>
                </w:p>
                <w:p w14:paraId="6A461B12" w14:textId="77777777" w:rsidR="00231CA8" w:rsidRPr="00C11CFA" w:rsidRDefault="00231CA8" w:rsidP="00231CA8">
                  <w:pPr>
                    <w:rPr>
                      <w:rFonts w:ascii="Arial" w:eastAsia="Times New Roman" w:hAnsi="Arial" w:cs="Arial"/>
                      <w:b/>
                      <w:bCs/>
                      <w:color w:val="000000"/>
                    </w:rPr>
                  </w:pPr>
                  <w:r w:rsidRPr="00C11CFA">
                    <w:rPr>
                      <w:rFonts w:ascii="Arial" w:eastAsia="Times New Roman" w:hAnsi="Arial" w:cs="Arial"/>
                      <w:b/>
                      <w:bCs/>
                      <w:color w:val="000000"/>
                    </w:rPr>
                    <w:t>Details submitted:</w:t>
                  </w:r>
                </w:p>
                <w:p w14:paraId="5256E2C2" w14:textId="77777777" w:rsidR="00231CA8" w:rsidRDefault="00231CA8" w:rsidP="00E4010D">
                  <w:pPr>
                    <w:ind w:left="12" w:hanging="12"/>
                    <w:rPr>
                      <w:rFonts w:ascii="Arial" w:hAnsi="Arial" w:cs="Arial"/>
                    </w:rPr>
                  </w:pPr>
                </w:p>
                <w:p w14:paraId="654FBC52" w14:textId="2BDC84EA" w:rsidR="000260BF" w:rsidRPr="00D557AF" w:rsidRDefault="00601073" w:rsidP="00E4010D">
                  <w:pPr>
                    <w:ind w:left="12" w:hanging="12"/>
                    <w:rPr>
                      <w:rFonts w:ascii="Arial" w:hAnsi="Arial" w:cs="Arial"/>
                    </w:rPr>
                  </w:pPr>
                  <w:r w:rsidRPr="00D557AF">
                    <w:rPr>
                      <w:rFonts w:ascii="Arial" w:hAnsi="Arial" w:cs="Arial"/>
                    </w:rPr>
                    <w:t>Landscape and Ecological Management Plan</w:t>
                  </w:r>
                  <w:r w:rsidR="00045AC6" w:rsidRPr="00D557AF">
                    <w:rPr>
                      <w:rFonts w:ascii="Arial" w:hAnsi="Arial" w:cs="Arial"/>
                    </w:rPr>
                    <w:t xml:space="preserve"> by The Ecology Co-Op. V2 received </w:t>
                  </w:r>
                  <w:r w:rsidR="00D557AF" w:rsidRPr="00D557AF">
                    <w:rPr>
                      <w:rFonts w:ascii="Arial" w:hAnsi="Arial" w:cs="Arial"/>
                    </w:rPr>
                    <w:t>21 August 2025</w:t>
                  </w:r>
                </w:p>
                <w:p w14:paraId="5FBC18AC" w14:textId="77777777" w:rsidR="000260BF" w:rsidRDefault="000260BF" w:rsidP="00E4010D">
                  <w:pPr>
                    <w:ind w:left="12" w:hanging="12"/>
                    <w:rPr>
                      <w:rFonts w:ascii="Arial" w:hAnsi="Arial" w:cs="Arial"/>
                    </w:rPr>
                  </w:pPr>
                </w:p>
                <w:p w14:paraId="5746D905" w14:textId="77777777" w:rsidR="00713F93" w:rsidRPr="00C11CFA" w:rsidRDefault="00713F93" w:rsidP="00713F93">
                  <w:pPr>
                    <w:rPr>
                      <w:rFonts w:ascii="Arial" w:eastAsia="Times New Roman" w:hAnsi="Arial" w:cs="Arial"/>
                      <w:b/>
                      <w:bCs/>
                      <w:color w:val="000000"/>
                    </w:rPr>
                  </w:pPr>
                  <w:r w:rsidRPr="00C11CFA">
                    <w:rPr>
                      <w:rFonts w:ascii="Arial" w:eastAsia="Times New Roman" w:hAnsi="Arial" w:cs="Arial"/>
                      <w:b/>
                      <w:bCs/>
                      <w:color w:val="000000"/>
                    </w:rPr>
                    <w:t>Reasons for approval:</w:t>
                  </w:r>
                </w:p>
                <w:p w14:paraId="2129AFB8" w14:textId="77777777" w:rsidR="00713F93" w:rsidRDefault="00713F93" w:rsidP="00E4010D">
                  <w:pPr>
                    <w:ind w:left="12" w:hanging="12"/>
                    <w:rPr>
                      <w:rFonts w:ascii="Arial" w:hAnsi="Arial" w:cs="Arial"/>
                    </w:rPr>
                  </w:pPr>
                </w:p>
                <w:p w14:paraId="30EBFAD8" w14:textId="6802F626" w:rsidR="000260BF" w:rsidRDefault="000260BF" w:rsidP="000260BF">
                  <w:pPr>
                    <w:ind w:left="12" w:hanging="12"/>
                    <w:jc w:val="both"/>
                    <w:rPr>
                      <w:rFonts w:ascii="Arial" w:hAnsi="Arial" w:cs="Arial"/>
                    </w:rPr>
                  </w:pPr>
                  <w:r w:rsidRPr="00474FD6">
                    <w:rPr>
                      <w:rFonts w:ascii="Arial" w:hAnsi="Arial" w:cs="Arial"/>
                    </w:rPr>
                    <w:t xml:space="preserve">The details hereby approved </w:t>
                  </w:r>
                  <w:proofErr w:type="gramStart"/>
                  <w:r w:rsidRPr="00474FD6">
                    <w:rPr>
                      <w:rFonts w:ascii="Arial" w:hAnsi="Arial" w:cs="Arial"/>
                    </w:rPr>
                    <w:t>are considered to be</w:t>
                  </w:r>
                  <w:proofErr w:type="gramEnd"/>
                  <w:r w:rsidRPr="00474FD6">
                    <w:rPr>
                      <w:rFonts w:ascii="Arial" w:hAnsi="Arial" w:cs="Arial"/>
                    </w:rPr>
                    <w:t xml:space="preserve"> in accordance with the relevant adopted policies of the Council, in particular the policies contained within the Havant Borough Local Plan (Core Strategy) 2011</w:t>
                  </w:r>
                </w:p>
                <w:p w14:paraId="70D097E5" w14:textId="77777777" w:rsidR="00231CA8" w:rsidRPr="00DD28B9" w:rsidRDefault="00231CA8" w:rsidP="00E4010D">
                  <w:pPr>
                    <w:ind w:left="12" w:hanging="12"/>
                    <w:rPr>
                      <w:rFonts w:ascii="Arial" w:hAnsi="Arial" w:cs="Arial"/>
                    </w:rPr>
                  </w:pPr>
                </w:p>
              </w:tc>
              <w:tc>
                <w:tcPr>
                  <w:tcW w:w="1697" w:type="dxa"/>
                </w:tcPr>
                <w:p w14:paraId="0D602FEB" w14:textId="77777777" w:rsidR="00CE1CA2" w:rsidRPr="00DD28B9" w:rsidRDefault="00131F5C" w:rsidP="0060524A">
                  <w:pPr>
                    <w:ind w:left="29"/>
                    <w:rPr>
                      <w:rFonts w:ascii="Arial" w:hAnsi="Arial" w:cs="Arial"/>
                    </w:rPr>
                  </w:pPr>
                  <w:r w:rsidRPr="00DD28B9">
                    <w:rPr>
                      <w:rFonts w:ascii="Arial" w:hAnsi="Arial" w:cs="Arial"/>
                    </w:rPr>
                    <w:lastRenderedPageBreak/>
                    <w:t>Fully Discharged</w:t>
                  </w:r>
                </w:p>
              </w:tc>
              <w:tc>
                <w:tcPr>
                  <w:tcW w:w="1560" w:type="dxa"/>
                </w:tcPr>
                <w:p w14:paraId="3E1B0A6F" w14:textId="77777777" w:rsidR="00CE1CA2" w:rsidRPr="00DD28B9" w:rsidRDefault="00D11226" w:rsidP="0060524A">
                  <w:pPr>
                    <w:ind w:left="29"/>
                    <w:rPr>
                      <w:rFonts w:ascii="Arial" w:hAnsi="Arial" w:cs="Arial"/>
                    </w:rPr>
                  </w:pPr>
                  <w:r w:rsidRPr="00DD28B9">
                    <w:rPr>
                      <w:rFonts w:ascii="Arial" w:hAnsi="Arial" w:cs="Arial"/>
                    </w:rPr>
                    <w:t>10/10/2025</w:t>
                  </w:r>
                </w:p>
              </w:tc>
            </w:tr>
            <w:tr w:rsidR="000D2F6D" w:rsidRPr="000E0F13" w14:paraId="09AD31DA" w14:textId="77777777" w:rsidTr="007A5479">
              <w:trPr>
                <w:gridBefore w:val="1"/>
                <w:wBefore w:w="31" w:type="dxa"/>
              </w:trPr>
              <w:tc>
                <w:tcPr>
                  <w:tcW w:w="9653" w:type="dxa"/>
                  <w:gridSpan w:val="5"/>
                  <w:tcBorders>
                    <w:left w:val="nil"/>
                    <w:bottom w:val="nil"/>
                    <w:right w:val="nil"/>
                  </w:tcBorders>
                </w:tcPr>
                <w:p w14:paraId="32F55AE8" w14:textId="54AA0D29" w:rsidR="000D2F6D" w:rsidRPr="00D11226" w:rsidRDefault="000D2F6D" w:rsidP="00DD28B9">
                  <w:pPr>
                    <w:ind w:right="-109"/>
                    <w:rPr>
                      <w:rFonts w:ascii="Arial" w:hAnsi="Arial" w:cs="Arial"/>
                    </w:rPr>
                  </w:pPr>
                </w:p>
              </w:tc>
            </w:tr>
            <w:tr w:rsidR="0084075F" w:rsidRPr="000E0F13" w14:paraId="3E113C63" w14:textId="77777777" w:rsidTr="007A5479">
              <w:trPr>
                <w:gridBefore w:val="1"/>
                <w:wBefore w:w="31" w:type="dxa"/>
              </w:trPr>
              <w:tc>
                <w:tcPr>
                  <w:tcW w:w="9653" w:type="dxa"/>
                  <w:gridSpan w:val="5"/>
                  <w:tcBorders>
                    <w:top w:val="nil"/>
                    <w:left w:val="nil"/>
                    <w:bottom w:val="nil"/>
                    <w:right w:val="nil"/>
                  </w:tcBorders>
                </w:tcPr>
                <w:p w14:paraId="545E3B2E" w14:textId="77777777" w:rsidR="0084075F" w:rsidRPr="00474FD6" w:rsidRDefault="0084075F" w:rsidP="00C8193D">
                  <w:pPr>
                    <w:rPr>
                      <w:rFonts w:ascii="Arial" w:hAnsi="Arial" w:cs="Arial"/>
                    </w:rPr>
                  </w:pPr>
                </w:p>
              </w:tc>
            </w:tr>
          </w:tbl>
          <w:p w14:paraId="3646724A" w14:textId="77777777" w:rsidR="008A091D"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2C564F81"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634CCE0"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2A46C04"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68D0A998"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485AA7E2" w14:textId="77777777" w:rsidTr="004E2EDF">
        <w:tc>
          <w:tcPr>
            <w:tcW w:w="988" w:type="dxa"/>
          </w:tcPr>
          <w:p w14:paraId="28072BC0"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6261E12"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6F5C70A7"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3AFB6229" w14:textId="77777777" w:rsidTr="004E2EDF">
        <w:tc>
          <w:tcPr>
            <w:tcW w:w="988" w:type="dxa"/>
          </w:tcPr>
          <w:p w14:paraId="58E7749F"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271EAB4"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2745C74B"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58F1978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474F380A" w14:textId="77777777"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4C22B3B8" w14:textId="77777777">
        <w:tc>
          <w:tcPr>
            <w:tcW w:w="4100" w:type="dxa"/>
            <w:tcBorders>
              <w:top w:val="nil"/>
              <w:left w:val="nil"/>
              <w:bottom w:val="nil"/>
              <w:right w:val="nil"/>
            </w:tcBorders>
          </w:tcPr>
          <w:p w14:paraId="4525A63C"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50671407" w14:textId="77777777" w:rsidR="003170E4" w:rsidRDefault="003170E4">
            <w:pPr>
              <w:pStyle w:val="NormalWeb"/>
              <w:divId w:val="1328708313"/>
              <w:rPr>
                <w:rFonts w:ascii="Calibri" w:hAnsi="Calibri" w:cs="Calibri"/>
                <w:color w:val="000000"/>
                <w:sz w:val="22"/>
                <w:szCs w:val="22"/>
              </w:rPr>
            </w:pPr>
            <w:r>
              <w:rPr>
                <w:rStyle w:val="Emphasis"/>
                <w:rFonts w:ascii="Garamond" w:hAnsi="Garamond" w:cs="Calibri"/>
                <w:b/>
                <w:bCs/>
                <w:color w:val="000000"/>
                <w:sz w:val="33"/>
                <w:szCs w:val="33"/>
              </w:rPr>
              <w:t>Steve Weaver</w:t>
            </w:r>
            <w:r>
              <w:rPr>
                <w:rFonts w:ascii="Tahoma" w:hAnsi="Tahoma" w:cs="Tahoma"/>
                <w:color w:val="000000"/>
                <w:sz w:val="22"/>
                <w:szCs w:val="22"/>
              </w:rPr>
              <w:t>﻿</w:t>
            </w:r>
          </w:p>
          <w:p w14:paraId="1D782E48" w14:textId="77777777" w:rsidR="003170E4" w:rsidRDefault="003170E4">
            <w:pPr>
              <w:pStyle w:val="NormalWeb"/>
              <w:divId w:val="1328708313"/>
              <w:rPr>
                <w:rFonts w:ascii="Calibri" w:hAnsi="Calibri" w:cs="Calibri"/>
                <w:color w:val="000000"/>
                <w:sz w:val="22"/>
                <w:szCs w:val="22"/>
              </w:rPr>
            </w:pPr>
            <w:r>
              <w:rPr>
                <w:rFonts w:ascii="Arial" w:hAnsi="Arial" w:cs="Arial"/>
                <w:color w:val="000000"/>
              </w:rPr>
              <w:t>Steve Weaver</w:t>
            </w:r>
          </w:p>
          <w:p w14:paraId="26943C8D" w14:textId="77777777" w:rsidR="003170E4" w:rsidRDefault="003170E4">
            <w:pPr>
              <w:pStyle w:val="NormalWeb"/>
              <w:divId w:val="1328708313"/>
              <w:rPr>
                <w:rFonts w:ascii="Calibri" w:hAnsi="Calibri" w:cs="Calibri"/>
                <w:color w:val="000000"/>
                <w:sz w:val="22"/>
                <w:szCs w:val="22"/>
              </w:rPr>
            </w:pPr>
            <w:r>
              <w:rPr>
                <w:rFonts w:ascii="Arial" w:hAnsi="Arial" w:cs="Arial"/>
                <w:color w:val="000000"/>
              </w:rPr>
              <w:t>Development Manager</w:t>
            </w:r>
          </w:p>
          <w:p w14:paraId="1FE3B023" w14:textId="77777777"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7CE8EA0E"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0E6815E6"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10 October 2025</w:t>
            </w:r>
          </w:p>
          <w:p w14:paraId="4A1CC0F1" w14:textId="77777777"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6A9D19BF" w14:textId="77777777" w:rsidR="007B2A0A" w:rsidRDefault="007B2A0A">
      <w:pPr>
        <w:sectPr w:rsidR="007B2A0A">
          <w:pgSz w:w="11906" w:h="16838"/>
          <w:pgMar w:top="1440" w:right="1440" w:bottom="1440" w:left="1440" w:header="708" w:footer="708" w:gutter="0"/>
          <w:cols w:space="708"/>
          <w:docGrid w:linePitch="360"/>
        </w:sectPr>
      </w:pPr>
    </w:p>
    <w:p w14:paraId="22E36741" w14:textId="77777777" w:rsidR="00B518DD" w:rsidRDefault="00B518DD" w:rsidP="003B17D3">
      <w:pPr>
        <w:tabs>
          <w:tab w:val="left" w:pos="1140"/>
        </w:tabs>
        <w:spacing w:after="0" w:line="240" w:lineRule="auto"/>
      </w:pPr>
      <w:bookmarkStart w:id="0" w:name="_Hlk200545969"/>
      <w:bookmarkEnd w:id="0"/>
    </w:p>
    <w:sectPr w:rsidR="00B518D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3B1D4" w14:textId="77777777" w:rsidR="003170E4" w:rsidRDefault="003170E4" w:rsidP="003170E4">
      <w:pPr>
        <w:spacing w:after="0" w:line="240" w:lineRule="auto"/>
      </w:pPr>
      <w:r>
        <w:separator/>
      </w:r>
    </w:p>
  </w:endnote>
  <w:endnote w:type="continuationSeparator" w:id="0">
    <w:p w14:paraId="7233B53C" w14:textId="77777777" w:rsidR="003170E4" w:rsidRDefault="003170E4" w:rsidP="00317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A422A" w14:textId="77777777" w:rsidR="003170E4" w:rsidRDefault="003170E4" w:rsidP="003170E4">
      <w:pPr>
        <w:spacing w:after="0" w:line="240" w:lineRule="auto"/>
      </w:pPr>
      <w:r>
        <w:separator/>
      </w:r>
    </w:p>
  </w:footnote>
  <w:footnote w:type="continuationSeparator" w:id="0">
    <w:p w14:paraId="69483D08" w14:textId="77777777" w:rsidR="003170E4" w:rsidRDefault="003170E4" w:rsidP="003170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D052E6"/>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 w:numId="3" w16cid:durableId="1019266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3280"/>
    <w:rsid w:val="000173E6"/>
    <w:rsid w:val="000260BF"/>
    <w:rsid w:val="00027376"/>
    <w:rsid w:val="00033D2F"/>
    <w:rsid w:val="0003661C"/>
    <w:rsid w:val="00045AC6"/>
    <w:rsid w:val="00052137"/>
    <w:rsid w:val="000543F6"/>
    <w:rsid w:val="00091411"/>
    <w:rsid w:val="000A2BC7"/>
    <w:rsid w:val="000D2F6D"/>
    <w:rsid w:val="000D61EF"/>
    <w:rsid w:val="000E0F13"/>
    <w:rsid w:val="000F40A6"/>
    <w:rsid w:val="00106BF1"/>
    <w:rsid w:val="001125AC"/>
    <w:rsid w:val="00131F5C"/>
    <w:rsid w:val="00134452"/>
    <w:rsid w:val="001803E5"/>
    <w:rsid w:val="001A01DA"/>
    <w:rsid w:val="001B6221"/>
    <w:rsid w:val="001C044C"/>
    <w:rsid w:val="001C24C8"/>
    <w:rsid w:val="001C6FEA"/>
    <w:rsid w:val="001D7663"/>
    <w:rsid w:val="001E0262"/>
    <w:rsid w:val="001F0F05"/>
    <w:rsid w:val="001F62DA"/>
    <w:rsid w:val="002060F8"/>
    <w:rsid w:val="00214095"/>
    <w:rsid w:val="00216B97"/>
    <w:rsid w:val="00231CA8"/>
    <w:rsid w:val="00232645"/>
    <w:rsid w:val="002348C6"/>
    <w:rsid w:val="002503DC"/>
    <w:rsid w:val="002A1560"/>
    <w:rsid w:val="002A2DC5"/>
    <w:rsid w:val="002C361E"/>
    <w:rsid w:val="002C6CA5"/>
    <w:rsid w:val="002E36B4"/>
    <w:rsid w:val="002F4755"/>
    <w:rsid w:val="003170E4"/>
    <w:rsid w:val="00325D72"/>
    <w:rsid w:val="003277A9"/>
    <w:rsid w:val="00333C9C"/>
    <w:rsid w:val="00340D20"/>
    <w:rsid w:val="00344DB7"/>
    <w:rsid w:val="00353E88"/>
    <w:rsid w:val="00356F02"/>
    <w:rsid w:val="00372F29"/>
    <w:rsid w:val="003A1FA0"/>
    <w:rsid w:val="003B17D3"/>
    <w:rsid w:val="00433546"/>
    <w:rsid w:val="00441E6E"/>
    <w:rsid w:val="00444338"/>
    <w:rsid w:val="004475A4"/>
    <w:rsid w:val="00474FD6"/>
    <w:rsid w:val="004B2D7B"/>
    <w:rsid w:val="004B50FD"/>
    <w:rsid w:val="004D1929"/>
    <w:rsid w:val="004E2EDF"/>
    <w:rsid w:val="00530946"/>
    <w:rsid w:val="005504B2"/>
    <w:rsid w:val="005A20F7"/>
    <w:rsid w:val="005B4E29"/>
    <w:rsid w:val="005B6644"/>
    <w:rsid w:val="00601073"/>
    <w:rsid w:val="0060524A"/>
    <w:rsid w:val="006300BD"/>
    <w:rsid w:val="0066338D"/>
    <w:rsid w:val="006771DF"/>
    <w:rsid w:val="00680558"/>
    <w:rsid w:val="006A5CE9"/>
    <w:rsid w:val="006A6C17"/>
    <w:rsid w:val="006F5442"/>
    <w:rsid w:val="00700C65"/>
    <w:rsid w:val="00713F93"/>
    <w:rsid w:val="00743F3B"/>
    <w:rsid w:val="0075144C"/>
    <w:rsid w:val="00756A9B"/>
    <w:rsid w:val="00790ACC"/>
    <w:rsid w:val="007A5479"/>
    <w:rsid w:val="007B2A0A"/>
    <w:rsid w:val="007C4B9F"/>
    <w:rsid w:val="007E61EB"/>
    <w:rsid w:val="007F6A35"/>
    <w:rsid w:val="0080085D"/>
    <w:rsid w:val="008027BC"/>
    <w:rsid w:val="00807B11"/>
    <w:rsid w:val="008124DA"/>
    <w:rsid w:val="00823EAF"/>
    <w:rsid w:val="0084075F"/>
    <w:rsid w:val="00850359"/>
    <w:rsid w:val="008504BD"/>
    <w:rsid w:val="0085272F"/>
    <w:rsid w:val="008826FC"/>
    <w:rsid w:val="00891F05"/>
    <w:rsid w:val="00891FE3"/>
    <w:rsid w:val="008A091D"/>
    <w:rsid w:val="008B4C63"/>
    <w:rsid w:val="009563D0"/>
    <w:rsid w:val="00972B9D"/>
    <w:rsid w:val="00974129"/>
    <w:rsid w:val="00983D59"/>
    <w:rsid w:val="009A4B5C"/>
    <w:rsid w:val="009D2D9D"/>
    <w:rsid w:val="009F4ED7"/>
    <w:rsid w:val="009F6EE8"/>
    <w:rsid w:val="00A0214A"/>
    <w:rsid w:val="00A619A4"/>
    <w:rsid w:val="00A95F6D"/>
    <w:rsid w:val="00AA5060"/>
    <w:rsid w:val="00B40381"/>
    <w:rsid w:val="00B47E4F"/>
    <w:rsid w:val="00B518DD"/>
    <w:rsid w:val="00B534B6"/>
    <w:rsid w:val="00B5686F"/>
    <w:rsid w:val="00B60B0F"/>
    <w:rsid w:val="00B60DA1"/>
    <w:rsid w:val="00B63B39"/>
    <w:rsid w:val="00B86405"/>
    <w:rsid w:val="00BA0066"/>
    <w:rsid w:val="00BB38F5"/>
    <w:rsid w:val="00BB54BC"/>
    <w:rsid w:val="00BC21F0"/>
    <w:rsid w:val="00BC6756"/>
    <w:rsid w:val="00BD07ED"/>
    <w:rsid w:val="00BF782F"/>
    <w:rsid w:val="00C141A9"/>
    <w:rsid w:val="00C309E5"/>
    <w:rsid w:val="00C50264"/>
    <w:rsid w:val="00C657F1"/>
    <w:rsid w:val="00C77A33"/>
    <w:rsid w:val="00C77C95"/>
    <w:rsid w:val="00C8193D"/>
    <w:rsid w:val="00C84EF2"/>
    <w:rsid w:val="00C96BF6"/>
    <w:rsid w:val="00CA6F98"/>
    <w:rsid w:val="00CC1D72"/>
    <w:rsid w:val="00CC3C40"/>
    <w:rsid w:val="00CD1C02"/>
    <w:rsid w:val="00CD71F5"/>
    <w:rsid w:val="00CE03BD"/>
    <w:rsid w:val="00CE1CA2"/>
    <w:rsid w:val="00CE78FF"/>
    <w:rsid w:val="00CF5364"/>
    <w:rsid w:val="00D0399A"/>
    <w:rsid w:val="00D11226"/>
    <w:rsid w:val="00D13955"/>
    <w:rsid w:val="00D223E0"/>
    <w:rsid w:val="00D2683C"/>
    <w:rsid w:val="00D3797D"/>
    <w:rsid w:val="00D557AF"/>
    <w:rsid w:val="00D94039"/>
    <w:rsid w:val="00DA0E7C"/>
    <w:rsid w:val="00DD1E2E"/>
    <w:rsid w:val="00DD28B9"/>
    <w:rsid w:val="00DE2718"/>
    <w:rsid w:val="00DE7196"/>
    <w:rsid w:val="00E41AFA"/>
    <w:rsid w:val="00E442B4"/>
    <w:rsid w:val="00E6389E"/>
    <w:rsid w:val="00E76C50"/>
    <w:rsid w:val="00E8671E"/>
    <w:rsid w:val="00EA41CD"/>
    <w:rsid w:val="00EC3B01"/>
    <w:rsid w:val="00EC6353"/>
    <w:rsid w:val="00ED2FE1"/>
    <w:rsid w:val="00F2120C"/>
    <w:rsid w:val="00F415DD"/>
    <w:rsid w:val="00F44654"/>
    <w:rsid w:val="00F47567"/>
    <w:rsid w:val="00FA2BB8"/>
    <w:rsid w:val="00FA5F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02DBC"/>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5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 w:type="paragraph" w:styleId="Header">
    <w:name w:val="header"/>
    <w:basedOn w:val="Normal"/>
    <w:link w:val="HeaderChar"/>
    <w:uiPriority w:val="99"/>
    <w:unhideWhenUsed/>
    <w:rsid w:val="003170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0E4"/>
  </w:style>
  <w:style w:type="paragraph" w:styleId="Footer">
    <w:name w:val="footer"/>
    <w:basedOn w:val="Normal"/>
    <w:link w:val="FooterChar"/>
    <w:uiPriority w:val="99"/>
    <w:unhideWhenUsed/>
    <w:rsid w:val="003170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90510857">
      <w:bodyDiv w:val="1"/>
      <w:marLeft w:val="0"/>
      <w:marRight w:val="0"/>
      <w:marTop w:val="0"/>
      <w:marBottom w:val="0"/>
      <w:divBdr>
        <w:top w:val="none" w:sz="0" w:space="0" w:color="auto"/>
        <w:left w:val="none" w:sz="0" w:space="0" w:color="auto"/>
        <w:bottom w:val="none" w:sz="0" w:space="0" w:color="auto"/>
        <w:right w:val="none" w:sz="0" w:space="0" w:color="auto"/>
      </w:divBdr>
    </w:div>
    <w:div w:id="185871776">
      <w:bodyDiv w:val="1"/>
      <w:marLeft w:val="0"/>
      <w:marRight w:val="0"/>
      <w:marTop w:val="0"/>
      <w:marBottom w:val="0"/>
      <w:divBdr>
        <w:top w:val="none" w:sz="0" w:space="0" w:color="auto"/>
        <w:left w:val="none" w:sz="0" w:space="0" w:color="auto"/>
        <w:bottom w:val="none" w:sz="0" w:space="0" w:color="auto"/>
        <w:right w:val="none" w:sz="0" w:space="0" w:color="auto"/>
      </w:divBdr>
    </w:div>
    <w:div w:id="423696789">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32870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salesforceId:ad64a20d-8e6d-45a1-a10d-52f9c9c48520</dc:subject>
  <dc:creator>Clark, Jacky</dc:creator>
  <cp:keywords/>
  <dc:description/>
  <cp:lastModifiedBy>Fox, Jennie</cp:lastModifiedBy>
  <cp:revision>12</cp:revision>
  <dcterms:created xsi:type="dcterms:W3CDTF">2025-10-10T07:07:00Z</dcterms:created>
  <dcterms:modified xsi:type="dcterms:W3CDTF">2025-10-10T07:15:00Z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069Sl00000MSvTbIAL</vt:lpwstr>
  </property>
</Properties>
</file>