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079AD78D"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48B6990" w:rsidR="00741821" w:rsidRPr="00340E2C" w:rsidRDefault="005B2451" w:rsidP="00741821">
            <w:pPr>
              <w:spacing w:line="276" w:lineRule="auto"/>
              <w:rPr>
                <w:rFonts w:ascii="Arial" w:hAnsi="Arial" w:cs="Arial"/>
                <w:sz w:val="22"/>
                <w:szCs w:val="22"/>
              </w:rPr>
            </w:pPr>
            <w:r>
              <w:rPr>
                <w:rFonts w:ascii="Arial" w:hAnsi="Arial" w:cs="Arial"/>
                <w:sz w:val="22"/>
                <w:szCs w:val="22"/>
              </w:rPr>
              <w:t>02/10/2025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94B8932" w:rsidR="00317486" w:rsidRPr="00340E2C" w:rsidRDefault="00317486" w:rsidP="00741821">
            <w:pPr>
              <w:spacing w:line="276" w:lineRule="auto"/>
              <w:rPr>
                <w:rFonts w:ascii="Arial" w:hAnsi="Arial" w:cs="Arial"/>
                <w:sz w:val="22"/>
                <w:szCs w:val="22"/>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F89344F" w:rsidR="001071FC" w:rsidRPr="00340E2C" w:rsidRDefault="00FE3A68" w:rsidP="00741821">
            <w:pPr>
              <w:spacing w:line="276" w:lineRule="auto"/>
              <w:rPr>
                <w:rFonts w:ascii="Arial" w:hAnsi="Arial" w:cs="Arial"/>
                <w:sz w:val="22"/>
                <w:szCs w:val="22"/>
              </w:rPr>
            </w:pPr>
            <w:r w:rsidRPr="00340E2C">
              <w:rPr>
                <w:rFonts w:ascii="Arial" w:hAnsi="Arial" w:cs="Arial"/>
                <w:sz w:val="22"/>
                <w:szCs w:val="22"/>
              </w:rPr>
              <w:t>APP/2</w:t>
            </w:r>
            <w:r w:rsidR="005B2451">
              <w:rPr>
                <w:rFonts w:ascii="Arial" w:hAnsi="Arial" w:cs="Arial"/>
                <w:sz w:val="22"/>
                <w:szCs w:val="22"/>
              </w:rPr>
              <w:t>5/00501</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67F357A0" w:rsidR="001071FC" w:rsidRPr="00340E2C" w:rsidRDefault="005B2451" w:rsidP="00741821">
            <w:pPr>
              <w:spacing w:line="276" w:lineRule="auto"/>
              <w:rPr>
                <w:rFonts w:ascii="Arial" w:hAnsi="Arial" w:cs="Arial"/>
                <w:sz w:val="22"/>
                <w:szCs w:val="22"/>
              </w:rPr>
            </w:pPr>
            <w:r w:rsidRPr="005B2451">
              <w:rPr>
                <w:rFonts w:ascii="Arial" w:hAnsi="Arial" w:cs="Arial"/>
                <w:sz w:val="22"/>
                <w:szCs w:val="22"/>
              </w:rPr>
              <w:t>4 Wittering Road, Hayling Island, PO11 9SP</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5013F431" w:rsidR="001071FC" w:rsidRPr="00340E2C" w:rsidRDefault="005B2451" w:rsidP="00FE3A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5B2451">
              <w:rPr>
                <w:rFonts w:ascii="Arial" w:hAnsi="Arial" w:cs="Arial"/>
                <w:color w:val="000000"/>
                <w:sz w:val="22"/>
                <w:szCs w:val="22"/>
              </w:rPr>
              <w:t>Extensions and alterations to all elevations including the installation of 1No balcony</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E053AA1" w:rsidR="00317486" w:rsidRPr="00340E2C" w:rsidRDefault="005B2451" w:rsidP="00741821">
            <w:pPr>
              <w:spacing w:line="276" w:lineRule="auto"/>
              <w:rPr>
                <w:rFonts w:ascii="Arial" w:hAnsi="Arial" w:cs="Arial"/>
                <w:sz w:val="22"/>
                <w:szCs w:val="22"/>
              </w:rPr>
            </w:pPr>
            <w:r>
              <w:rPr>
                <w:rFonts w:ascii="Arial" w:hAnsi="Arial" w:cs="Arial"/>
                <w:sz w:val="22"/>
                <w:szCs w:val="22"/>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340E2C" w:rsidRDefault="007118A2" w:rsidP="007118A2">
            <w:pPr>
              <w:pStyle w:val="ListParagraph"/>
              <w:numPr>
                <w:ilvl w:val="0"/>
                <w:numId w:val="4"/>
              </w:numPr>
              <w:spacing w:line="276" w:lineRule="auto"/>
              <w:ind w:left="274" w:hanging="141"/>
              <w:rPr>
                <w:rFonts w:ascii="Arial" w:hAnsi="Arial" w:cs="Arial"/>
                <w:sz w:val="22"/>
                <w:szCs w:val="22"/>
              </w:rPr>
            </w:pPr>
            <w:r w:rsidRPr="00340E2C">
              <w:rPr>
                <w:rFonts w:ascii="Arial" w:hAnsi="Arial" w:cs="Arial"/>
                <w:sz w:val="22"/>
                <w:szCs w:val="22"/>
              </w:rPr>
              <w:t xml:space="preserve">Chichester &amp; Langstone Harbours Special Protection Area (SPA) </w:t>
            </w:r>
          </w:p>
          <w:p w14:paraId="14DADA53" w14:textId="77777777" w:rsidR="007118A2" w:rsidRPr="00340E2C" w:rsidRDefault="007118A2" w:rsidP="007118A2">
            <w:pPr>
              <w:pStyle w:val="ListParagraph"/>
              <w:numPr>
                <w:ilvl w:val="0"/>
                <w:numId w:val="4"/>
              </w:numPr>
              <w:spacing w:line="276" w:lineRule="auto"/>
              <w:ind w:left="274" w:hanging="141"/>
              <w:rPr>
                <w:rFonts w:ascii="Arial" w:hAnsi="Arial" w:cs="Arial"/>
                <w:sz w:val="22"/>
                <w:szCs w:val="22"/>
              </w:rPr>
            </w:pPr>
            <w:r w:rsidRPr="00340E2C">
              <w:rPr>
                <w:rFonts w:ascii="Arial" w:hAnsi="Arial" w:cs="Arial"/>
                <w:sz w:val="22"/>
                <w:szCs w:val="22"/>
              </w:rPr>
              <w:t>Chichester &amp; Langstone Harbours Ramsar site</w:t>
            </w:r>
          </w:p>
          <w:p w14:paraId="4791F3EF" w14:textId="5854E372" w:rsidR="00EF293F" w:rsidRPr="00340E2C" w:rsidRDefault="007118A2" w:rsidP="00340E2C">
            <w:pPr>
              <w:pStyle w:val="ListParagraph"/>
              <w:numPr>
                <w:ilvl w:val="0"/>
                <w:numId w:val="4"/>
              </w:numPr>
              <w:spacing w:line="276" w:lineRule="auto"/>
              <w:ind w:left="274" w:hanging="141"/>
              <w:rPr>
                <w:rFonts w:ascii="Arial" w:hAnsi="Arial" w:cs="Arial"/>
                <w:sz w:val="22"/>
                <w:szCs w:val="22"/>
              </w:rPr>
            </w:pPr>
            <w:r w:rsidRPr="00340E2C">
              <w:rPr>
                <w:rFonts w:ascii="Arial" w:hAnsi="Arial" w:cs="Arial"/>
                <w:sz w:val="22"/>
                <w:szCs w:val="22"/>
              </w:rPr>
              <w:t>Solent Maritime Special Area of Conservation (SAC)</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5C189CC" w:rsidR="001071FC" w:rsidRPr="00340E2C" w:rsidRDefault="00D85710" w:rsidP="00741821">
            <w:pPr>
              <w:spacing w:line="276" w:lineRule="auto"/>
              <w:rPr>
                <w:rFonts w:ascii="Arial" w:hAnsi="Arial" w:cs="Arial"/>
                <w:sz w:val="22"/>
                <w:szCs w:val="22"/>
              </w:rPr>
            </w:pPr>
            <w:r w:rsidRPr="00340E2C">
              <w:rPr>
                <w:rFonts w:ascii="Arial" w:hAnsi="Arial" w:cs="Arial"/>
                <w:sz w:val="22"/>
                <w:szCs w:val="22"/>
              </w:rPr>
              <w:t xml:space="preserve">No. </w:t>
            </w:r>
            <w:r w:rsidR="00317486" w:rsidRPr="00340E2C">
              <w:rPr>
                <w:rFonts w:ascii="Arial" w:hAnsi="Arial" w:cs="Arial"/>
                <w:sz w:val="22"/>
                <w:szCs w:val="22"/>
              </w:rPr>
              <w:t xml:space="preserve">The development consists </w:t>
            </w:r>
            <w:r w:rsidR="005B2451">
              <w:rPr>
                <w:rFonts w:ascii="Arial" w:hAnsi="Arial" w:cs="Arial"/>
                <w:sz w:val="22"/>
                <w:szCs w:val="22"/>
              </w:rPr>
              <w:t xml:space="preserve">of alterations to an existing </w:t>
            </w:r>
            <w:r w:rsidR="002E2615">
              <w:rPr>
                <w:rFonts w:ascii="Arial" w:hAnsi="Arial" w:cs="Arial"/>
                <w:sz w:val="22"/>
                <w:szCs w:val="22"/>
              </w:rPr>
              <w:t>dwelling.</w:t>
            </w:r>
            <w:r w:rsidR="00FE3A68" w:rsidRPr="00340E2C">
              <w:rPr>
                <w:rFonts w:ascii="Arial" w:hAnsi="Arial" w:cs="Arial"/>
                <w:sz w:val="22"/>
                <w:szCs w:val="22"/>
              </w:rPr>
              <w:t xml:space="preserve"> There will be no increase in the number of </w:t>
            </w:r>
            <w:r w:rsidR="00317486" w:rsidRPr="00340E2C">
              <w:rPr>
                <w:rFonts w:ascii="Arial" w:hAnsi="Arial" w:cs="Arial"/>
                <w:sz w:val="22"/>
                <w:szCs w:val="22"/>
              </w:rPr>
              <w:t>residential dwellings</w:t>
            </w:r>
            <w:r w:rsidR="00FE3A68" w:rsidRPr="00340E2C">
              <w:rPr>
                <w:rFonts w:ascii="Arial" w:hAnsi="Arial" w:cs="Arial"/>
                <w:sz w:val="22"/>
                <w:szCs w:val="22"/>
              </w:rPr>
              <w:t>. The development</w:t>
            </w:r>
            <w:r w:rsidR="00317486" w:rsidRPr="00340E2C">
              <w:rPr>
                <w:rFonts w:ascii="Arial" w:hAnsi="Arial" w:cs="Arial"/>
                <w:sz w:val="22"/>
                <w:szCs w:val="22"/>
              </w:rPr>
              <w:t xml:space="preserve">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DDAF964" w14:textId="578DB8D2" w:rsidR="00F87826" w:rsidRPr="00340E2C" w:rsidRDefault="005B2451" w:rsidP="00711F58">
            <w:pPr>
              <w:spacing w:line="276" w:lineRule="auto"/>
              <w:ind w:left="56"/>
              <w:rPr>
                <w:rFonts w:ascii="Arial" w:hAnsi="Arial" w:cs="Arial"/>
                <w:sz w:val="22"/>
                <w:szCs w:val="22"/>
              </w:rPr>
            </w:pPr>
            <w:r>
              <w:rPr>
                <w:rFonts w:ascii="Arial" w:hAnsi="Arial" w:cs="Arial"/>
                <w:sz w:val="22"/>
                <w:szCs w:val="22"/>
              </w:rPr>
              <w:t xml:space="preserve">None in relation to this site. </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0A5F983E" w14:textId="77777777" w:rsidR="00F87826" w:rsidRDefault="00F87826" w:rsidP="00741821">
            <w:pPr>
              <w:spacing w:line="276" w:lineRule="auto"/>
              <w:rPr>
                <w:rFonts w:ascii="Arial" w:hAnsi="Arial" w:cs="Arial"/>
              </w:rPr>
            </w:pPr>
          </w:p>
          <w:p w14:paraId="57CD7B1C" w14:textId="77777777" w:rsidR="00340E2C" w:rsidRDefault="00340E2C" w:rsidP="00741821">
            <w:pPr>
              <w:spacing w:line="276" w:lineRule="auto"/>
              <w:rPr>
                <w:rFonts w:ascii="Arial" w:hAnsi="Arial" w:cs="Arial"/>
              </w:rPr>
            </w:pPr>
          </w:p>
          <w:p w14:paraId="5D22E3FA" w14:textId="106041EA" w:rsidR="00340E2C" w:rsidRPr="00B25729" w:rsidRDefault="00340E2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C3EC923" w14:textId="4E6B2032" w:rsidR="00622604" w:rsidRDefault="005B2451" w:rsidP="00622604">
            <w:pPr>
              <w:spacing w:line="276" w:lineRule="auto"/>
              <w:rPr>
                <w:rFonts w:ascii="Arial" w:hAnsi="Arial" w:cs="Arial"/>
                <w:b/>
                <w:sz w:val="22"/>
                <w:szCs w:val="22"/>
              </w:rPr>
            </w:pPr>
            <w:r w:rsidRPr="005B2451">
              <w:rPr>
                <w:rFonts w:ascii="Arial" w:hAnsi="Arial" w:cs="Arial"/>
                <w:b/>
                <w:sz w:val="22"/>
                <w:szCs w:val="22"/>
              </w:rPr>
              <w:lastRenderedPageBreak/>
              <w:t>Extensions and alterations to all elevations including the installation of 1No balcony</w:t>
            </w:r>
          </w:p>
          <w:p w14:paraId="1F349A40" w14:textId="77777777" w:rsidR="005B2451" w:rsidRDefault="005B2451" w:rsidP="00622604">
            <w:pPr>
              <w:spacing w:line="276" w:lineRule="auto"/>
              <w:rPr>
                <w:rFonts w:ascii="Arial" w:hAnsi="Arial" w:cs="Arial"/>
                <w:b/>
                <w:sz w:val="22"/>
                <w:szCs w:val="22"/>
              </w:rPr>
            </w:pPr>
          </w:p>
          <w:p w14:paraId="75660B1D" w14:textId="400E3AA1" w:rsidR="00EF2D8F" w:rsidRDefault="00EF2D8F" w:rsidP="00177F5A">
            <w:pPr>
              <w:spacing w:line="276" w:lineRule="auto"/>
              <w:jc w:val="both"/>
              <w:rPr>
                <w:rFonts w:ascii="Arial" w:hAnsi="Arial" w:cs="Arial"/>
                <w:sz w:val="22"/>
                <w:szCs w:val="22"/>
              </w:rPr>
            </w:pPr>
            <w:r>
              <w:rPr>
                <w:rFonts w:ascii="Arial" w:hAnsi="Arial" w:cs="Arial"/>
                <w:sz w:val="22"/>
                <w:szCs w:val="22"/>
              </w:rPr>
              <w:t>There is considered to be</w:t>
            </w:r>
            <w:r w:rsidR="00711F58">
              <w:rPr>
                <w:rFonts w:ascii="Arial" w:hAnsi="Arial" w:cs="Arial"/>
                <w:sz w:val="22"/>
                <w:szCs w:val="22"/>
              </w:rPr>
              <w:t xml:space="preserve"> </w:t>
            </w:r>
            <w:r>
              <w:rPr>
                <w:rFonts w:ascii="Arial" w:hAnsi="Arial" w:cs="Arial"/>
                <w:sz w:val="22"/>
                <w:szCs w:val="22"/>
              </w:rPr>
              <w:t xml:space="preserve">potential for the </w:t>
            </w:r>
            <w:r w:rsidR="00A10BEE">
              <w:rPr>
                <w:rFonts w:ascii="Arial" w:hAnsi="Arial" w:cs="Arial"/>
                <w:sz w:val="22"/>
                <w:szCs w:val="22"/>
              </w:rPr>
              <w:t>construction works</w:t>
            </w:r>
            <w:r>
              <w:rPr>
                <w:rFonts w:ascii="Arial" w:hAnsi="Arial" w:cs="Arial"/>
                <w:sz w:val="22"/>
                <w:szCs w:val="22"/>
              </w:rPr>
              <w:t xml:space="preserve"> to result in impacts to the Solent Maritime SAC</w:t>
            </w:r>
            <w:r w:rsidR="00177F5A">
              <w:rPr>
                <w:rFonts w:ascii="Arial" w:hAnsi="Arial" w:cs="Arial"/>
                <w:sz w:val="22"/>
                <w:szCs w:val="22"/>
              </w:rPr>
              <w:t xml:space="preserve"> and Chichester &amp; Langstone Harbours SPA and Ramsar site</w:t>
            </w:r>
            <w:r>
              <w:rPr>
                <w:rFonts w:ascii="Arial" w:hAnsi="Arial" w:cs="Arial"/>
                <w:sz w:val="22"/>
                <w:szCs w:val="22"/>
              </w:rPr>
              <w:t>. In summary:</w:t>
            </w:r>
          </w:p>
          <w:p w14:paraId="541BBE40" w14:textId="5BBAF060" w:rsidR="00EF2D8F" w:rsidRDefault="00EF2D8F" w:rsidP="00177F5A">
            <w:pPr>
              <w:spacing w:line="276" w:lineRule="auto"/>
              <w:jc w:val="both"/>
              <w:rPr>
                <w:rFonts w:ascii="Arial" w:hAnsi="Arial" w:cs="Arial"/>
                <w:sz w:val="22"/>
                <w:szCs w:val="22"/>
              </w:rPr>
            </w:pPr>
          </w:p>
          <w:p w14:paraId="10984AA0" w14:textId="328E7CCE" w:rsidR="00177F5A" w:rsidRPr="005B2451" w:rsidRDefault="005B2451" w:rsidP="005B2451">
            <w:pPr>
              <w:jc w:val="both"/>
              <w:rPr>
                <w:rFonts w:ascii="Arial" w:hAnsi="Arial" w:cs="Arial"/>
                <w:sz w:val="22"/>
                <w:szCs w:val="22"/>
              </w:rPr>
            </w:pPr>
            <w:r>
              <w:rPr>
                <w:rFonts w:ascii="Arial" w:hAnsi="Arial" w:cs="Arial"/>
                <w:sz w:val="22"/>
                <w:szCs w:val="22"/>
              </w:rPr>
              <w:t xml:space="preserve">Potential for construction impacts. </w:t>
            </w:r>
            <w:r w:rsidRPr="005B2451">
              <w:rPr>
                <w:rFonts w:ascii="Arial" w:hAnsi="Arial" w:cs="Arial"/>
                <w:sz w:val="22"/>
                <w:szCs w:val="22"/>
              </w:rPr>
              <w:t>Potential impact pathways include noise and visual disturbance (affecting overwintering bird species), and airborne and waterborne pollution (affecting the water environment and coastal habitats).</w:t>
            </w:r>
          </w:p>
          <w:p w14:paraId="600FCA6A" w14:textId="77777777" w:rsidR="00FE3A68" w:rsidRDefault="00FE3A68" w:rsidP="00177F5A">
            <w:pPr>
              <w:spacing w:line="276" w:lineRule="auto"/>
              <w:jc w:val="both"/>
              <w:rPr>
                <w:rFonts w:ascii="Arial" w:hAnsi="Arial" w:cs="Arial"/>
                <w:b/>
                <w:sz w:val="22"/>
                <w:szCs w:val="22"/>
              </w:rPr>
            </w:pPr>
          </w:p>
          <w:p w14:paraId="231B7B74" w14:textId="77777777" w:rsidR="002E2615" w:rsidRDefault="00622604" w:rsidP="00177F5A">
            <w:pPr>
              <w:spacing w:line="276" w:lineRule="auto"/>
              <w:jc w:val="both"/>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1FB7105E" w14:textId="7103352A" w:rsidR="00622604" w:rsidRPr="002E2615" w:rsidRDefault="00622604" w:rsidP="00177F5A">
            <w:pPr>
              <w:spacing w:line="276" w:lineRule="auto"/>
              <w:jc w:val="both"/>
              <w:rPr>
                <w:rFonts w:ascii="Arial" w:hAnsi="Arial" w:cs="Arial"/>
                <w:bCs/>
              </w:rPr>
            </w:pPr>
            <w:r w:rsidRPr="002E2615">
              <w:rPr>
                <w:rFonts w:ascii="Arial" w:hAnsi="Arial" w:cs="Arial"/>
                <w:bCs/>
                <w:sz w:val="22"/>
                <w:szCs w:val="22"/>
              </w:rPr>
              <w:t>Yes, due to</w:t>
            </w:r>
            <w:r w:rsidR="00EF2D8F" w:rsidRPr="002E2615">
              <w:rPr>
                <w:rFonts w:ascii="Arial" w:hAnsi="Arial" w:cs="Arial"/>
                <w:bCs/>
                <w:sz w:val="22"/>
                <w:szCs w:val="22"/>
              </w:rPr>
              <w:t xml:space="preserve"> potential direct impacts on the SAC</w:t>
            </w:r>
            <w:r w:rsidR="00177F5A" w:rsidRPr="002E2615">
              <w:rPr>
                <w:rFonts w:ascii="Arial" w:hAnsi="Arial" w:cs="Arial"/>
                <w:bCs/>
                <w:sz w:val="22"/>
                <w:szCs w:val="22"/>
              </w:rPr>
              <w:t>/SPA/Ramsar</w:t>
            </w:r>
            <w:r w:rsidR="00EF2D8F" w:rsidRPr="002E2615">
              <w:rPr>
                <w:rFonts w:ascii="Arial" w:hAnsi="Arial" w:cs="Arial"/>
                <w:bCs/>
                <w:sz w:val="22"/>
                <w:szCs w:val="22"/>
              </w:rPr>
              <w:t xml:space="preserve"> habitat</w:t>
            </w:r>
            <w:r w:rsidR="00A10BEE" w:rsidRPr="002E2615">
              <w:rPr>
                <w:rFonts w:ascii="Arial" w:hAnsi="Arial" w:cs="Arial"/>
                <w:bCs/>
                <w:sz w:val="22"/>
                <w:szCs w:val="22"/>
              </w:rPr>
              <w:t>/species</w:t>
            </w:r>
            <w:r w:rsidR="00FF4EBB" w:rsidRPr="002E2615">
              <w:rPr>
                <w:rFonts w:ascii="Arial" w:hAnsi="Arial" w:cs="Arial"/>
                <w:bCs/>
                <w:sz w:val="22"/>
                <w:szCs w:val="22"/>
              </w:rPr>
              <w:t>.</w:t>
            </w:r>
          </w:p>
          <w:p w14:paraId="3747B97A" w14:textId="77777777" w:rsidR="009A3435" w:rsidRPr="00E7065A" w:rsidRDefault="009A3435" w:rsidP="00177F5A">
            <w:pPr>
              <w:spacing w:line="276" w:lineRule="auto"/>
              <w:jc w:val="both"/>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3B767294" w14:textId="0EC30E58" w:rsidR="00EF2D8F" w:rsidRDefault="00EF2D8F" w:rsidP="00177F5A">
            <w:pPr>
              <w:spacing w:line="276" w:lineRule="auto"/>
              <w:jc w:val="both"/>
              <w:rPr>
                <w:rFonts w:ascii="Arial" w:hAnsi="Arial" w:cs="Arial"/>
                <w:sz w:val="22"/>
                <w:szCs w:val="22"/>
              </w:rPr>
            </w:pPr>
            <w:r>
              <w:rPr>
                <w:rFonts w:ascii="Arial" w:hAnsi="Arial" w:cs="Arial"/>
                <w:sz w:val="22"/>
                <w:szCs w:val="22"/>
              </w:rPr>
              <w:t xml:space="preserve">The application </w:t>
            </w:r>
            <w:r w:rsidR="00177F5A">
              <w:rPr>
                <w:rFonts w:ascii="Arial" w:hAnsi="Arial" w:cs="Arial"/>
                <w:sz w:val="22"/>
                <w:szCs w:val="22"/>
              </w:rPr>
              <w:t>is accompanied by</w:t>
            </w:r>
            <w:r>
              <w:rPr>
                <w:rFonts w:ascii="Arial" w:hAnsi="Arial" w:cs="Arial"/>
                <w:sz w:val="22"/>
                <w:szCs w:val="22"/>
              </w:rPr>
              <w:t xml:space="preserve"> an Extended Phase 1 Ecological Assessment and Bat Roost Assessment</w:t>
            </w:r>
            <w:r w:rsidR="00177F5A">
              <w:rPr>
                <w:rFonts w:ascii="Arial" w:hAnsi="Arial" w:cs="Arial"/>
                <w:sz w:val="22"/>
                <w:szCs w:val="22"/>
              </w:rPr>
              <w:t xml:space="preserve"> (Phillips Ecology, </w:t>
            </w:r>
            <w:r w:rsidR="005B2451">
              <w:rPr>
                <w:rFonts w:ascii="Arial" w:hAnsi="Arial" w:cs="Arial"/>
                <w:sz w:val="22"/>
                <w:szCs w:val="22"/>
              </w:rPr>
              <w:t xml:space="preserve">May </w:t>
            </w:r>
            <w:r w:rsidR="002E2615">
              <w:rPr>
                <w:rFonts w:ascii="Arial" w:hAnsi="Arial" w:cs="Arial"/>
                <w:sz w:val="22"/>
                <w:szCs w:val="22"/>
              </w:rPr>
              <w:t>2022)</w:t>
            </w:r>
            <w:r>
              <w:rPr>
                <w:rFonts w:ascii="Arial" w:hAnsi="Arial" w:cs="Arial"/>
                <w:sz w:val="22"/>
                <w:szCs w:val="22"/>
              </w:rPr>
              <w:t>:</w:t>
            </w:r>
          </w:p>
          <w:p w14:paraId="61D7D6EC" w14:textId="305D1891" w:rsidR="00EF2D8F" w:rsidRDefault="00EF2D8F" w:rsidP="00177F5A">
            <w:pPr>
              <w:spacing w:line="276" w:lineRule="auto"/>
              <w:jc w:val="both"/>
              <w:rPr>
                <w:rFonts w:ascii="Arial" w:hAnsi="Arial" w:cs="Arial"/>
                <w:sz w:val="22"/>
                <w:szCs w:val="22"/>
              </w:rPr>
            </w:pPr>
          </w:p>
          <w:p w14:paraId="7E843DAD" w14:textId="026F864D" w:rsidR="00EF2D8F" w:rsidRDefault="00EF2D8F" w:rsidP="00177F5A">
            <w:pPr>
              <w:spacing w:line="276" w:lineRule="auto"/>
              <w:jc w:val="both"/>
              <w:rPr>
                <w:rFonts w:ascii="Arial" w:hAnsi="Arial" w:cs="Arial"/>
                <w:sz w:val="22"/>
                <w:szCs w:val="22"/>
              </w:rPr>
            </w:pPr>
            <w:r>
              <w:rPr>
                <w:rFonts w:ascii="Arial" w:hAnsi="Arial" w:cs="Arial"/>
                <w:sz w:val="22"/>
                <w:szCs w:val="22"/>
              </w:rPr>
              <w:t xml:space="preserve">This identifies the </w:t>
            </w:r>
            <w:r w:rsidR="0051537E">
              <w:rPr>
                <w:rFonts w:ascii="Arial" w:hAnsi="Arial" w:cs="Arial"/>
                <w:sz w:val="22"/>
                <w:szCs w:val="22"/>
              </w:rPr>
              <w:t>following avoidance / or mitigation methods:</w:t>
            </w:r>
          </w:p>
          <w:p w14:paraId="0B7FF890" w14:textId="476F75D2" w:rsidR="0051537E" w:rsidRDefault="0051537E" w:rsidP="00177F5A">
            <w:pPr>
              <w:spacing w:line="276" w:lineRule="auto"/>
              <w:jc w:val="both"/>
              <w:rPr>
                <w:rFonts w:ascii="Arial" w:hAnsi="Arial" w:cs="Arial"/>
                <w:sz w:val="22"/>
                <w:szCs w:val="22"/>
              </w:rPr>
            </w:pPr>
          </w:p>
          <w:p w14:paraId="79B3BD78" w14:textId="77777777" w:rsidR="00A10BEE" w:rsidRDefault="00A10BEE" w:rsidP="00177F5A">
            <w:pPr>
              <w:autoSpaceDE w:val="0"/>
              <w:autoSpaceDN w:val="0"/>
              <w:adjustRightInd w:val="0"/>
              <w:jc w:val="both"/>
              <w:rPr>
                <w:rFonts w:ascii="Arial" w:hAnsi="Arial" w:cs="Arial"/>
                <w:b/>
                <w:bCs/>
                <w:i/>
                <w:iCs/>
                <w:sz w:val="22"/>
                <w:szCs w:val="22"/>
              </w:rPr>
            </w:pPr>
            <w:r w:rsidRPr="00A10BEE">
              <w:rPr>
                <w:rFonts w:ascii="Arial" w:hAnsi="Arial" w:cs="Arial"/>
                <w:b/>
                <w:bCs/>
                <w:i/>
                <w:iCs/>
                <w:sz w:val="22"/>
                <w:szCs w:val="22"/>
              </w:rPr>
              <w:t>Designated sites</w:t>
            </w:r>
          </w:p>
          <w:p w14:paraId="4CDF3D31" w14:textId="77777777" w:rsidR="00C96B8D" w:rsidRPr="00A10BEE" w:rsidRDefault="00C96B8D" w:rsidP="00177F5A">
            <w:pPr>
              <w:autoSpaceDE w:val="0"/>
              <w:autoSpaceDN w:val="0"/>
              <w:adjustRightInd w:val="0"/>
              <w:jc w:val="both"/>
              <w:rPr>
                <w:rFonts w:ascii="Arial" w:hAnsi="Arial" w:cs="Arial"/>
                <w:b/>
                <w:bCs/>
                <w:i/>
                <w:iCs/>
                <w:sz w:val="22"/>
                <w:szCs w:val="22"/>
              </w:rPr>
            </w:pPr>
          </w:p>
          <w:p w14:paraId="5381F5F2" w14:textId="46FFE2D7" w:rsidR="00A10BEE" w:rsidRDefault="00A10BEE" w:rsidP="00177F5A">
            <w:pPr>
              <w:autoSpaceDE w:val="0"/>
              <w:autoSpaceDN w:val="0"/>
              <w:adjustRightInd w:val="0"/>
              <w:jc w:val="both"/>
              <w:rPr>
                <w:rFonts w:ascii="Arial" w:hAnsi="Arial" w:cs="Arial"/>
                <w:i/>
                <w:iCs/>
                <w:sz w:val="22"/>
                <w:szCs w:val="22"/>
              </w:rPr>
            </w:pPr>
            <w:r w:rsidRPr="00A10BEE">
              <w:rPr>
                <w:rFonts w:ascii="Arial" w:hAnsi="Arial" w:cs="Arial"/>
                <w:i/>
                <w:iCs/>
                <w:sz w:val="22"/>
                <w:szCs w:val="22"/>
              </w:rPr>
              <w:t>In order to ensure that adverse effects on the identified designated sites are avoided, the</w:t>
            </w:r>
            <w:r w:rsidR="00177F5A">
              <w:rPr>
                <w:rFonts w:ascii="Arial" w:hAnsi="Arial" w:cs="Arial"/>
                <w:i/>
                <w:iCs/>
                <w:sz w:val="22"/>
                <w:szCs w:val="22"/>
              </w:rPr>
              <w:t xml:space="preserve"> </w:t>
            </w:r>
            <w:r w:rsidRPr="00A10BEE">
              <w:rPr>
                <w:rFonts w:ascii="Arial" w:hAnsi="Arial" w:cs="Arial"/>
                <w:i/>
                <w:iCs/>
                <w:sz w:val="22"/>
                <w:szCs w:val="22"/>
              </w:rPr>
              <w:t>following measures are proposed during the property construction phase:</w:t>
            </w:r>
          </w:p>
          <w:p w14:paraId="11C6EDC4" w14:textId="77777777" w:rsidR="00E57098" w:rsidRPr="00A10BEE" w:rsidRDefault="00E57098" w:rsidP="00177F5A">
            <w:pPr>
              <w:autoSpaceDE w:val="0"/>
              <w:autoSpaceDN w:val="0"/>
              <w:adjustRightInd w:val="0"/>
              <w:jc w:val="both"/>
              <w:rPr>
                <w:rFonts w:ascii="Arial" w:hAnsi="Arial" w:cs="Arial"/>
                <w:i/>
                <w:iCs/>
                <w:sz w:val="22"/>
                <w:szCs w:val="22"/>
              </w:rPr>
            </w:pPr>
          </w:p>
          <w:p w14:paraId="5EB19375" w14:textId="587C3C03" w:rsidR="00E57098" w:rsidRDefault="005B2451" w:rsidP="00177F5A">
            <w:pPr>
              <w:autoSpaceDE w:val="0"/>
              <w:autoSpaceDN w:val="0"/>
              <w:adjustRightInd w:val="0"/>
              <w:jc w:val="both"/>
              <w:rPr>
                <w:rFonts w:ascii="Arial" w:hAnsi="Arial" w:cs="Arial"/>
                <w:i/>
                <w:iCs/>
                <w:sz w:val="22"/>
                <w:szCs w:val="22"/>
              </w:rPr>
            </w:pPr>
            <w:r w:rsidRPr="005B2451">
              <w:rPr>
                <w:rFonts w:ascii="Arial" w:hAnsi="Arial" w:cs="Arial"/>
                <w:i/>
                <w:iCs/>
                <w:sz w:val="22"/>
                <w:szCs w:val="22"/>
              </w:rPr>
              <w:t xml:space="preserve">A suitable temporary visual screen will be installed along the eastern boundary of the site between 1st October and the </w:t>
            </w:r>
            <w:proofErr w:type="gramStart"/>
            <w:r w:rsidRPr="005B2451">
              <w:rPr>
                <w:rFonts w:ascii="Arial" w:hAnsi="Arial" w:cs="Arial"/>
                <w:i/>
                <w:iCs/>
                <w:sz w:val="22"/>
                <w:szCs w:val="22"/>
              </w:rPr>
              <w:t>31st</w:t>
            </w:r>
            <w:proofErr w:type="gramEnd"/>
            <w:r w:rsidRPr="005B2451">
              <w:rPr>
                <w:rFonts w:ascii="Arial" w:hAnsi="Arial" w:cs="Arial"/>
                <w:i/>
                <w:iCs/>
                <w:sz w:val="22"/>
                <w:szCs w:val="22"/>
              </w:rPr>
              <w:t xml:space="preserve"> March. This could be </w:t>
            </w:r>
            <w:r w:rsidR="002E2615" w:rsidRPr="005B2451">
              <w:rPr>
                <w:rFonts w:ascii="Arial" w:hAnsi="Arial" w:cs="Arial"/>
                <w:i/>
                <w:iCs/>
                <w:sz w:val="22"/>
                <w:szCs w:val="22"/>
              </w:rPr>
              <w:t>Heras</w:t>
            </w:r>
            <w:r w:rsidRPr="005B2451">
              <w:rPr>
                <w:rFonts w:ascii="Arial" w:hAnsi="Arial" w:cs="Arial"/>
                <w:i/>
                <w:iCs/>
                <w:sz w:val="22"/>
                <w:szCs w:val="22"/>
              </w:rPr>
              <w:t xml:space="preserve"> fencing with dust netting or fencing panels. This will ensure that construction works are screened</w:t>
            </w:r>
          </w:p>
          <w:p w14:paraId="221D7281" w14:textId="77777777" w:rsidR="005B2451" w:rsidRPr="00A10BEE" w:rsidRDefault="005B2451" w:rsidP="00177F5A">
            <w:pPr>
              <w:autoSpaceDE w:val="0"/>
              <w:autoSpaceDN w:val="0"/>
              <w:adjustRightInd w:val="0"/>
              <w:jc w:val="both"/>
              <w:rPr>
                <w:rFonts w:ascii="Arial" w:hAnsi="Arial" w:cs="Arial"/>
                <w:i/>
                <w:iCs/>
                <w:sz w:val="22"/>
                <w:szCs w:val="22"/>
              </w:rPr>
            </w:pPr>
          </w:p>
          <w:p w14:paraId="199FCFC1" w14:textId="1D27FEBA" w:rsidR="00E57098" w:rsidRDefault="005B2451" w:rsidP="00177F5A">
            <w:pPr>
              <w:spacing w:line="276" w:lineRule="auto"/>
              <w:jc w:val="both"/>
              <w:rPr>
                <w:rFonts w:ascii="Arial" w:hAnsi="Arial" w:cs="Arial"/>
                <w:i/>
                <w:iCs/>
                <w:sz w:val="22"/>
                <w:szCs w:val="22"/>
              </w:rPr>
            </w:pPr>
            <w:r w:rsidRPr="005B2451">
              <w:rPr>
                <w:rFonts w:ascii="Arial" w:hAnsi="Arial" w:cs="Arial"/>
                <w:i/>
                <w:iCs/>
                <w:sz w:val="22"/>
                <w:szCs w:val="22"/>
              </w:rPr>
              <w:t>Any temporary site compound set out for the storage of equipment, materials or machinery and cutting or mixing materials associated with the construction works should be located as far from the designated sites as possible and not within 10m. All stockpiles of loose material should be covered to prevent run-off during periods of rain or wind dispersal of dust. Any temporary compound and all associated construction materials will be removed on completion of the works.</w:t>
            </w:r>
          </w:p>
          <w:p w14:paraId="76D1F19B" w14:textId="77777777" w:rsidR="005B2451" w:rsidRDefault="005B2451" w:rsidP="00177F5A">
            <w:pPr>
              <w:spacing w:line="276" w:lineRule="auto"/>
              <w:jc w:val="both"/>
              <w:rPr>
                <w:rFonts w:ascii="Arial" w:hAnsi="Arial" w:cs="Arial"/>
                <w:i/>
                <w:iCs/>
                <w:sz w:val="22"/>
                <w:szCs w:val="22"/>
              </w:rPr>
            </w:pPr>
          </w:p>
          <w:p w14:paraId="6CC62B15" w14:textId="12716A9B" w:rsidR="005B2451" w:rsidRDefault="005B2451" w:rsidP="00177F5A">
            <w:pPr>
              <w:spacing w:line="276" w:lineRule="auto"/>
              <w:jc w:val="both"/>
              <w:rPr>
                <w:rFonts w:ascii="Arial" w:hAnsi="Arial" w:cs="Arial"/>
                <w:i/>
                <w:iCs/>
                <w:sz w:val="22"/>
                <w:szCs w:val="22"/>
              </w:rPr>
            </w:pPr>
            <w:r w:rsidRPr="005B2451">
              <w:rPr>
                <w:rFonts w:ascii="Arial" w:hAnsi="Arial" w:cs="Arial"/>
                <w:i/>
                <w:iCs/>
                <w:sz w:val="22"/>
                <w:szCs w:val="22"/>
              </w:rPr>
              <w:t>The key factor in safeguarding against water pollution during the construction phase will be the diligence of the site manager and operatives. Therefore, the site manager and all site operatives should be made aware of the presence of the Chichester and Langstone Harbours and Solent Maritime and should understand the requirement to ensure that construction works do not encroach into the designated sites.</w:t>
            </w:r>
          </w:p>
          <w:p w14:paraId="4802D0FE" w14:textId="77777777" w:rsidR="005B2451" w:rsidRDefault="005B2451" w:rsidP="00177F5A">
            <w:pPr>
              <w:spacing w:line="276" w:lineRule="auto"/>
              <w:jc w:val="both"/>
              <w:rPr>
                <w:rFonts w:ascii="Arial" w:hAnsi="Arial" w:cs="Arial"/>
                <w:i/>
                <w:iCs/>
                <w:sz w:val="22"/>
                <w:szCs w:val="22"/>
              </w:rPr>
            </w:pPr>
          </w:p>
          <w:p w14:paraId="58176775" w14:textId="4653A9D6" w:rsidR="005B2451" w:rsidRDefault="005B2451" w:rsidP="00177F5A">
            <w:pPr>
              <w:spacing w:line="276" w:lineRule="auto"/>
              <w:jc w:val="both"/>
              <w:rPr>
                <w:rFonts w:ascii="Arial" w:hAnsi="Arial" w:cs="Arial"/>
                <w:i/>
                <w:iCs/>
                <w:sz w:val="22"/>
                <w:szCs w:val="22"/>
              </w:rPr>
            </w:pPr>
            <w:proofErr w:type="spellStart"/>
            <w:r w:rsidRPr="005B2451">
              <w:rPr>
                <w:rFonts w:ascii="Arial" w:hAnsi="Arial" w:cs="Arial"/>
                <w:i/>
                <w:iCs/>
                <w:sz w:val="22"/>
                <w:szCs w:val="22"/>
              </w:rPr>
              <w:t>f</w:t>
            </w:r>
            <w:proofErr w:type="spellEnd"/>
            <w:r w:rsidRPr="005B2451">
              <w:rPr>
                <w:rFonts w:ascii="Arial" w:hAnsi="Arial" w:cs="Arial"/>
                <w:i/>
                <w:iCs/>
                <w:sz w:val="22"/>
                <w:szCs w:val="22"/>
              </w:rPr>
              <w:t xml:space="preserve"> possible, store fuel and oils off site. If this is not possible then a proprietary bunded storage facility of the smallest practicable size located as far from the designated sites as possible and in all cases at least 10m.</w:t>
            </w:r>
          </w:p>
          <w:p w14:paraId="6D451B2C" w14:textId="77777777" w:rsidR="005B2451" w:rsidRDefault="005B2451" w:rsidP="00177F5A">
            <w:pPr>
              <w:spacing w:line="276" w:lineRule="auto"/>
              <w:jc w:val="both"/>
              <w:rPr>
                <w:rFonts w:ascii="Arial" w:hAnsi="Arial" w:cs="Arial"/>
                <w:i/>
                <w:iCs/>
                <w:sz w:val="22"/>
                <w:szCs w:val="22"/>
              </w:rPr>
            </w:pPr>
          </w:p>
          <w:p w14:paraId="4B7E1604" w14:textId="067E1C22" w:rsidR="005B2451" w:rsidRDefault="005B2451" w:rsidP="00177F5A">
            <w:pPr>
              <w:spacing w:line="276" w:lineRule="auto"/>
              <w:jc w:val="both"/>
              <w:rPr>
                <w:rFonts w:ascii="Arial" w:hAnsi="Arial" w:cs="Arial"/>
                <w:i/>
                <w:iCs/>
                <w:sz w:val="22"/>
                <w:szCs w:val="22"/>
              </w:rPr>
            </w:pPr>
            <w:r>
              <w:rPr>
                <w:rFonts w:ascii="Arial" w:hAnsi="Arial" w:cs="Arial"/>
                <w:i/>
                <w:iCs/>
                <w:sz w:val="22"/>
                <w:szCs w:val="22"/>
              </w:rPr>
              <w:t>I</w:t>
            </w:r>
            <w:r w:rsidRPr="005B2451">
              <w:rPr>
                <w:rFonts w:ascii="Arial" w:hAnsi="Arial" w:cs="Arial"/>
                <w:i/>
                <w:iCs/>
                <w:sz w:val="22"/>
                <w:szCs w:val="22"/>
              </w:rPr>
              <w:t>f possible, undertake refuelling off site. If this is not possible refuelling should take place as far from the designates sites as possible on an impermeable surface. In practice this is likely to comprise a hardstand portion of the driveway.</w:t>
            </w:r>
          </w:p>
          <w:p w14:paraId="2C7551B0" w14:textId="77777777" w:rsidR="005B2451" w:rsidRDefault="005B2451" w:rsidP="00177F5A">
            <w:pPr>
              <w:spacing w:line="276" w:lineRule="auto"/>
              <w:jc w:val="both"/>
              <w:rPr>
                <w:rFonts w:ascii="Arial" w:hAnsi="Arial" w:cs="Arial"/>
                <w:i/>
                <w:iCs/>
                <w:sz w:val="22"/>
                <w:szCs w:val="22"/>
              </w:rPr>
            </w:pPr>
          </w:p>
          <w:p w14:paraId="3EB8B2BE" w14:textId="1F4E8647" w:rsidR="005B2451" w:rsidRDefault="00C96B8D" w:rsidP="00177F5A">
            <w:pPr>
              <w:spacing w:line="276" w:lineRule="auto"/>
              <w:jc w:val="both"/>
              <w:rPr>
                <w:rFonts w:ascii="Arial" w:hAnsi="Arial" w:cs="Arial"/>
                <w:i/>
                <w:iCs/>
                <w:sz w:val="22"/>
                <w:szCs w:val="22"/>
              </w:rPr>
            </w:pPr>
            <w:r w:rsidRPr="00C96B8D">
              <w:rPr>
                <w:rFonts w:ascii="Arial" w:hAnsi="Arial" w:cs="Arial"/>
                <w:i/>
                <w:iCs/>
                <w:sz w:val="22"/>
                <w:szCs w:val="22"/>
              </w:rPr>
              <w:t>A spill kit must be maintained on site.</w:t>
            </w:r>
          </w:p>
          <w:p w14:paraId="2C973C84" w14:textId="77777777" w:rsidR="00C96B8D" w:rsidRDefault="00C96B8D" w:rsidP="00177F5A">
            <w:pPr>
              <w:spacing w:line="276" w:lineRule="auto"/>
              <w:jc w:val="both"/>
              <w:rPr>
                <w:rFonts w:ascii="Arial" w:hAnsi="Arial" w:cs="Arial"/>
                <w:i/>
                <w:iCs/>
                <w:sz w:val="22"/>
                <w:szCs w:val="22"/>
              </w:rPr>
            </w:pPr>
          </w:p>
          <w:p w14:paraId="37136EAD" w14:textId="55E32077" w:rsidR="00C96B8D" w:rsidRDefault="00C96B8D" w:rsidP="00177F5A">
            <w:pPr>
              <w:spacing w:line="276" w:lineRule="auto"/>
              <w:jc w:val="both"/>
              <w:rPr>
                <w:rFonts w:ascii="Arial" w:hAnsi="Arial" w:cs="Arial"/>
                <w:i/>
                <w:iCs/>
                <w:sz w:val="22"/>
                <w:szCs w:val="22"/>
              </w:rPr>
            </w:pPr>
            <w:r>
              <w:rPr>
                <w:rFonts w:ascii="Arial" w:hAnsi="Arial" w:cs="Arial"/>
                <w:i/>
                <w:iCs/>
                <w:sz w:val="22"/>
                <w:szCs w:val="22"/>
              </w:rPr>
              <w:t>A</w:t>
            </w:r>
            <w:r w:rsidRPr="00C96B8D">
              <w:rPr>
                <w:rFonts w:ascii="Arial" w:hAnsi="Arial" w:cs="Arial"/>
                <w:i/>
                <w:iCs/>
                <w:sz w:val="22"/>
                <w:szCs w:val="22"/>
              </w:rPr>
              <w:t>ny construction lighting must be directed away from the designated sites at all times.</w:t>
            </w:r>
          </w:p>
          <w:p w14:paraId="38A860DF" w14:textId="77777777" w:rsidR="00C96B8D" w:rsidRDefault="00C96B8D" w:rsidP="00177F5A">
            <w:pPr>
              <w:spacing w:line="276" w:lineRule="auto"/>
              <w:jc w:val="both"/>
              <w:rPr>
                <w:rFonts w:ascii="Arial" w:hAnsi="Arial" w:cs="Arial"/>
                <w:i/>
                <w:iCs/>
                <w:sz w:val="22"/>
                <w:szCs w:val="22"/>
              </w:rPr>
            </w:pPr>
          </w:p>
          <w:p w14:paraId="7C29AAF3" w14:textId="77777777" w:rsidR="00E57098" w:rsidRDefault="00E57098" w:rsidP="00177F5A">
            <w:pPr>
              <w:spacing w:line="276" w:lineRule="auto"/>
              <w:jc w:val="both"/>
              <w:rPr>
                <w:rFonts w:ascii="Arial" w:hAnsi="Arial" w:cs="Arial"/>
                <w:sz w:val="22"/>
                <w:szCs w:val="22"/>
              </w:rPr>
            </w:pPr>
          </w:p>
          <w:p w14:paraId="3EF6EC55" w14:textId="1280285F" w:rsidR="003201AA" w:rsidRPr="003201AA" w:rsidRDefault="0051537E" w:rsidP="00340E2C">
            <w:pPr>
              <w:spacing w:line="276" w:lineRule="auto"/>
              <w:jc w:val="both"/>
              <w:rPr>
                <w:rFonts w:ascii="Arial" w:hAnsi="Arial" w:cs="Arial"/>
                <w:sz w:val="22"/>
                <w:szCs w:val="22"/>
              </w:rPr>
            </w:pPr>
            <w:r>
              <w:rPr>
                <w:rFonts w:ascii="Arial" w:hAnsi="Arial" w:cs="Arial"/>
                <w:sz w:val="22"/>
                <w:szCs w:val="22"/>
              </w:rPr>
              <w:t>The Council will secure these measures by the imposition of appropriate Construction Environmental Management Plan condition</w:t>
            </w:r>
            <w:r w:rsidR="00711F58">
              <w:rPr>
                <w:rFonts w:ascii="Arial" w:hAnsi="Arial" w:cs="Arial"/>
                <w:sz w:val="22"/>
                <w:szCs w:val="22"/>
              </w:rPr>
              <w:t>s</w:t>
            </w:r>
            <w:r>
              <w:rPr>
                <w:rFonts w:ascii="Arial" w:hAnsi="Arial" w:cs="Arial"/>
                <w:sz w:val="22"/>
                <w:szCs w:val="22"/>
              </w:rPr>
              <w:t xml:space="preserve">. </w:t>
            </w:r>
            <w:r w:rsidR="003D34FF">
              <w:rPr>
                <w:rFonts w:ascii="Arial" w:hAnsi="Arial" w:cs="Arial"/>
                <w:sz w:val="22"/>
                <w:szCs w:val="22"/>
              </w:rPr>
              <w:t>On this basis it is concluded that the proposed development would not result in a likely significant effect on European designated sites</w:t>
            </w:r>
            <w:r w:rsidR="00340E2C">
              <w:rPr>
                <w:rFonts w:ascii="Arial" w:hAnsi="Arial" w:cs="Arial"/>
                <w:sz w:val="22"/>
                <w:szCs w:val="22"/>
              </w:rPr>
              <w:t>.</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75F6C5C" w14:textId="6E6A99EC" w:rsidR="0051537E" w:rsidRPr="00E57098" w:rsidRDefault="0051537E" w:rsidP="00340E2C">
            <w:pPr>
              <w:spacing w:after="160" w:line="276" w:lineRule="auto"/>
              <w:jc w:val="both"/>
              <w:rPr>
                <w:rFonts w:ascii="Arial" w:eastAsiaTheme="minorHAnsi" w:hAnsi="Arial" w:cs="Arial"/>
                <w:iCs/>
                <w:sz w:val="22"/>
                <w:szCs w:val="22"/>
                <w:lang w:eastAsia="en-US"/>
              </w:rPr>
            </w:pPr>
            <w:r w:rsidRPr="00E57098">
              <w:rPr>
                <w:rFonts w:ascii="Arial" w:eastAsiaTheme="minorHAnsi" w:hAnsi="Arial" w:cs="Arial"/>
                <w:iCs/>
                <w:sz w:val="22"/>
                <w:szCs w:val="22"/>
                <w:lang w:eastAsia="en-US"/>
              </w:rPr>
              <w:t xml:space="preserve">This assessment represents Havant Borough </w:t>
            </w:r>
            <w:r w:rsidR="00711F58" w:rsidRPr="00E57098">
              <w:rPr>
                <w:rFonts w:ascii="Arial" w:eastAsiaTheme="minorHAnsi" w:hAnsi="Arial" w:cs="Arial"/>
                <w:iCs/>
                <w:sz w:val="22"/>
                <w:szCs w:val="22"/>
                <w:lang w:eastAsia="en-US"/>
              </w:rPr>
              <w:t>C</w:t>
            </w:r>
            <w:r w:rsidRPr="00E57098">
              <w:rPr>
                <w:rFonts w:ascii="Arial" w:eastAsiaTheme="minorHAnsi" w:hAnsi="Arial" w:cs="Arial"/>
                <w:iCs/>
                <w:sz w:val="22"/>
                <w:szCs w:val="22"/>
                <w:lang w:eastAsia="en-US"/>
              </w:rPr>
              <w:t>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AC8A60E" w14:textId="50F868EE" w:rsidR="0051537E" w:rsidRPr="00E57098" w:rsidRDefault="0051537E" w:rsidP="00340E2C">
            <w:pPr>
              <w:spacing w:after="160" w:line="276" w:lineRule="auto"/>
              <w:jc w:val="both"/>
              <w:rPr>
                <w:rFonts w:ascii="Arial" w:eastAsiaTheme="minorHAnsi" w:hAnsi="Arial" w:cs="Arial"/>
                <w:iCs/>
                <w:sz w:val="22"/>
                <w:szCs w:val="22"/>
                <w:lang w:eastAsia="en-US"/>
              </w:rPr>
            </w:pPr>
            <w:r w:rsidRPr="00E57098">
              <w:rPr>
                <w:rFonts w:ascii="Arial" w:eastAsiaTheme="minorHAnsi" w:hAnsi="Arial" w:cs="Arial"/>
                <w:iCs/>
                <w:sz w:val="22"/>
                <w:szCs w:val="22"/>
                <w:lang w:eastAsia="en-US"/>
              </w:rPr>
              <w:t xml:space="preserve">This assessment concludes that the application will have a likely significant effect in the absence of avoidance and mitigation measures on the above Solent European sites. </w:t>
            </w:r>
          </w:p>
          <w:p w14:paraId="1E972461" w14:textId="23C5D755" w:rsidR="0051537E" w:rsidRPr="00E57098" w:rsidRDefault="0051537E" w:rsidP="00340E2C">
            <w:pPr>
              <w:spacing w:after="160" w:line="276" w:lineRule="auto"/>
              <w:jc w:val="both"/>
              <w:rPr>
                <w:rFonts w:ascii="Arial" w:eastAsiaTheme="minorHAnsi" w:hAnsi="Arial" w:cs="Arial"/>
                <w:iCs/>
                <w:sz w:val="22"/>
                <w:szCs w:val="22"/>
                <w:lang w:eastAsia="en-US"/>
              </w:rPr>
            </w:pPr>
            <w:r w:rsidRPr="00E57098">
              <w:rPr>
                <w:rFonts w:ascii="Arial" w:eastAsiaTheme="minorHAnsi" w:hAnsi="Arial" w:cs="Arial"/>
                <w:iCs/>
                <w:sz w:val="22"/>
                <w:szCs w:val="22"/>
                <w:lang w:eastAsia="en-US"/>
              </w:rPr>
              <w:t>The authority has concluded that the</w:t>
            </w:r>
            <w:r w:rsidR="00711F58" w:rsidRPr="00E57098">
              <w:rPr>
                <w:rFonts w:ascii="Arial" w:eastAsiaTheme="minorHAnsi" w:hAnsi="Arial" w:cs="Arial"/>
                <w:iCs/>
                <w:sz w:val="22"/>
                <w:szCs w:val="22"/>
                <w:lang w:eastAsia="en-US"/>
              </w:rPr>
              <w:t xml:space="preserve"> potential</w:t>
            </w:r>
            <w:r w:rsidRPr="00E57098">
              <w:rPr>
                <w:rFonts w:ascii="Arial" w:eastAsiaTheme="minorHAnsi" w:hAnsi="Arial" w:cs="Arial"/>
                <w:iCs/>
                <w:sz w:val="22"/>
                <w:szCs w:val="22"/>
                <w:lang w:eastAsia="en-US"/>
              </w:rPr>
              <w:t xml:space="preserve"> adverse effects arising from the proposal can be appropriately addressed by the imposition of conditions to secure the mitigation </w:t>
            </w:r>
            <w:r w:rsidR="00E57098" w:rsidRPr="00E57098">
              <w:rPr>
                <w:rFonts w:ascii="Arial" w:eastAsiaTheme="minorHAnsi" w:hAnsi="Arial" w:cs="Arial"/>
                <w:iCs/>
                <w:sz w:val="22"/>
                <w:szCs w:val="22"/>
                <w:lang w:eastAsia="en-US"/>
              </w:rPr>
              <w:t xml:space="preserve">and enhancements </w:t>
            </w:r>
            <w:r w:rsidRPr="00E57098">
              <w:rPr>
                <w:rFonts w:ascii="Arial" w:eastAsiaTheme="minorHAnsi" w:hAnsi="Arial" w:cs="Arial"/>
                <w:iCs/>
                <w:sz w:val="22"/>
                <w:szCs w:val="22"/>
                <w:lang w:eastAsia="en-US"/>
              </w:rPr>
              <w:t xml:space="preserve">proposed in the Phase 1 Ecological Assessment together with a Construction Environmental Management Plan. </w:t>
            </w:r>
          </w:p>
          <w:p w14:paraId="52744A6F" w14:textId="4FF29640" w:rsidR="00BD6E38" w:rsidRPr="0051537E" w:rsidRDefault="0051537E" w:rsidP="00340E2C">
            <w:pPr>
              <w:spacing w:line="276" w:lineRule="auto"/>
              <w:jc w:val="both"/>
              <w:rPr>
                <w:rFonts w:ascii="Arial" w:hAnsi="Arial" w:cs="Arial"/>
                <w:i/>
              </w:rPr>
            </w:pPr>
            <w:r w:rsidRPr="00E57098">
              <w:rPr>
                <w:rFonts w:ascii="Arial" w:eastAsiaTheme="minorHAnsi" w:hAnsi="Arial" w:cs="Arial"/>
                <w:iCs/>
                <w:sz w:val="22"/>
                <w:szCs w:val="22"/>
                <w:lang w:eastAsia="en-US"/>
              </w:rPr>
              <w:t>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1DEA5D03"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391F1F44" w14:textId="77777777" w:rsidR="006B2D52" w:rsidRDefault="006B2D52" w:rsidP="006B2D52">
            <w:pPr>
              <w:pStyle w:val="Default"/>
            </w:pPr>
          </w:p>
          <w:p w14:paraId="524E9F2B" w14:textId="2E991D36" w:rsidR="006B2D52" w:rsidRDefault="006B2D52" w:rsidP="00C96B8D">
            <w:pPr>
              <w:pStyle w:val="Default"/>
              <w:rPr>
                <w:rFonts w:ascii="Arial" w:hAnsi="Arial" w:cs="Arial"/>
                <w:sz w:val="22"/>
                <w:szCs w:val="22"/>
              </w:rPr>
            </w:pPr>
            <w:r w:rsidRPr="006B2D52">
              <w:rPr>
                <w:rFonts w:ascii="Arial" w:hAnsi="Arial" w:cs="Arial"/>
              </w:rPr>
              <w:t xml:space="preserve"> </w:t>
            </w:r>
          </w:p>
          <w:p w14:paraId="7D389087" w14:textId="77777777" w:rsidR="006B2D52" w:rsidRPr="006B2D52" w:rsidRDefault="006B2D52" w:rsidP="006B2D52">
            <w:pPr>
              <w:pStyle w:val="Default"/>
              <w:rPr>
                <w:rFonts w:ascii="Arial" w:hAnsi="Arial" w:cs="Arial"/>
                <w:sz w:val="22"/>
                <w:szCs w:val="22"/>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8AE99" w14:textId="77777777" w:rsidR="003B3583" w:rsidRDefault="003B3583" w:rsidP="00764DAD">
      <w:r>
        <w:separator/>
      </w:r>
    </w:p>
  </w:endnote>
  <w:endnote w:type="continuationSeparator" w:id="0">
    <w:p w14:paraId="147976F4" w14:textId="77777777" w:rsidR="003B3583" w:rsidRDefault="003B3583"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56157" w14:textId="77777777" w:rsidR="003B3583" w:rsidRDefault="003B3583" w:rsidP="00764DAD">
      <w:r>
        <w:separator/>
      </w:r>
    </w:p>
  </w:footnote>
  <w:footnote w:type="continuationSeparator" w:id="0">
    <w:p w14:paraId="3922DB01" w14:textId="77777777" w:rsidR="003B3583" w:rsidRDefault="003B3583"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B73AC"/>
    <w:multiLevelType w:val="hybridMultilevel"/>
    <w:tmpl w:val="BB02F0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B25217E"/>
    <w:multiLevelType w:val="hybridMultilevel"/>
    <w:tmpl w:val="1820C3A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B8D7C4E"/>
    <w:multiLevelType w:val="hybridMultilevel"/>
    <w:tmpl w:val="3FE459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2965974">
    <w:abstractNumId w:val="9"/>
  </w:num>
  <w:num w:numId="2" w16cid:durableId="2049793519">
    <w:abstractNumId w:val="6"/>
  </w:num>
  <w:num w:numId="3" w16cid:durableId="538468057">
    <w:abstractNumId w:val="2"/>
  </w:num>
  <w:num w:numId="4" w16cid:durableId="1868370569">
    <w:abstractNumId w:val="1"/>
  </w:num>
  <w:num w:numId="5" w16cid:durableId="473332480">
    <w:abstractNumId w:val="8"/>
  </w:num>
  <w:num w:numId="6" w16cid:durableId="1198153905">
    <w:abstractNumId w:val="7"/>
  </w:num>
  <w:num w:numId="7" w16cid:durableId="22949961">
    <w:abstractNumId w:val="3"/>
  </w:num>
  <w:num w:numId="8" w16cid:durableId="1148011001">
    <w:abstractNumId w:val="0"/>
  </w:num>
  <w:num w:numId="9" w16cid:durableId="700663431">
    <w:abstractNumId w:val="4"/>
  </w:num>
  <w:num w:numId="10" w16cid:durableId="20571975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0F42"/>
    <w:rsid w:val="0011421F"/>
    <w:rsid w:val="001419F6"/>
    <w:rsid w:val="00141C02"/>
    <w:rsid w:val="00160247"/>
    <w:rsid w:val="0016538A"/>
    <w:rsid w:val="001758E5"/>
    <w:rsid w:val="00177F5A"/>
    <w:rsid w:val="001A371F"/>
    <w:rsid w:val="001C09D8"/>
    <w:rsid w:val="001D09E3"/>
    <w:rsid w:val="001D73F7"/>
    <w:rsid w:val="001F5C37"/>
    <w:rsid w:val="002051F0"/>
    <w:rsid w:val="00260A90"/>
    <w:rsid w:val="00273115"/>
    <w:rsid w:val="00287505"/>
    <w:rsid w:val="002921B1"/>
    <w:rsid w:val="002C0485"/>
    <w:rsid w:val="002E2615"/>
    <w:rsid w:val="002F4F1A"/>
    <w:rsid w:val="00311EBF"/>
    <w:rsid w:val="00317486"/>
    <w:rsid w:val="003201AA"/>
    <w:rsid w:val="003240C5"/>
    <w:rsid w:val="00340E2C"/>
    <w:rsid w:val="003420FB"/>
    <w:rsid w:val="00351BDE"/>
    <w:rsid w:val="00352B89"/>
    <w:rsid w:val="003863B8"/>
    <w:rsid w:val="003B3583"/>
    <w:rsid w:val="003D34FF"/>
    <w:rsid w:val="003D61FC"/>
    <w:rsid w:val="003F1EE3"/>
    <w:rsid w:val="003F4E87"/>
    <w:rsid w:val="00416BB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1C6D"/>
    <w:rsid w:val="004E746D"/>
    <w:rsid w:val="004F2033"/>
    <w:rsid w:val="0051537E"/>
    <w:rsid w:val="00535ED5"/>
    <w:rsid w:val="00556FCD"/>
    <w:rsid w:val="005A2A3C"/>
    <w:rsid w:val="005B2451"/>
    <w:rsid w:val="005B51A7"/>
    <w:rsid w:val="005C7960"/>
    <w:rsid w:val="005D2C30"/>
    <w:rsid w:val="005D59FD"/>
    <w:rsid w:val="005F1195"/>
    <w:rsid w:val="00622604"/>
    <w:rsid w:val="006363FF"/>
    <w:rsid w:val="006803F8"/>
    <w:rsid w:val="00682630"/>
    <w:rsid w:val="00684D6D"/>
    <w:rsid w:val="006969DF"/>
    <w:rsid w:val="006979A7"/>
    <w:rsid w:val="006A42CC"/>
    <w:rsid w:val="006B2D52"/>
    <w:rsid w:val="006D3323"/>
    <w:rsid w:val="006D4653"/>
    <w:rsid w:val="006E5749"/>
    <w:rsid w:val="0070006E"/>
    <w:rsid w:val="00702325"/>
    <w:rsid w:val="00703049"/>
    <w:rsid w:val="007118A2"/>
    <w:rsid w:val="00711F58"/>
    <w:rsid w:val="00731195"/>
    <w:rsid w:val="00741821"/>
    <w:rsid w:val="007422DF"/>
    <w:rsid w:val="00750549"/>
    <w:rsid w:val="007527CE"/>
    <w:rsid w:val="00755FCC"/>
    <w:rsid w:val="0076032B"/>
    <w:rsid w:val="00764DAD"/>
    <w:rsid w:val="00791A45"/>
    <w:rsid w:val="007940E7"/>
    <w:rsid w:val="00795671"/>
    <w:rsid w:val="007B59DF"/>
    <w:rsid w:val="007B5D18"/>
    <w:rsid w:val="007F2D78"/>
    <w:rsid w:val="007F5D59"/>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10BEE"/>
    <w:rsid w:val="00A3448D"/>
    <w:rsid w:val="00A3715C"/>
    <w:rsid w:val="00A637A0"/>
    <w:rsid w:val="00A6503B"/>
    <w:rsid w:val="00A8122D"/>
    <w:rsid w:val="00A9091E"/>
    <w:rsid w:val="00AA35C9"/>
    <w:rsid w:val="00AA55C5"/>
    <w:rsid w:val="00AB47CA"/>
    <w:rsid w:val="00AB55E3"/>
    <w:rsid w:val="00AC12EA"/>
    <w:rsid w:val="00AE2054"/>
    <w:rsid w:val="00AE3077"/>
    <w:rsid w:val="00B0615C"/>
    <w:rsid w:val="00B12E34"/>
    <w:rsid w:val="00B25729"/>
    <w:rsid w:val="00B67AB8"/>
    <w:rsid w:val="00B75C7F"/>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B8D"/>
    <w:rsid w:val="00C96F16"/>
    <w:rsid w:val="00CA6898"/>
    <w:rsid w:val="00CC0E38"/>
    <w:rsid w:val="00CC2D8F"/>
    <w:rsid w:val="00CD3586"/>
    <w:rsid w:val="00CE087F"/>
    <w:rsid w:val="00CE53C5"/>
    <w:rsid w:val="00CF65D3"/>
    <w:rsid w:val="00D031A8"/>
    <w:rsid w:val="00D13E4E"/>
    <w:rsid w:val="00D26D36"/>
    <w:rsid w:val="00D5043E"/>
    <w:rsid w:val="00D60E0E"/>
    <w:rsid w:val="00D620E9"/>
    <w:rsid w:val="00D702C8"/>
    <w:rsid w:val="00D8389A"/>
    <w:rsid w:val="00D85710"/>
    <w:rsid w:val="00D87E3A"/>
    <w:rsid w:val="00DB7BEC"/>
    <w:rsid w:val="00DD20BE"/>
    <w:rsid w:val="00DE35DC"/>
    <w:rsid w:val="00E0391C"/>
    <w:rsid w:val="00E31B62"/>
    <w:rsid w:val="00E3736C"/>
    <w:rsid w:val="00E57098"/>
    <w:rsid w:val="00E60AEF"/>
    <w:rsid w:val="00E7065A"/>
    <w:rsid w:val="00E84B10"/>
    <w:rsid w:val="00E90816"/>
    <w:rsid w:val="00EA71EA"/>
    <w:rsid w:val="00EB5C3C"/>
    <w:rsid w:val="00EC279A"/>
    <w:rsid w:val="00EC28E9"/>
    <w:rsid w:val="00EF293F"/>
    <w:rsid w:val="00EF2D8F"/>
    <w:rsid w:val="00EF3D07"/>
    <w:rsid w:val="00F276A0"/>
    <w:rsid w:val="00F32E66"/>
    <w:rsid w:val="00F86FCF"/>
    <w:rsid w:val="00F87826"/>
    <w:rsid w:val="00FD1316"/>
    <w:rsid w:val="00FE3A68"/>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Default">
    <w:name w:val="Default"/>
    <w:rsid w:val="006B2D52"/>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729677">
      <w:bodyDiv w:val="1"/>
      <w:marLeft w:val="0"/>
      <w:marRight w:val="0"/>
      <w:marTop w:val="0"/>
      <w:marBottom w:val="0"/>
      <w:divBdr>
        <w:top w:val="none" w:sz="0" w:space="0" w:color="auto"/>
        <w:left w:val="none" w:sz="0" w:space="0" w:color="auto"/>
        <w:bottom w:val="none" w:sz="0" w:space="0" w:color="auto"/>
        <w:right w:val="none" w:sz="0" w:space="0" w:color="auto"/>
      </w:divBdr>
    </w:div>
    <w:div w:id="1294748750">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1020</Words>
  <Characters>5739</Characters>
  <Application>Microsoft Office Word</Application>
  <DocSecurity>4</DocSecurity>
  <Lines>143</Lines>
  <Paragraphs>61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Norton, Tristan</cp:lastModifiedBy>
  <cp:revision>2</cp:revision>
  <cp:lastPrinted>2014-02-18T14:51:00Z</cp:lastPrinted>
  <dcterms:created xsi:type="dcterms:W3CDTF">2025-10-15T07:29:00Z</dcterms:created>
  <dcterms:modified xsi:type="dcterms:W3CDTF">2025-10-15T07:29:00Z</dcterms:modified>
</cp:coreProperties>
</file>