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AD9B" w14:textId="50B615C1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B50E1B">
        <w:rPr>
          <w:b/>
          <w:bCs/>
        </w:rPr>
        <w:t>6 Lime Grove</w:t>
      </w:r>
      <w:r w:rsidRPr="00C0526A">
        <w:rPr>
          <w:b/>
          <w:bCs/>
        </w:rPr>
        <w:t xml:space="preserve"> Hayling Island</w:t>
      </w:r>
    </w:p>
    <w:p w14:paraId="4B397EA1" w14:textId="77BBBF5A" w:rsidR="00C0526A" w:rsidRDefault="00C0526A"/>
    <w:p w14:paraId="78A8C9DE" w14:textId="4DBCB827" w:rsidR="00C0526A" w:rsidRDefault="00B50E1B">
      <w:r>
        <w:t xml:space="preserve">This building is in a future flood risk area </w:t>
      </w:r>
    </w:p>
    <w:p w14:paraId="491772C3" w14:textId="5C476286" w:rsidR="00C0526A" w:rsidRDefault="00C0526A">
      <w:r>
        <w:rPr>
          <w:noProof/>
        </w:rPr>
        <w:drawing>
          <wp:inline distT="0" distB="0" distL="0" distR="0" wp14:anchorId="69D56C33" wp14:editId="69E0486D">
            <wp:extent cx="5727700" cy="7877175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lastRenderedPageBreak/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061CC9"/>
    <w:rsid w:val="0016663B"/>
    <w:rsid w:val="0026003B"/>
    <w:rsid w:val="003133A0"/>
    <w:rsid w:val="00390EB4"/>
    <w:rsid w:val="003B47F9"/>
    <w:rsid w:val="004B2C84"/>
    <w:rsid w:val="004E3093"/>
    <w:rsid w:val="007512BE"/>
    <w:rsid w:val="00921156"/>
    <w:rsid w:val="0099238B"/>
    <w:rsid w:val="00A34DA6"/>
    <w:rsid w:val="00A63BFB"/>
    <w:rsid w:val="00A91E1E"/>
    <w:rsid w:val="00A97A12"/>
    <w:rsid w:val="00AA599B"/>
    <w:rsid w:val="00AE06FD"/>
    <w:rsid w:val="00B50E1B"/>
    <w:rsid w:val="00C0526A"/>
    <w:rsid w:val="00CE20FD"/>
    <w:rsid w:val="00D96E64"/>
    <w:rsid w:val="00FA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</Words>
  <Characters>88</Characters>
  <Application>Microsoft Office Word</Application>
  <DocSecurity>0</DocSecurity>
  <Lines>3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2026-04-30T14:39:00Z</dcterms:created>
  <dcterms:modified xsi:type="dcterms:W3CDTF">2026-04-30T14:40:00Z</dcterms:modified>
</cp:coreProperties>
</file>