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9478B" w14:textId="77777777" w:rsidR="006E08B3" w:rsidRDefault="006E08B3" w:rsidP="00487667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B81BD5" w14:textId="77777777" w:rsidR="006E08B3" w:rsidRDefault="006E08B3" w:rsidP="00487667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8E6F82" w14:textId="68FA5C69" w:rsidR="00487667" w:rsidRPr="00487667" w:rsidRDefault="00487667" w:rsidP="00487667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667">
        <w:rPr>
          <w:rFonts w:ascii="Times New Roman" w:hAnsi="Times New Roman" w:cs="Times New Roman"/>
          <w:b/>
          <w:bCs/>
          <w:sz w:val="28"/>
          <w:szCs w:val="28"/>
        </w:rPr>
        <w:t>PLANNING, DESIGN AND ACCESS STATEMENT</w:t>
      </w:r>
    </w:p>
    <w:p w14:paraId="15B5E0BD" w14:textId="77777777" w:rsidR="00487667" w:rsidRPr="00487667" w:rsidRDefault="00487667" w:rsidP="00487667">
      <w:pPr>
        <w:pStyle w:val="ListParagraph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43704B" w14:textId="289551EB" w:rsidR="00487667" w:rsidRDefault="00487667" w:rsidP="001A31D4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487667">
        <w:rPr>
          <w:rFonts w:ascii="Times New Roman" w:hAnsi="Times New Roman" w:cs="Times New Roman"/>
          <w:b/>
          <w:bCs/>
        </w:rPr>
        <w:t>PROPOSED</w:t>
      </w:r>
      <w:r w:rsidR="001A31D4">
        <w:rPr>
          <w:rFonts w:ascii="Times New Roman" w:hAnsi="Times New Roman" w:cs="Times New Roman"/>
          <w:b/>
          <w:bCs/>
        </w:rPr>
        <w:t xml:space="preserve"> NEW BUILDING FOR SPUR ELECTRON LTD</w:t>
      </w:r>
    </w:p>
    <w:p w14:paraId="528CA40E" w14:textId="7FE3B66E" w:rsidR="001A31D4" w:rsidRDefault="001A31D4" w:rsidP="001A31D4">
      <w:pPr>
        <w:pStyle w:val="ListParagraph"/>
        <w:spacing w:line="360" w:lineRule="auto"/>
        <w:ind w:left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HAYWARD BUSINESS CENTRE</w:t>
      </w:r>
    </w:p>
    <w:p w14:paraId="098C8C4F" w14:textId="7AE6C06A" w:rsidR="001A31D4" w:rsidRDefault="001A31D4" w:rsidP="001A31D4">
      <w:pPr>
        <w:pStyle w:val="ListParagraph"/>
        <w:spacing w:line="360" w:lineRule="auto"/>
        <w:ind w:left="0"/>
        <w:contextualSpacing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NEW ROAD, HAVANT PO9 2NL</w:t>
      </w:r>
    </w:p>
    <w:p w14:paraId="380DE91A" w14:textId="6CCC6602" w:rsidR="001A31D4" w:rsidRDefault="001A31D4" w:rsidP="00E26BDE">
      <w:pPr>
        <w:pStyle w:val="ListParagraph"/>
        <w:spacing w:line="360" w:lineRule="auto"/>
        <w:ind w:left="0"/>
        <w:contextualSpacing w:val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ɫ</w:t>
      </w:r>
    </w:p>
    <w:p w14:paraId="0B78F386" w14:textId="49A88AC0" w:rsidR="001A31D4" w:rsidRDefault="00DD1B42" w:rsidP="00737483">
      <w:pPr>
        <w:pStyle w:val="ListParagraph"/>
        <w:numPr>
          <w:ilvl w:val="0"/>
          <w:numId w:val="2"/>
        </w:numPr>
        <w:spacing w:line="360" w:lineRule="auto"/>
        <w:ind w:left="357" w:hanging="357"/>
        <w:contextualSpacing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="001A31D4">
        <w:rPr>
          <w:rFonts w:ascii="Times New Roman" w:hAnsi="Times New Roman" w:cs="Times New Roman"/>
          <w:b/>
          <w:bCs/>
        </w:rPr>
        <w:t>The Applicant</w:t>
      </w:r>
    </w:p>
    <w:p w14:paraId="782A5EBF" w14:textId="3AB0CCFA" w:rsidR="00106A83" w:rsidRPr="00106A83" w:rsidRDefault="00DD1B42" w:rsidP="00737483">
      <w:pPr>
        <w:pStyle w:val="ListParagraph"/>
        <w:numPr>
          <w:ilvl w:val="1"/>
          <w:numId w:val="2"/>
        </w:numPr>
        <w:spacing w:line="360" w:lineRule="auto"/>
        <w:ind w:left="357" w:hanging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Spur Electron is an SME (small and </w:t>
      </w:r>
      <w:r w:rsidR="00D84E49" w:rsidRPr="00106A83">
        <w:rPr>
          <w:rFonts w:ascii="Times New Roman" w:hAnsi="Times New Roman" w:cs="Times New Roman"/>
        </w:rPr>
        <w:t>medium-size</w:t>
      </w:r>
      <w:r w:rsidR="001A31D4" w:rsidRPr="00106A83">
        <w:rPr>
          <w:rFonts w:ascii="Times New Roman" w:hAnsi="Times New Roman" w:cs="Times New Roman"/>
        </w:rPr>
        <w:t xml:space="preserve"> enterprises) </w:t>
      </w:r>
      <w:r w:rsidR="00D84E49">
        <w:rPr>
          <w:rFonts w:ascii="Times New Roman" w:hAnsi="Times New Roman" w:cs="Times New Roman"/>
        </w:rPr>
        <w:t>s</w:t>
      </w:r>
      <w:r w:rsidR="001A31D4" w:rsidRPr="00106A83">
        <w:rPr>
          <w:rFonts w:ascii="Times New Roman" w:hAnsi="Times New Roman" w:cs="Times New Roman"/>
        </w:rPr>
        <w:t xml:space="preserve">pace company </w:t>
      </w:r>
      <w:r w:rsidR="00106A83"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founded in Havant in 1982.   For more than forty years the company has been </w:t>
      </w:r>
      <w:r w:rsidR="00106A83"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involved in </w:t>
      </w:r>
      <w:r w:rsidRPr="00106A83">
        <w:rPr>
          <w:rFonts w:ascii="Times New Roman" w:hAnsi="Times New Roman" w:cs="Times New Roman"/>
        </w:rPr>
        <w:t>most</w:t>
      </w:r>
      <w:r w:rsidR="001A31D4" w:rsidRPr="00106A83">
        <w:rPr>
          <w:rFonts w:ascii="Times New Roman" w:hAnsi="Times New Roman" w:cs="Times New Roman"/>
        </w:rPr>
        <w:t xml:space="preserve"> Europe’s major space programmes including manned space activity, </w:t>
      </w:r>
      <w:r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such as Spacelab and Space Station Columbus and deep space missions including </w:t>
      </w:r>
      <w:r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ab/>
      </w:r>
      <w:r w:rsidR="001A31D4" w:rsidRPr="00106A83">
        <w:rPr>
          <w:rFonts w:ascii="Times New Roman" w:hAnsi="Times New Roman" w:cs="Times New Roman"/>
        </w:rPr>
        <w:t xml:space="preserve">enormously successful </w:t>
      </w:r>
      <w:r w:rsidR="00106A83" w:rsidRPr="00106A83">
        <w:rPr>
          <w:rFonts w:ascii="Times New Roman" w:hAnsi="Times New Roman" w:cs="Times New Roman"/>
        </w:rPr>
        <w:t xml:space="preserve">Rosetta probe.   Its client base currently spans some fifteen </w:t>
      </w:r>
      <w:r>
        <w:rPr>
          <w:rFonts w:ascii="Times New Roman" w:hAnsi="Times New Roman" w:cs="Times New Roman"/>
        </w:rPr>
        <w:tab/>
      </w:r>
      <w:r w:rsidR="00106A83" w:rsidRPr="00106A83">
        <w:rPr>
          <w:rFonts w:ascii="Times New Roman" w:hAnsi="Times New Roman" w:cs="Times New Roman"/>
        </w:rPr>
        <w:t>European companies as well as India, China, Korea, Japan and South Africa.</w:t>
      </w:r>
    </w:p>
    <w:p w14:paraId="51EA8422" w14:textId="4774FDD6" w:rsidR="00106A83" w:rsidRPr="00106A83" w:rsidRDefault="00DD1B42" w:rsidP="00737483">
      <w:pPr>
        <w:pStyle w:val="ListParagraph"/>
        <w:numPr>
          <w:ilvl w:val="1"/>
          <w:numId w:val="2"/>
        </w:numPr>
        <w:spacing w:line="360" w:lineRule="auto"/>
        <w:ind w:left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06A83">
        <w:rPr>
          <w:rFonts w:ascii="Times New Roman" w:hAnsi="Times New Roman" w:cs="Times New Roman"/>
        </w:rPr>
        <w:t xml:space="preserve">The company is a key supplier of EEE component Engineering and Procurement </w:t>
      </w:r>
      <w:r w:rsidR="00106A83">
        <w:rPr>
          <w:rFonts w:ascii="Times New Roman" w:hAnsi="Times New Roman" w:cs="Times New Roman"/>
        </w:rPr>
        <w:tab/>
        <w:t xml:space="preserve">services to the space and defence industry, taking ideas and designs and turning them </w:t>
      </w:r>
      <w:r w:rsidR="00106A83">
        <w:rPr>
          <w:rFonts w:ascii="Times New Roman" w:hAnsi="Times New Roman" w:cs="Times New Roman"/>
        </w:rPr>
        <w:tab/>
        <w:t xml:space="preserve">into reality.   The company has expert teams in component engineering, procurement, </w:t>
      </w:r>
      <w:r w:rsidR="00106A83">
        <w:rPr>
          <w:rFonts w:ascii="Times New Roman" w:hAnsi="Times New Roman" w:cs="Times New Roman"/>
        </w:rPr>
        <w:tab/>
        <w:t>laboratory analysis, assembly, research and development</w:t>
      </w:r>
      <w:r w:rsidR="00937833">
        <w:rPr>
          <w:rFonts w:ascii="Times New Roman" w:hAnsi="Times New Roman" w:cs="Times New Roman"/>
        </w:rPr>
        <w:t xml:space="preserve"> and has an outstanding name </w:t>
      </w:r>
      <w:r w:rsidR="00937833">
        <w:rPr>
          <w:rFonts w:ascii="Times New Roman" w:hAnsi="Times New Roman" w:cs="Times New Roman"/>
        </w:rPr>
        <w:tab/>
        <w:t xml:space="preserve">in the space industry for being able to assist in the procurement and testing of </w:t>
      </w:r>
      <w:r w:rsidR="00210A4A">
        <w:rPr>
          <w:rFonts w:ascii="Times New Roman" w:hAnsi="Times New Roman" w:cs="Times New Roman"/>
        </w:rPr>
        <w:tab/>
      </w:r>
      <w:r w:rsidR="00937833">
        <w:rPr>
          <w:rFonts w:ascii="Times New Roman" w:hAnsi="Times New Roman" w:cs="Times New Roman"/>
        </w:rPr>
        <w:t>electronic</w:t>
      </w:r>
      <w:r w:rsidR="00210A4A">
        <w:rPr>
          <w:rFonts w:ascii="Times New Roman" w:hAnsi="Times New Roman" w:cs="Times New Roman"/>
        </w:rPr>
        <w:t xml:space="preserve"> </w:t>
      </w:r>
      <w:r w:rsidR="00937833">
        <w:rPr>
          <w:rFonts w:ascii="Times New Roman" w:hAnsi="Times New Roman" w:cs="Times New Roman"/>
        </w:rPr>
        <w:t>components.</w:t>
      </w:r>
    </w:p>
    <w:p w14:paraId="54036635" w14:textId="6BE0063E" w:rsidR="00E26BDE" w:rsidRDefault="00DD1B42" w:rsidP="00737483">
      <w:pPr>
        <w:pStyle w:val="ListParagraph"/>
        <w:numPr>
          <w:ilvl w:val="1"/>
          <w:numId w:val="2"/>
        </w:numPr>
        <w:spacing w:line="360" w:lineRule="auto"/>
        <w:ind w:left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37833">
        <w:rPr>
          <w:rFonts w:ascii="Times New Roman" w:hAnsi="Times New Roman" w:cs="Times New Roman"/>
        </w:rPr>
        <w:t>Spur Electron is unique in the UK, with only</w:t>
      </w:r>
      <w:r w:rsidR="00E26BDE">
        <w:rPr>
          <w:rFonts w:ascii="Times New Roman" w:hAnsi="Times New Roman" w:cs="Times New Roman"/>
        </w:rPr>
        <w:t xml:space="preserve"> </w:t>
      </w:r>
      <w:r w:rsidR="00937833">
        <w:rPr>
          <w:rFonts w:ascii="Times New Roman" w:hAnsi="Times New Roman" w:cs="Times New Roman"/>
        </w:rPr>
        <w:t xml:space="preserve">two or three companies in Europe </w:t>
      </w:r>
      <w:r w:rsidR="00937833">
        <w:rPr>
          <w:rFonts w:ascii="Times New Roman" w:hAnsi="Times New Roman" w:cs="Times New Roman"/>
        </w:rPr>
        <w:tab/>
        <w:t xml:space="preserve">offering a similar service.   </w:t>
      </w:r>
      <w:r w:rsidR="00E26BDE">
        <w:rPr>
          <w:rFonts w:ascii="Times New Roman" w:hAnsi="Times New Roman" w:cs="Times New Roman"/>
        </w:rPr>
        <w:t xml:space="preserve">Further, it is the only European Space Agency approved </w:t>
      </w:r>
      <w:r w:rsidR="00E26BDE">
        <w:rPr>
          <w:rFonts w:ascii="Times New Roman" w:hAnsi="Times New Roman" w:cs="Times New Roman"/>
        </w:rPr>
        <w:tab/>
        <w:t xml:space="preserve">space assembly company of printed circuit </w:t>
      </w:r>
      <w:r w:rsidR="002C7B07">
        <w:rPr>
          <w:rFonts w:ascii="Times New Roman" w:hAnsi="Times New Roman" w:cs="Times New Roman"/>
        </w:rPr>
        <w:t>boards</w:t>
      </w:r>
      <w:r w:rsidR="00E26BDE">
        <w:rPr>
          <w:rFonts w:ascii="Times New Roman" w:hAnsi="Times New Roman" w:cs="Times New Roman"/>
        </w:rPr>
        <w:t xml:space="preserve"> and module build in the UK.</w:t>
      </w:r>
    </w:p>
    <w:p w14:paraId="16C05741" w14:textId="6E3ACA8A" w:rsidR="002C7B07" w:rsidRDefault="002C7B07" w:rsidP="00737483">
      <w:pPr>
        <w:pStyle w:val="ListParagraph"/>
        <w:numPr>
          <w:ilvl w:val="1"/>
          <w:numId w:val="2"/>
        </w:numPr>
        <w:spacing w:line="360" w:lineRule="auto"/>
        <w:ind w:left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The company provides internal training for employees to gain accreditation for the </w:t>
      </w:r>
      <w:r>
        <w:rPr>
          <w:rFonts w:ascii="Times New Roman" w:hAnsi="Times New Roman" w:cs="Times New Roman"/>
        </w:rPr>
        <w:tab/>
        <w:t xml:space="preserve">ESA certificate and finances staff to attend IPC Training Courses.  It has recently </w:t>
      </w:r>
      <w:r w:rsidR="00210A4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agreed </w:t>
      </w:r>
      <w:r>
        <w:rPr>
          <w:rFonts w:ascii="Times New Roman" w:hAnsi="Times New Roman" w:cs="Times New Roman"/>
        </w:rPr>
        <w:tab/>
        <w:t>with Airbus to become a centre for apprenticeships.</w:t>
      </w:r>
    </w:p>
    <w:p w14:paraId="4B05145D" w14:textId="77777777" w:rsidR="00E26BDE" w:rsidRPr="00E26BDE" w:rsidRDefault="00E26BDE" w:rsidP="00737483">
      <w:pPr>
        <w:pStyle w:val="ListParagraph"/>
        <w:spacing w:line="360" w:lineRule="auto"/>
        <w:ind w:left="357"/>
        <w:contextualSpacing w:val="0"/>
        <w:rPr>
          <w:rFonts w:ascii="Times New Roman" w:hAnsi="Times New Roman" w:cs="Times New Roman"/>
        </w:rPr>
      </w:pPr>
    </w:p>
    <w:p w14:paraId="2D97D947" w14:textId="028A1C1E" w:rsidR="00DD1B42" w:rsidRDefault="00DD1B42" w:rsidP="00737483">
      <w:pPr>
        <w:pStyle w:val="ListParagraph"/>
        <w:numPr>
          <w:ilvl w:val="0"/>
          <w:numId w:val="2"/>
        </w:numPr>
        <w:spacing w:line="360" w:lineRule="auto"/>
        <w:ind w:left="360"/>
        <w:contextualSpacing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>Hayward House – The Existing Site</w:t>
      </w:r>
    </w:p>
    <w:p w14:paraId="6BA1FAC1" w14:textId="6078FB21" w:rsidR="007C71E8" w:rsidRDefault="00DD1B42" w:rsidP="00737483">
      <w:pPr>
        <w:pStyle w:val="ListParagraph"/>
        <w:numPr>
          <w:ilvl w:val="1"/>
          <w:numId w:val="2"/>
        </w:numPr>
        <w:spacing w:line="360" w:lineRule="auto"/>
        <w:ind w:left="357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Hayward House was built in the 1990’s and is a two-storey building of brick </w:t>
      </w:r>
      <w:r>
        <w:rPr>
          <w:rFonts w:ascii="Times New Roman" w:hAnsi="Times New Roman" w:cs="Times New Roman"/>
        </w:rPr>
        <w:tab/>
        <w:t>construction with a traditional style pitched roof</w:t>
      </w:r>
      <w:r w:rsidR="00555207">
        <w:rPr>
          <w:rFonts w:ascii="Times New Roman" w:hAnsi="Times New Roman" w:cs="Times New Roman"/>
        </w:rPr>
        <w:t xml:space="preserve"> standing in a site of</w:t>
      </w:r>
      <w:r w:rsidR="00555207" w:rsidRPr="006740C7">
        <w:rPr>
          <w:rFonts w:ascii="Times New Roman" w:hAnsi="Times New Roman" w:cs="Times New Roman"/>
        </w:rPr>
        <w:t xml:space="preserve"> </w:t>
      </w:r>
      <w:r w:rsidR="006740C7" w:rsidRPr="006740C7">
        <w:rPr>
          <w:rFonts w:ascii="Times New Roman" w:hAnsi="Times New Roman" w:cs="Times New Roman"/>
        </w:rPr>
        <w:t>0.86</w:t>
      </w:r>
      <w:r w:rsidR="00555207" w:rsidRPr="006740C7">
        <w:rPr>
          <w:rFonts w:ascii="Times New Roman" w:hAnsi="Times New Roman" w:cs="Times New Roman"/>
        </w:rPr>
        <w:t xml:space="preserve"> </w:t>
      </w:r>
      <w:r w:rsidR="00555207">
        <w:rPr>
          <w:rFonts w:ascii="Times New Roman" w:hAnsi="Times New Roman" w:cs="Times New Roman"/>
        </w:rPr>
        <w:t>ha.</w:t>
      </w:r>
      <w:r>
        <w:rPr>
          <w:rFonts w:ascii="Times New Roman" w:hAnsi="Times New Roman" w:cs="Times New Roman"/>
        </w:rPr>
        <w:t xml:space="preserve">  It has a </w:t>
      </w:r>
      <w:r w:rsidR="0055520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total floor area of </w:t>
      </w:r>
      <w:r w:rsidR="00BF50AB">
        <w:rPr>
          <w:rFonts w:ascii="Times New Roman" w:hAnsi="Times New Roman" w:cs="Times New Roman"/>
        </w:rPr>
        <w:t>639</w:t>
      </w:r>
      <w:r>
        <w:rPr>
          <w:rFonts w:ascii="Times New Roman" w:hAnsi="Times New Roman" w:cs="Times New Roman"/>
        </w:rPr>
        <w:t xml:space="preserve"> sqm.   The layout of the buildin</w:t>
      </w:r>
      <w:r w:rsidR="00555207">
        <w:rPr>
          <w:rFonts w:ascii="Times New Roman" w:hAnsi="Times New Roman" w:cs="Times New Roman"/>
        </w:rPr>
        <w:t xml:space="preserve">g and the site are shown on </w:t>
      </w:r>
      <w:r w:rsidR="00555207">
        <w:rPr>
          <w:rFonts w:ascii="Times New Roman" w:hAnsi="Times New Roman" w:cs="Times New Roman"/>
        </w:rPr>
        <w:lastRenderedPageBreak/>
        <w:tab/>
        <w:t>Drawing No.</w:t>
      </w:r>
      <w:r w:rsidR="00D2475A">
        <w:rPr>
          <w:rFonts w:ascii="Times New Roman" w:hAnsi="Times New Roman" w:cs="Times New Roman"/>
        </w:rPr>
        <w:t xml:space="preserve"> </w:t>
      </w:r>
      <w:r w:rsidR="00555207">
        <w:rPr>
          <w:rFonts w:ascii="Times New Roman" w:hAnsi="Times New Roman" w:cs="Times New Roman"/>
        </w:rPr>
        <w:t>2423-6</w:t>
      </w:r>
      <w:r w:rsidR="007C71E8">
        <w:rPr>
          <w:rFonts w:ascii="Times New Roman" w:hAnsi="Times New Roman" w:cs="Times New Roman"/>
        </w:rPr>
        <w:t>C</w:t>
      </w:r>
      <w:r w:rsidR="00555207">
        <w:rPr>
          <w:rFonts w:ascii="Times New Roman" w:hAnsi="Times New Roman" w:cs="Times New Roman"/>
        </w:rPr>
        <w:t xml:space="preserve">.   The principal uses in the building are manufacturing, </w:t>
      </w:r>
      <w:r w:rsidR="00555207">
        <w:rPr>
          <w:rFonts w:ascii="Times New Roman" w:hAnsi="Times New Roman" w:cs="Times New Roman"/>
        </w:rPr>
        <w:tab/>
        <w:t>engineering, laboratory testing and research and development</w:t>
      </w:r>
      <w:r w:rsidR="007C71E8">
        <w:rPr>
          <w:rFonts w:ascii="Times New Roman" w:hAnsi="Times New Roman" w:cs="Times New Roman"/>
        </w:rPr>
        <w:t xml:space="preserve"> as well as stores and </w:t>
      </w:r>
      <w:r w:rsidR="007C71E8">
        <w:rPr>
          <w:rFonts w:ascii="Times New Roman" w:hAnsi="Times New Roman" w:cs="Times New Roman"/>
        </w:rPr>
        <w:tab/>
        <w:t>inspection.</w:t>
      </w:r>
      <w:r w:rsidR="00555207">
        <w:rPr>
          <w:rFonts w:ascii="Times New Roman" w:hAnsi="Times New Roman" w:cs="Times New Roman"/>
        </w:rPr>
        <w:t xml:space="preserve">   The offices are ancillary</w:t>
      </w:r>
      <w:r w:rsidR="007C71E8">
        <w:rPr>
          <w:rFonts w:ascii="Times New Roman" w:hAnsi="Times New Roman" w:cs="Times New Roman"/>
        </w:rPr>
        <w:t xml:space="preserve"> to the other uses.</w:t>
      </w:r>
    </w:p>
    <w:p w14:paraId="57D1513A" w14:textId="77777777" w:rsidR="007C71E8" w:rsidRPr="007C71E8" w:rsidRDefault="007C71E8" w:rsidP="00737483">
      <w:pPr>
        <w:pStyle w:val="ListParagraph"/>
        <w:spacing w:line="360" w:lineRule="auto"/>
        <w:ind w:left="357"/>
        <w:rPr>
          <w:rFonts w:ascii="Times New Roman" w:hAnsi="Times New Roman" w:cs="Times New Roman"/>
        </w:rPr>
      </w:pPr>
    </w:p>
    <w:p w14:paraId="41C257B3" w14:textId="7DCBA92F" w:rsidR="00D84E49" w:rsidRPr="00D84E49" w:rsidRDefault="00555207" w:rsidP="00454E23">
      <w:pPr>
        <w:pStyle w:val="ListParagraph"/>
        <w:numPr>
          <w:ilvl w:val="1"/>
          <w:numId w:val="2"/>
        </w:numPr>
        <w:spacing w:line="360" w:lineRule="auto"/>
        <w:ind w:left="357" w:hanging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Within the building the approximate areas occupied by </w:t>
      </w:r>
      <w:r w:rsidR="007C71E8">
        <w:rPr>
          <w:rFonts w:ascii="Times New Roman" w:hAnsi="Times New Roman" w:cs="Times New Roman"/>
        </w:rPr>
        <w:t xml:space="preserve">each use </w:t>
      </w:r>
      <w:r>
        <w:rPr>
          <w:rFonts w:ascii="Times New Roman" w:hAnsi="Times New Roman" w:cs="Times New Roman"/>
        </w:rPr>
        <w:t>are:</w:t>
      </w:r>
    </w:p>
    <w:p w14:paraId="695C6CDC" w14:textId="2BB45F8C" w:rsidR="00555207" w:rsidRDefault="00555207" w:rsidP="00454E23">
      <w:pPr>
        <w:pStyle w:val="ListParagraph"/>
        <w:numPr>
          <w:ilvl w:val="0"/>
          <w:numId w:val="3"/>
        </w:numPr>
        <w:spacing w:line="36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Manufacturing and engineering -</w:t>
      </w:r>
      <w:r>
        <w:rPr>
          <w:rFonts w:ascii="Times New Roman" w:hAnsi="Times New Roman" w:cs="Times New Roman"/>
        </w:rPr>
        <w:tab/>
        <w:t>21</w:t>
      </w:r>
      <w:r w:rsidR="007C71E8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.50 sqm.</w:t>
      </w:r>
    </w:p>
    <w:p w14:paraId="51B37A1B" w14:textId="410BE57E" w:rsidR="00555207" w:rsidRDefault="00555207" w:rsidP="00737483">
      <w:pPr>
        <w:pStyle w:val="ListParagraph"/>
        <w:numPr>
          <w:ilvl w:val="0"/>
          <w:numId w:val="3"/>
        </w:numPr>
        <w:spacing w:line="36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Research and Development -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137.00 sqm.</w:t>
      </w:r>
    </w:p>
    <w:p w14:paraId="17EB3D1C" w14:textId="133F62D1" w:rsidR="00555207" w:rsidRDefault="00555207" w:rsidP="00737483">
      <w:pPr>
        <w:pStyle w:val="ListParagraph"/>
        <w:numPr>
          <w:ilvl w:val="0"/>
          <w:numId w:val="3"/>
        </w:numPr>
        <w:spacing w:line="36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Stores and Inspection -</w:t>
      </w:r>
      <w:r>
        <w:rPr>
          <w:rFonts w:ascii="Times New Roman" w:hAnsi="Times New Roman" w:cs="Times New Roman"/>
        </w:rPr>
        <w:tab/>
      </w:r>
      <w:r w:rsidR="00C00A37">
        <w:rPr>
          <w:rFonts w:ascii="Times New Roman" w:hAnsi="Times New Roman" w:cs="Times New Roman"/>
        </w:rPr>
        <w:tab/>
        <w:t xml:space="preserve">  85.50</w:t>
      </w:r>
      <w:r>
        <w:rPr>
          <w:rFonts w:ascii="Times New Roman" w:hAnsi="Times New Roman" w:cs="Times New Roman"/>
        </w:rPr>
        <w:t xml:space="preserve"> sqm.</w:t>
      </w:r>
    </w:p>
    <w:p w14:paraId="190DF23A" w14:textId="431945FE" w:rsidR="00555207" w:rsidRDefault="00555207" w:rsidP="00737483">
      <w:pPr>
        <w:pStyle w:val="ListParagraph"/>
        <w:numPr>
          <w:ilvl w:val="0"/>
          <w:numId w:val="3"/>
        </w:numPr>
        <w:spacing w:line="360" w:lineRule="auto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Offices</w:t>
      </w:r>
      <w:r>
        <w:rPr>
          <w:rFonts w:ascii="Times New Roman" w:hAnsi="Times New Roman" w:cs="Times New Roman"/>
        </w:rPr>
        <w:tab/>
        <w:t xml:space="preserve"> -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00A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117.00 sqm.</w:t>
      </w:r>
    </w:p>
    <w:p w14:paraId="3A6407A1" w14:textId="66D3E643" w:rsidR="00555207" w:rsidRDefault="00352D50" w:rsidP="00737483">
      <w:pPr>
        <w:pStyle w:val="ListParagraph"/>
        <w:spacing w:line="360" w:lineRule="auto"/>
        <w:ind w:left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55207">
        <w:rPr>
          <w:rFonts w:ascii="Times New Roman" w:hAnsi="Times New Roman" w:cs="Times New Roman"/>
        </w:rPr>
        <w:t>This amounts to a total o</w:t>
      </w:r>
      <w:r w:rsidR="00303782">
        <w:rPr>
          <w:rFonts w:ascii="Times New Roman" w:hAnsi="Times New Roman" w:cs="Times New Roman"/>
        </w:rPr>
        <w:t>f</w:t>
      </w:r>
      <w:r w:rsidR="00555207">
        <w:rPr>
          <w:rFonts w:ascii="Times New Roman" w:hAnsi="Times New Roman" w:cs="Times New Roman"/>
        </w:rPr>
        <w:t xml:space="preserve"> 5</w:t>
      </w:r>
      <w:r w:rsidR="000017EB">
        <w:rPr>
          <w:rFonts w:ascii="Times New Roman" w:hAnsi="Times New Roman" w:cs="Times New Roman"/>
        </w:rPr>
        <w:t>56.0</w:t>
      </w:r>
      <w:r w:rsidR="00244108">
        <w:rPr>
          <w:rFonts w:ascii="Times New Roman" w:hAnsi="Times New Roman" w:cs="Times New Roman"/>
        </w:rPr>
        <w:t>0</w:t>
      </w:r>
      <w:r w:rsidR="00FA5ED5">
        <w:rPr>
          <w:rFonts w:ascii="Times New Roman" w:hAnsi="Times New Roman" w:cs="Times New Roman"/>
        </w:rPr>
        <w:t xml:space="preserve"> </w:t>
      </w:r>
      <w:r w:rsidR="00555207">
        <w:rPr>
          <w:rFonts w:ascii="Times New Roman" w:hAnsi="Times New Roman" w:cs="Times New Roman"/>
        </w:rPr>
        <w:t xml:space="preserve">sqm.  </w:t>
      </w:r>
      <w:r w:rsidR="00303782">
        <w:rPr>
          <w:rFonts w:ascii="Times New Roman" w:hAnsi="Times New Roman" w:cs="Times New Roman"/>
        </w:rPr>
        <w:t xml:space="preserve"> The remaining floorspace is occupied by </w:t>
      </w:r>
      <w:r w:rsidR="00244108">
        <w:rPr>
          <w:rFonts w:ascii="Times New Roman" w:hAnsi="Times New Roman" w:cs="Times New Roman"/>
        </w:rPr>
        <w:tab/>
      </w:r>
      <w:r w:rsidR="00303782">
        <w:rPr>
          <w:rFonts w:ascii="Times New Roman" w:hAnsi="Times New Roman" w:cs="Times New Roman"/>
        </w:rPr>
        <w:t>welfare facilities, a canteen and circulation space.</w:t>
      </w:r>
    </w:p>
    <w:p w14:paraId="66629B27" w14:textId="632C7879" w:rsidR="00303782" w:rsidRDefault="00EA7796" w:rsidP="00737483">
      <w:pPr>
        <w:pStyle w:val="ListParagraph"/>
        <w:numPr>
          <w:ilvl w:val="1"/>
          <w:numId w:val="2"/>
        </w:numPr>
        <w:spacing w:line="360" w:lineRule="auto"/>
        <w:ind w:left="36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03782">
        <w:rPr>
          <w:rFonts w:ascii="Times New Roman" w:hAnsi="Times New Roman" w:cs="Times New Roman"/>
        </w:rPr>
        <w:t>Access is from New Road in the south-eastern corner of the site</w:t>
      </w:r>
      <w:r w:rsidR="00352D50">
        <w:rPr>
          <w:rFonts w:ascii="Times New Roman" w:hAnsi="Times New Roman" w:cs="Times New Roman"/>
        </w:rPr>
        <w:t xml:space="preserve">, and there is a large </w:t>
      </w:r>
      <w:r w:rsidR="00352D50">
        <w:rPr>
          <w:rFonts w:ascii="Times New Roman" w:hAnsi="Times New Roman" w:cs="Times New Roman"/>
        </w:rPr>
        <w:tab/>
        <w:t xml:space="preserve">car-parking area to the south and east of the building.   The car-park surface is mainly </w:t>
      </w:r>
      <w:r>
        <w:rPr>
          <w:rFonts w:ascii="Times New Roman" w:hAnsi="Times New Roman" w:cs="Times New Roman"/>
        </w:rPr>
        <w:tab/>
      </w:r>
      <w:r w:rsidR="00352D50">
        <w:rPr>
          <w:rFonts w:ascii="Times New Roman" w:hAnsi="Times New Roman" w:cs="Times New Roman"/>
        </w:rPr>
        <w:t xml:space="preserve">red block paving with tarmac for the individual car-parking spaces.   The main door is </w:t>
      </w:r>
      <w:r w:rsidR="00352D50">
        <w:rPr>
          <w:rFonts w:ascii="Times New Roman" w:hAnsi="Times New Roman" w:cs="Times New Roman"/>
        </w:rPr>
        <w:tab/>
        <w:t xml:space="preserve">approached up a gentle ramp with a brick wall on either side.   There is some </w:t>
      </w:r>
      <w:r w:rsidR="00352D50">
        <w:rPr>
          <w:rFonts w:ascii="Times New Roman" w:hAnsi="Times New Roman" w:cs="Times New Roman"/>
        </w:rPr>
        <w:tab/>
        <w:t xml:space="preserve"> </w:t>
      </w:r>
      <w:r w:rsidR="00352D50">
        <w:rPr>
          <w:rFonts w:ascii="Times New Roman" w:hAnsi="Times New Roman" w:cs="Times New Roman"/>
        </w:rPr>
        <w:tab/>
        <w:t xml:space="preserve">landscaping in the form of a hedge along the front of the building, either side of the </w:t>
      </w:r>
      <w:r w:rsidR="00352D50">
        <w:rPr>
          <w:rFonts w:ascii="Times New Roman" w:hAnsi="Times New Roman" w:cs="Times New Roman"/>
        </w:rPr>
        <w:tab/>
        <w:t xml:space="preserve">entrance ramp, which continues along part of the western boundary.   There is also a </w:t>
      </w:r>
      <w:r w:rsidR="00352D5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s</w:t>
      </w:r>
      <w:r w:rsidR="00352D50">
        <w:rPr>
          <w:rFonts w:ascii="Times New Roman" w:hAnsi="Times New Roman" w:cs="Times New Roman"/>
        </w:rPr>
        <w:t xml:space="preserve">imilar hedge along the boundary with Senator Press, the adjoining property to the </w:t>
      </w:r>
      <w:r w:rsidR="00210A4A">
        <w:rPr>
          <w:rFonts w:ascii="Times New Roman" w:hAnsi="Times New Roman" w:cs="Times New Roman"/>
        </w:rPr>
        <w:tab/>
      </w:r>
      <w:r w:rsidR="00352D50">
        <w:rPr>
          <w:rFonts w:ascii="Times New Roman" w:hAnsi="Times New Roman" w:cs="Times New Roman"/>
        </w:rPr>
        <w:t xml:space="preserve">east, and a further hedge and planting at the northern edge of the car park, between </w:t>
      </w:r>
      <w:r w:rsidR="00210A4A">
        <w:rPr>
          <w:rFonts w:ascii="Times New Roman" w:hAnsi="Times New Roman" w:cs="Times New Roman"/>
        </w:rPr>
        <w:tab/>
      </w:r>
      <w:r w:rsidR="00352D50">
        <w:rPr>
          <w:rFonts w:ascii="Times New Roman" w:hAnsi="Times New Roman" w:cs="Times New Roman"/>
        </w:rPr>
        <w:t>Hayward House and Senator Press</w:t>
      </w:r>
      <w:r>
        <w:rPr>
          <w:rFonts w:ascii="Times New Roman" w:hAnsi="Times New Roman" w:cs="Times New Roman"/>
        </w:rPr>
        <w:t xml:space="preserve">, and adjoining the bin store.   At present there are </w:t>
      </w:r>
      <w:r w:rsidR="009C50D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thirty-three car-parking spaces, plus 2 for the disabled.   There is one EV charging </w:t>
      </w:r>
      <w:r w:rsidR="009C50D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point which is marked on the drawing.</w:t>
      </w:r>
    </w:p>
    <w:p w14:paraId="5774CB52" w14:textId="0ACF955F" w:rsidR="00EA7796" w:rsidRDefault="00EA7796" w:rsidP="00737483">
      <w:pPr>
        <w:pStyle w:val="ListParagraph"/>
        <w:numPr>
          <w:ilvl w:val="1"/>
          <w:numId w:val="2"/>
        </w:numPr>
        <w:spacing w:line="360" w:lineRule="auto"/>
        <w:ind w:left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A14FA">
        <w:rPr>
          <w:rFonts w:ascii="Times New Roman" w:hAnsi="Times New Roman" w:cs="Times New Roman"/>
        </w:rPr>
        <w:t>There is provision for ten cycles on the norther</w:t>
      </w:r>
      <w:r w:rsidR="00007DEA">
        <w:rPr>
          <w:rFonts w:ascii="Times New Roman" w:hAnsi="Times New Roman" w:cs="Times New Roman"/>
        </w:rPr>
        <w:t>n</w:t>
      </w:r>
      <w:r w:rsidR="005A14FA">
        <w:rPr>
          <w:rFonts w:ascii="Times New Roman" w:hAnsi="Times New Roman" w:cs="Times New Roman"/>
        </w:rPr>
        <w:t xml:space="preserve"> boundary of the site and small bin </w:t>
      </w:r>
      <w:r w:rsidR="009C50DC">
        <w:rPr>
          <w:rFonts w:ascii="Times New Roman" w:hAnsi="Times New Roman" w:cs="Times New Roman"/>
        </w:rPr>
        <w:tab/>
      </w:r>
      <w:r w:rsidR="005A14FA">
        <w:rPr>
          <w:rFonts w:ascii="Times New Roman" w:hAnsi="Times New Roman" w:cs="Times New Roman"/>
        </w:rPr>
        <w:t>store</w:t>
      </w:r>
      <w:r w:rsidR="009C50DC">
        <w:rPr>
          <w:rFonts w:ascii="Times New Roman" w:hAnsi="Times New Roman" w:cs="Times New Roman"/>
        </w:rPr>
        <w:t xml:space="preserve"> </w:t>
      </w:r>
      <w:r w:rsidR="005A14FA">
        <w:rPr>
          <w:rFonts w:ascii="Times New Roman" w:hAnsi="Times New Roman" w:cs="Times New Roman"/>
        </w:rPr>
        <w:t>as shown on the drawing.</w:t>
      </w:r>
    </w:p>
    <w:p w14:paraId="305F4A89" w14:textId="77777777" w:rsidR="00E26BDE" w:rsidRDefault="00E26BDE" w:rsidP="00737483">
      <w:pPr>
        <w:pStyle w:val="ListParagraph"/>
        <w:spacing w:line="360" w:lineRule="auto"/>
        <w:ind w:left="357"/>
        <w:rPr>
          <w:rFonts w:ascii="Times New Roman" w:hAnsi="Times New Roman" w:cs="Times New Roman"/>
        </w:rPr>
      </w:pPr>
    </w:p>
    <w:p w14:paraId="02D92D9B" w14:textId="11AD232C" w:rsidR="005A14FA" w:rsidRPr="005A14FA" w:rsidRDefault="005A14FA" w:rsidP="00737483">
      <w:pPr>
        <w:pStyle w:val="ListParagraph"/>
        <w:numPr>
          <w:ilvl w:val="0"/>
          <w:numId w:val="2"/>
        </w:numPr>
        <w:spacing w:line="480" w:lineRule="auto"/>
        <w:ind w:left="357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  <w:t>The Proposed Development</w:t>
      </w:r>
    </w:p>
    <w:p w14:paraId="71180AB8" w14:textId="69B4DB30" w:rsidR="005A14FA" w:rsidRDefault="005A14FA" w:rsidP="00737483">
      <w:pPr>
        <w:pStyle w:val="ListParagraph"/>
        <w:spacing w:line="480" w:lineRule="auto"/>
        <w:ind w:left="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i/>
          <w:iCs/>
        </w:rPr>
        <w:t>New Office and Store Building</w:t>
      </w:r>
    </w:p>
    <w:p w14:paraId="20E1A555" w14:textId="55594A52" w:rsidR="005A14FA" w:rsidRDefault="005A14FA" w:rsidP="00737483">
      <w:pPr>
        <w:pStyle w:val="ListParagraph"/>
        <w:spacing w:line="360" w:lineRule="auto"/>
        <w:ind w:left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>
        <w:rPr>
          <w:rFonts w:ascii="Times New Roman" w:hAnsi="Times New Roman" w:cs="Times New Roman"/>
        </w:rPr>
        <w:tab/>
        <w:t xml:space="preserve">The proposal is to install a demountable modular two-storey structure at the eastern </w:t>
      </w:r>
      <w:r w:rsidR="009C50D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end of the existing building and to construct a link between the two as shown on </w:t>
      </w:r>
      <w:r w:rsidR="009C50D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Drawing No.</w:t>
      </w:r>
      <w:r w:rsidR="00007DEA">
        <w:rPr>
          <w:rFonts w:ascii="Times New Roman" w:hAnsi="Times New Roman" w:cs="Times New Roman"/>
        </w:rPr>
        <w:t xml:space="preserve"> </w:t>
      </w:r>
      <w:r w:rsidR="00D2475A">
        <w:rPr>
          <w:rFonts w:ascii="Times New Roman" w:hAnsi="Times New Roman" w:cs="Times New Roman"/>
        </w:rPr>
        <w:t>2423-7</w:t>
      </w:r>
      <w:r w:rsidR="00454E23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 xml:space="preserve">.   </w:t>
      </w:r>
      <w:r w:rsidR="00007DEA">
        <w:rPr>
          <w:rFonts w:ascii="Times New Roman" w:hAnsi="Times New Roman" w:cs="Times New Roman"/>
        </w:rPr>
        <w:t xml:space="preserve">Modular buildings are structures constructed off-site in a </w:t>
      </w:r>
      <w:r w:rsidR="009C50DC">
        <w:rPr>
          <w:rFonts w:ascii="Times New Roman" w:hAnsi="Times New Roman" w:cs="Times New Roman"/>
        </w:rPr>
        <w:tab/>
      </w:r>
      <w:r w:rsidR="00007DEA">
        <w:rPr>
          <w:rFonts w:ascii="Times New Roman" w:hAnsi="Times New Roman" w:cs="Times New Roman"/>
        </w:rPr>
        <w:t xml:space="preserve">factory setting, then transported and assembled on site.   They are manufactured in </w:t>
      </w:r>
      <w:r w:rsidR="009C50DC">
        <w:rPr>
          <w:rFonts w:ascii="Times New Roman" w:hAnsi="Times New Roman" w:cs="Times New Roman"/>
        </w:rPr>
        <w:tab/>
      </w:r>
      <w:r w:rsidR="00007DEA">
        <w:rPr>
          <w:rFonts w:ascii="Times New Roman" w:hAnsi="Times New Roman" w:cs="Times New Roman"/>
        </w:rPr>
        <w:t xml:space="preserve">sections, which are put together to form the complete building and are commonly </w:t>
      </w:r>
      <w:r w:rsidR="009C50DC">
        <w:rPr>
          <w:rFonts w:ascii="Times New Roman" w:hAnsi="Times New Roman" w:cs="Times New Roman"/>
        </w:rPr>
        <w:lastRenderedPageBreak/>
        <w:tab/>
      </w:r>
      <w:r w:rsidR="00007DEA">
        <w:rPr>
          <w:rFonts w:ascii="Times New Roman" w:hAnsi="Times New Roman" w:cs="Times New Roman"/>
        </w:rPr>
        <w:t xml:space="preserve">used for hi-tech uses as they are adaptable and can be altered internally to meet </w:t>
      </w:r>
      <w:r w:rsidR="009C50DC">
        <w:rPr>
          <w:rFonts w:ascii="Times New Roman" w:hAnsi="Times New Roman" w:cs="Times New Roman"/>
        </w:rPr>
        <w:tab/>
      </w:r>
      <w:r w:rsidR="00007DEA">
        <w:rPr>
          <w:rFonts w:ascii="Times New Roman" w:hAnsi="Times New Roman" w:cs="Times New Roman"/>
        </w:rPr>
        <w:t>changing</w:t>
      </w:r>
      <w:r w:rsidR="009C50DC">
        <w:rPr>
          <w:rFonts w:ascii="Times New Roman" w:hAnsi="Times New Roman" w:cs="Times New Roman"/>
        </w:rPr>
        <w:t xml:space="preserve"> r</w:t>
      </w:r>
      <w:r w:rsidR="00007DEA">
        <w:rPr>
          <w:rFonts w:ascii="Times New Roman" w:hAnsi="Times New Roman" w:cs="Times New Roman"/>
        </w:rPr>
        <w:t>equirements.</w:t>
      </w:r>
    </w:p>
    <w:p w14:paraId="6BFDF056" w14:textId="456BDF87" w:rsidR="00007DEA" w:rsidRDefault="00007DEA" w:rsidP="00737483">
      <w:pPr>
        <w:pStyle w:val="ListParagraph"/>
        <w:spacing w:line="360" w:lineRule="auto"/>
        <w:ind w:left="0"/>
        <w:contextualSpacing w:val="0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</w:rPr>
        <w:t>3.2</w:t>
      </w:r>
      <w:r>
        <w:rPr>
          <w:rFonts w:ascii="Times New Roman" w:hAnsi="Times New Roman" w:cs="Times New Roman"/>
        </w:rPr>
        <w:tab/>
        <w:t xml:space="preserve">The proposed building is manufactured by Phoenix Building Systems </w:t>
      </w:r>
      <w:r w:rsidR="00CA5C85">
        <w:rPr>
          <w:rFonts w:ascii="Times New Roman" w:hAnsi="Times New Roman" w:cs="Times New Roman"/>
        </w:rPr>
        <w:t>Limited,</w:t>
      </w:r>
      <w:r>
        <w:rPr>
          <w:rFonts w:ascii="Times New Roman" w:hAnsi="Times New Roman" w:cs="Times New Roman"/>
        </w:rPr>
        <w:t xml:space="preserve"> and </w:t>
      </w:r>
      <w:r w:rsidR="009C50D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the detailed layout and elevations are s</w:t>
      </w:r>
      <w:r w:rsidR="00E57784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own on Drawing No. 26-27748-01 Rev</w:t>
      </w:r>
      <w:r w:rsidR="007C71E8">
        <w:rPr>
          <w:rFonts w:ascii="Times New Roman" w:hAnsi="Times New Roman" w:cs="Times New Roman"/>
        </w:rPr>
        <w:t>.</w:t>
      </w:r>
      <w:proofErr w:type="spellStart"/>
      <w:r w:rsidR="00E346FA">
        <w:rPr>
          <w:rFonts w:ascii="Times New Roman" w:hAnsi="Times New Roman" w:cs="Times New Roman"/>
        </w:rPr>
        <w:t>E</w:t>
      </w:r>
      <w:r w:rsidR="005A625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at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Appendix A.   The external dimensions of the building are 12m x 7.4m giving a gross </w:t>
      </w:r>
      <w:r>
        <w:rPr>
          <w:rFonts w:ascii="Times New Roman" w:hAnsi="Times New Roman" w:cs="Times New Roman"/>
        </w:rPr>
        <w:tab/>
        <w:t>external f</w:t>
      </w:r>
      <w:r w:rsidR="00EF69AB">
        <w:rPr>
          <w:rFonts w:ascii="Times New Roman" w:hAnsi="Times New Roman" w:cs="Times New Roman"/>
        </w:rPr>
        <w:t>ootprint</w:t>
      </w:r>
      <w:r>
        <w:rPr>
          <w:rFonts w:ascii="Times New Roman" w:hAnsi="Times New Roman" w:cs="Times New Roman"/>
        </w:rPr>
        <w:t xml:space="preserve"> of 88.8 sqm.   </w:t>
      </w:r>
      <w:r w:rsidR="00EF69AB">
        <w:rPr>
          <w:rFonts w:ascii="Times New Roman" w:hAnsi="Times New Roman" w:cs="Times New Roman"/>
        </w:rPr>
        <w:t xml:space="preserve">The total additional floorspace created will be 186 </w:t>
      </w:r>
      <w:r w:rsidR="00EF69AB">
        <w:rPr>
          <w:rFonts w:ascii="Times New Roman" w:hAnsi="Times New Roman" w:cs="Times New Roman"/>
        </w:rPr>
        <w:tab/>
        <w:t xml:space="preserve">sqm.   </w:t>
      </w:r>
      <w:r>
        <w:rPr>
          <w:rFonts w:ascii="Times New Roman" w:hAnsi="Times New Roman" w:cs="Times New Roman"/>
        </w:rPr>
        <w:t>T</w:t>
      </w:r>
      <w:r w:rsidR="00EF69AB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overall height above ground level will be 7.2m. </w:t>
      </w:r>
      <w:r>
        <w:rPr>
          <w:rFonts w:ascii="Times New Roman" w:hAnsi="Times New Roman" w:cs="Times New Roman"/>
        </w:rPr>
        <w:tab/>
        <w:t xml:space="preserve">Because the existing door </w:t>
      </w:r>
      <w:r w:rsidR="00EF69A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in the flank wall of Hayward House is above ground level and accessed by a ramp, it </w:t>
      </w:r>
      <w:r w:rsidR="00EF69A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will be necessary to construct a concrete base onto which the building </w:t>
      </w:r>
      <w:r w:rsidR="00B019BF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be fixed</w:t>
      </w:r>
      <w:r w:rsidR="00B019BF">
        <w:rPr>
          <w:rFonts w:ascii="Times New Roman" w:hAnsi="Times New Roman" w:cs="Times New Roman"/>
        </w:rPr>
        <w:t xml:space="preserve"> </w:t>
      </w:r>
      <w:r w:rsidR="00EF69AB">
        <w:rPr>
          <w:rFonts w:ascii="Times New Roman" w:hAnsi="Times New Roman" w:cs="Times New Roman"/>
        </w:rPr>
        <w:tab/>
      </w:r>
      <w:r w:rsidR="00B019BF">
        <w:rPr>
          <w:rFonts w:ascii="Times New Roman" w:hAnsi="Times New Roman" w:cs="Times New Roman"/>
        </w:rPr>
        <w:t xml:space="preserve">to ensure that the floor level inside Hayward House, the proposed link and the ground </w:t>
      </w:r>
      <w:r w:rsidR="00EF69AB">
        <w:rPr>
          <w:rFonts w:ascii="Times New Roman" w:hAnsi="Times New Roman" w:cs="Times New Roman"/>
        </w:rPr>
        <w:tab/>
      </w:r>
      <w:r w:rsidR="00B019BF">
        <w:rPr>
          <w:rFonts w:ascii="Times New Roman" w:hAnsi="Times New Roman" w:cs="Times New Roman"/>
        </w:rPr>
        <w:t xml:space="preserve">floor of the new building are the same.   The finished floor level inside the new </w:t>
      </w:r>
      <w:r w:rsidR="009C50DC">
        <w:rPr>
          <w:rFonts w:ascii="Times New Roman" w:hAnsi="Times New Roman" w:cs="Times New Roman"/>
        </w:rPr>
        <w:tab/>
      </w:r>
      <w:r w:rsidR="00B019BF">
        <w:rPr>
          <w:rFonts w:ascii="Times New Roman" w:hAnsi="Times New Roman" w:cs="Times New Roman"/>
        </w:rPr>
        <w:t xml:space="preserve">building will be approximately 268mm from the top of the foundation base. </w:t>
      </w:r>
    </w:p>
    <w:p w14:paraId="41F9641D" w14:textId="1119CF09" w:rsidR="00B019BF" w:rsidRDefault="00B019BF" w:rsidP="00737483">
      <w:pPr>
        <w:pStyle w:val="ListParagraph"/>
        <w:spacing w:line="360" w:lineRule="auto"/>
        <w:ind w:left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>
        <w:rPr>
          <w:rFonts w:ascii="Times New Roman" w:hAnsi="Times New Roman" w:cs="Times New Roman"/>
        </w:rPr>
        <w:tab/>
        <w:t xml:space="preserve">The building itself is steel framed with Plastisol Steel cladding, and the windows and </w:t>
      </w:r>
      <w:r>
        <w:rPr>
          <w:rFonts w:ascii="Times New Roman" w:hAnsi="Times New Roman" w:cs="Times New Roman"/>
        </w:rPr>
        <w:tab/>
        <w:t xml:space="preserve">doors have metal frames. </w:t>
      </w:r>
      <w:r w:rsidR="00EF69AB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he proposed external colours have been chosen to </w:t>
      </w:r>
      <w:r>
        <w:rPr>
          <w:rFonts w:ascii="Times New Roman" w:hAnsi="Times New Roman" w:cs="Times New Roman"/>
        </w:rPr>
        <w:tab/>
        <w:t>harmonise with the existing building.   The walls will be Albatross Blue, and the mid-</w:t>
      </w:r>
      <w:r>
        <w:rPr>
          <w:rFonts w:ascii="Times New Roman" w:hAnsi="Times New Roman" w:cs="Times New Roman"/>
        </w:rPr>
        <w:tab/>
        <w:t xml:space="preserve">band, fascia and plinth will be Wedgewood Blue, as will the window and door frames.   </w:t>
      </w:r>
      <w:r>
        <w:rPr>
          <w:rFonts w:ascii="Times New Roman" w:hAnsi="Times New Roman" w:cs="Times New Roman"/>
        </w:rPr>
        <w:tab/>
        <w:t>These colours are s</w:t>
      </w:r>
      <w:r w:rsidR="007C71E8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own on the chart at Appendix B.</w:t>
      </w:r>
    </w:p>
    <w:p w14:paraId="3E653198" w14:textId="645AD7F6" w:rsidR="00B019BF" w:rsidRDefault="00B019BF" w:rsidP="00737483">
      <w:pPr>
        <w:pStyle w:val="ListParagraph"/>
        <w:spacing w:line="36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</w:t>
      </w:r>
      <w:r>
        <w:rPr>
          <w:rFonts w:ascii="Times New Roman" w:hAnsi="Times New Roman" w:cs="Times New Roman"/>
        </w:rPr>
        <w:tab/>
        <w:t xml:space="preserve">Internally the building will provide 56.3 sqm of stores on the ground floor, together </w:t>
      </w:r>
      <w:r>
        <w:rPr>
          <w:rFonts w:ascii="Times New Roman" w:hAnsi="Times New Roman" w:cs="Times New Roman"/>
        </w:rPr>
        <w:tab/>
        <w:t xml:space="preserve">with two </w:t>
      </w:r>
      <w:r w:rsidR="00E26BDE">
        <w:rPr>
          <w:rFonts w:ascii="Times New Roman" w:hAnsi="Times New Roman" w:cs="Times New Roman"/>
        </w:rPr>
        <w:t>WCs</w:t>
      </w:r>
      <w:r>
        <w:rPr>
          <w:rFonts w:ascii="Times New Roman" w:hAnsi="Times New Roman" w:cs="Times New Roman"/>
        </w:rPr>
        <w:t xml:space="preserve">.  On the first floor there will be two offices each of 9.9 sqm and a </w:t>
      </w:r>
      <w:r w:rsidR="009C50D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larger office of 56.3 sqm.  These are intended for occupation by staff involved in </w:t>
      </w:r>
      <w:r w:rsidR="009C50D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Research</w:t>
      </w:r>
      <w:r w:rsidR="009C50DC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>nd Development</w:t>
      </w:r>
      <w:r w:rsidR="006740C7">
        <w:rPr>
          <w:rFonts w:ascii="Times New Roman" w:hAnsi="Times New Roman" w:cs="Times New Roman"/>
        </w:rPr>
        <w:t xml:space="preserve"> and the manufacturing support team.</w:t>
      </w:r>
      <w:r w:rsidR="009C653C">
        <w:rPr>
          <w:rFonts w:ascii="Times New Roman" w:hAnsi="Times New Roman" w:cs="Times New Roman"/>
        </w:rPr>
        <w:t xml:space="preserve">  Access to the </w:t>
      </w:r>
      <w:r w:rsidR="009C50DC">
        <w:rPr>
          <w:rFonts w:ascii="Times New Roman" w:hAnsi="Times New Roman" w:cs="Times New Roman"/>
        </w:rPr>
        <w:tab/>
      </w:r>
      <w:r w:rsidR="009C653C">
        <w:rPr>
          <w:rFonts w:ascii="Times New Roman" w:hAnsi="Times New Roman" w:cs="Times New Roman"/>
        </w:rPr>
        <w:t>building will be from the new link as shown on Drawing No. 2423-7</w:t>
      </w:r>
      <w:r w:rsidR="00E57784">
        <w:rPr>
          <w:rFonts w:ascii="Times New Roman" w:hAnsi="Times New Roman" w:cs="Times New Roman"/>
        </w:rPr>
        <w:t>P</w:t>
      </w:r>
      <w:r w:rsidR="009C653C">
        <w:rPr>
          <w:rFonts w:ascii="Times New Roman" w:hAnsi="Times New Roman" w:cs="Times New Roman"/>
        </w:rPr>
        <w:t>.</w:t>
      </w:r>
    </w:p>
    <w:p w14:paraId="57044F91" w14:textId="77777777" w:rsidR="007C71E8" w:rsidRDefault="007C71E8" w:rsidP="00737483">
      <w:pPr>
        <w:pStyle w:val="ListParagraph"/>
        <w:spacing w:line="360" w:lineRule="auto"/>
        <w:ind w:left="0"/>
        <w:rPr>
          <w:rFonts w:ascii="Times New Roman" w:hAnsi="Times New Roman" w:cs="Times New Roman"/>
        </w:rPr>
      </w:pPr>
    </w:p>
    <w:p w14:paraId="0AEFFE08" w14:textId="6294949D" w:rsidR="007C71E8" w:rsidRDefault="007C71E8" w:rsidP="00737483">
      <w:pPr>
        <w:pStyle w:val="ListParagraph"/>
        <w:spacing w:line="36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3.5</w:t>
      </w:r>
      <w:r>
        <w:rPr>
          <w:rFonts w:ascii="Times New Roman" w:hAnsi="Times New Roman" w:cs="Times New Roman"/>
        </w:rPr>
        <w:tab/>
        <w:t xml:space="preserve">The new building will not only provide additional floor space but will also allow the </w:t>
      </w:r>
      <w:r>
        <w:rPr>
          <w:rFonts w:ascii="Times New Roman" w:hAnsi="Times New Roman" w:cs="Times New Roman"/>
        </w:rPr>
        <w:tab/>
        <w:t xml:space="preserve">accommodation within the existing building to be rationalised, </w:t>
      </w:r>
      <w:r w:rsidR="00467E20">
        <w:rPr>
          <w:rFonts w:ascii="Times New Roman" w:hAnsi="Times New Roman" w:cs="Times New Roman"/>
        </w:rPr>
        <w:t>including</w:t>
      </w:r>
      <w:r>
        <w:rPr>
          <w:rFonts w:ascii="Times New Roman" w:hAnsi="Times New Roman" w:cs="Times New Roman"/>
        </w:rPr>
        <w:t xml:space="preserve"> the creation </w:t>
      </w:r>
      <w:r w:rsidR="00467E2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of a larger</w:t>
      </w:r>
      <w:r w:rsidR="00467E20">
        <w:rPr>
          <w:rFonts w:ascii="Times New Roman" w:hAnsi="Times New Roman" w:cs="Times New Roman"/>
        </w:rPr>
        <w:t xml:space="preserve"> manufacturing area on the ground floor. These changes will not be </w:t>
      </w:r>
      <w:r w:rsidR="00467E20">
        <w:rPr>
          <w:rFonts w:ascii="Times New Roman" w:hAnsi="Times New Roman" w:cs="Times New Roman"/>
        </w:rPr>
        <w:tab/>
        <w:t>structural.</w:t>
      </w:r>
    </w:p>
    <w:p w14:paraId="74CB00EE" w14:textId="77777777" w:rsidR="009C653C" w:rsidRDefault="009C653C" w:rsidP="00737483">
      <w:pPr>
        <w:pStyle w:val="ListParagraph"/>
        <w:spacing w:line="360" w:lineRule="auto"/>
        <w:ind w:left="0"/>
        <w:rPr>
          <w:rFonts w:ascii="Times New Roman" w:hAnsi="Times New Roman" w:cs="Times New Roman"/>
        </w:rPr>
      </w:pPr>
    </w:p>
    <w:p w14:paraId="4509093C" w14:textId="2CD13C58" w:rsidR="009C653C" w:rsidRDefault="009C653C" w:rsidP="00737483">
      <w:pPr>
        <w:pStyle w:val="ListParagraph"/>
        <w:spacing w:line="360" w:lineRule="auto"/>
        <w:ind w:left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</w:rPr>
        <w:t>The Linking Building</w:t>
      </w:r>
    </w:p>
    <w:p w14:paraId="3EFE32B3" w14:textId="07733296" w:rsidR="009C653C" w:rsidRDefault="009C653C" w:rsidP="00737483">
      <w:pPr>
        <w:pStyle w:val="ListParagraph"/>
        <w:spacing w:line="360" w:lineRule="auto"/>
        <w:ind w:left="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467E2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ab/>
        <w:t xml:space="preserve">The overall dimensions of the proposed link are 12m in depth x 3.4m I width.   It is a </w:t>
      </w:r>
      <w:r>
        <w:rPr>
          <w:rFonts w:ascii="Times New Roman" w:hAnsi="Times New Roman" w:cs="Times New Roman"/>
        </w:rPr>
        <w:tab/>
        <w:t xml:space="preserve">single storey structure with an overall height of 7.2m above ground level.   Entrance </w:t>
      </w:r>
      <w:r>
        <w:rPr>
          <w:rFonts w:ascii="Times New Roman" w:hAnsi="Times New Roman" w:cs="Times New Roman"/>
        </w:rPr>
        <w:tab/>
        <w:t xml:space="preserve">from the car park area will be through double doors designed to allow goods to be </w:t>
      </w:r>
      <w:r w:rsidR="00CA5C85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brought </w:t>
      </w:r>
      <w:r w:rsidR="00CA5C85">
        <w:rPr>
          <w:rFonts w:ascii="Times New Roman" w:hAnsi="Times New Roman" w:cs="Times New Roman"/>
        </w:rPr>
        <w:t xml:space="preserve">into the stores in the new building.   There will be windows on either </w:t>
      </w:r>
      <w:r w:rsidR="00467E20">
        <w:rPr>
          <w:rFonts w:ascii="Times New Roman" w:hAnsi="Times New Roman" w:cs="Times New Roman"/>
        </w:rPr>
        <w:t>side,</w:t>
      </w:r>
      <w:r w:rsidR="00CA5C85">
        <w:rPr>
          <w:rFonts w:ascii="Times New Roman" w:hAnsi="Times New Roman" w:cs="Times New Roman"/>
        </w:rPr>
        <w:t xml:space="preserve"> so </w:t>
      </w:r>
      <w:r w:rsidR="00CA5C85">
        <w:rPr>
          <w:rFonts w:ascii="Times New Roman" w:hAnsi="Times New Roman" w:cs="Times New Roman"/>
        </w:rPr>
        <w:tab/>
        <w:t xml:space="preserve">the whole of this elevation is effectively glazed.   On the northern elevation of the link </w:t>
      </w:r>
      <w:r w:rsidR="00CA5C85">
        <w:rPr>
          <w:rFonts w:ascii="Times New Roman" w:hAnsi="Times New Roman" w:cs="Times New Roman"/>
        </w:rPr>
        <w:lastRenderedPageBreak/>
        <w:tab/>
        <w:t xml:space="preserve">will be a single door to allow access to the area at the rear, either side of which will be </w:t>
      </w:r>
      <w:r w:rsidR="00CA5C85">
        <w:rPr>
          <w:rFonts w:ascii="Times New Roman" w:hAnsi="Times New Roman" w:cs="Times New Roman"/>
        </w:rPr>
        <w:tab/>
        <w:t>windows.  There is an existing double door in the flank wall of Hayward H</w:t>
      </w:r>
      <w:r w:rsidR="006740C7">
        <w:rPr>
          <w:rFonts w:ascii="Times New Roman" w:hAnsi="Times New Roman" w:cs="Times New Roman"/>
        </w:rPr>
        <w:t>o</w:t>
      </w:r>
      <w:r w:rsidR="00CA5C85">
        <w:rPr>
          <w:rFonts w:ascii="Times New Roman" w:hAnsi="Times New Roman" w:cs="Times New Roman"/>
        </w:rPr>
        <w:t xml:space="preserve">use which </w:t>
      </w:r>
      <w:r w:rsidR="00CA5C85">
        <w:rPr>
          <w:rFonts w:ascii="Times New Roman" w:hAnsi="Times New Roman" w:cs="Times New Roman"/>
        </w:rPr>
        <w:tab/>
        <w:t xml:space="preserve">will facilitate the movement of goods and machinery between the existing and </w:t>
      </w:r>
      <w:r w:rsidR="009C50DC">
        <w:rPr>
          <w:rFonts w:ascii="Times New Roman" w:hAnsi="Times New Roman" w:cs="Times New Roman"/>
        </w:rPr>
        <w:tab/>
      </w:r>
      <w:r w:rsidR="00CA5C85">
        <w:rPr>
          <w:rFonts w:ascii="Times New Roman" w:hAnsi="Times New Roman" w:cs="Times New Roman"/>
        </w:rPr>
        <w:t xml:space="preserve">proposed buildings.   A further personnel door is proposed in the flank wall </w:t>
      </w:r>
      <w:r w:rsidR="006740C7">
        <w:rPr>
          <w:rFonts w:ascii="Times New Roman" w:hAnsi="Times New Roman" w:cs="Times New Roman"/>
        </w:rPr>
        <w:t>to</w:t>
      </w:r>
      <w:r w:rsidR="00CA5C85">
        <w:rPr>
          <w:rFonts w:ascii="Times New Roman" w:hAnsi="Times New Roman" w:cs="Times New Roman"/>
        </w:rPr>
        <w:t xml:space="preserve"> giv</w:t>
      </w:r>
      <w:r w:rsidR="006740C7">
        <w:rPr>
          <w:rFonts w:ascii="Times New Roman" w:hAnsi="Times New Roman" w:cs="Times New Roman"/>
        </w:rPr>
        <w:t>e</w:t>
      </w:r>
      <w:r w:rsidR="00CA5C85">
        <w:rPr>
          <w:rFonts w:ascii="Times New Roman" w:hAnsi="Times New Roman" w:cs="Times New Roman"/>
        </w:rPr>
        <w:t xml:space="preserve"> </w:t>
      </w:r>
      <w:r w:rsidR="009C50DC">
        <w:rPr>
          <w:rFonts w:ascii="Times New Roman" w:hAnsi="Times New Roman" w:cs="Times New Roman"/>
        </w:rPr>
        <w:tab/>
      </w:r>
      <w:r w:rsidR="00CA5C85">
        <w:rPr>
          <w:rFonts w:ascii="Times New Roman" w:hAnsi="Times New Roman" w:cs="Times New Roman"/>
        </w:rPr>
        <w:t xml:space="preserve">easy access for staff from the link to the main building.   All the door and </w:t>
      </w:r>
      <w:r w:rsidR="006740C7">
        <w:rPr>
          <w:rFonts w:ascii="Times New Roman" w:hAnsi="Times New Roman" w:cs="Times New Roman"/>
        </w:rPr>
        <w:t>window</w:t>
      </w:r>
      <w:r w:rsidR="00CA5C85">
        <w:rPr>
          <w:rFonts w:ascii="Times New Roman" w:hAnsi="Times New Roman" w:cs="Times New Roman"/>
        </w:rPr>
        <w:t xml:space="preserve"> </w:t>
      </w:r>
      <w:r w:rsidR="009C50DC">
        <w:rPr>
          <w:rFonts w:ascii="Times New Roman" w:hAnsi="Times New Roman" w:cs="Times New Roman"/>
        </w:rPr>
        <w:tab/>
      </w:r>
      <w:r w:rsidR="006740C7">
        <w:rPr>
          <w:rFonts w:ascii="Times New Roman" w:hAnsi="Times New Roman" w:cs="Times New Roman"/>
        </w:rPr>
        <w:t>f</w:t>
      </w:r>
      <w:r w:rsidR="00CA5C85">
        <w:rPr>
          <w:rFonts w:ascii="Times New Roman" w:hAnsi="Times New Roman" w:cs="Times New Roman"/>
        </w:rPr>
        <w:t xml:space="preserve">rames will be </w:t>
      </w:r>
      <w:r w:rsidR="006740C7">
        <w:rPr>
          <w:rFonts w:ascii="Times New Roman" w:hAnsi="Times New Roman" w:cs="Times New Roman"/>
        </w:rPr>
        <w:tab/>
      </w:r>
      <w:r w:rsidR="00CA5C85">
        <w:rPr>
          <w:rFonts w:ascii="Times New Roman" w:hAnsi="Times New Roman" w:cs="Times New Roman"/>
        </w:rPr>
        <w:t>Wedgewood Blue.</w:t>
      </w:r>
    </w:p>
    <w:p w14:paraId="27727AD3" w14:textId="6475943C" w:rsidR="00603BDD" w:rsidRPr="00467E20" w:rsidRDefault="00467E20" w:rsidP="0073748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3.7</w:t>
      </w:r>
      <w:r w:rsidR="00603BDD" w:rsidRPr="00467E20">
        <w:rPr>
          <w:rFonts w:ascii="Times New Roman" w:hAnsi="Times New Roman" w:cs="Times New Roman"/>
        </w:rPr>
        <w:tab/>
      </w:r>
      <w:r w:rsidR="00CA5C85" w:rsidRPr="00467E20">
        <w:rPr>
          <w:rFonts w:ascii="Times New Roman" w:hAnsi="Times New Roman" w:cs="Times New Roman"/>
        </w:rPr>
        <w:t xml:space="preserve">The existing double door in the flank wall of Hayward House is </w:t>
      </w:r>
      <w:r w:rsidR="006740C7" w:rsidRPr="00467E20">
        <w:rPr>
          <w:rFonts w:ascii="Times New Roman" w:hAnsi="Times New Roman" w:cs="Times New Roman"/>
        </w:rPr>
        <w:t>370mm</w:t>
      </w:r>
      <w:r w:rsidR="00CA5C85" w:rsidRPr="00467E20">
        <w:rPr>
          <w:rFonts w:ascii="Times New Roman" w:hAnsi="Times New Roman" w:cs="Times New Roman"/>
        </w:rPr>
        <w:t xml:space="preserve"> above ground </w:t>
      </w:r>
      <w:r w:rsidR="00CA5C85" w:rsidRPr="00467E20">
        <w:rPr>
          <w:rFonts w:ascii="Times New Roman" w:hAnsi="Times New Roman" w:cs="Times New Roman"/>
        </w:rPr>
        <w:tab/>
        <w:t xml:space="preserve">level and accessed via a ramp. </w:t>
      </w:r>
      <w:r w:rsidR="00603BDD" w:rsidRPr="00467E20">
        <w:rPr>
          <w:rFonts w:ascii="Times New Roman" w:hAnsi="Times New Roman" w:cs="Times New Roman"/>
        </w:rPr>
        <w:t>This means that, as referred to in paragraph 3.2</w:t>
      </w:r>
      <w:r w:rsidR="006740C7" w:rsidRPr="00467E20">
        <w:rPr>
          <w:rFonts w:ascii="Times New Roman" w:hAnsi="Times New Roman" w:cs="Times New Roman"/>
        </w:rPr>
        <w:t>,</w:t>
      </w:r>
      <w:r w:rsidR="00603BDD" w:rsidRPr="00467E20">
        <w:rPr>
          <w:rFonts w:ascii="Times New Roman" w:hAnsi="Times New Roman" w:cs="Times New Roman"/>
        </w:rPr>
        <w:t xml:space="preserve"> the </w:t>
      </w:r>
      <w:r w:rsidR="00603BDD" w:rsidRPr="00467E20">
        <w:rPr>
          <w:rFonts w:ascii="Times New Roman" w:hAnsi="Times New Roman" w:cs="Times New Roman"/>
        </w:rPr>
        <w:tab/>
        <w:t xml:space="preserve">floor level in the proposed new building and the link will also be raised above ground </w:t>
      </w:r>
      <w:r w:rsidR="00603BDD" w:rsidRPr="00467E20">
        <w:rPr>
          <w:rFonts w:ascii="Times New Roman" w:hAnsi="Times New Roman" w:cs="Times New Roman"/>
        </w:rPr>
        <w:tab/>
        <w:t xml:space="preserve">level, </w:t>
      </w:r>
      <w:r w:rsidR="00603BDD" w:rsidRPr="00467E20">
        <w:rPr>
          <w:rFonts w:ascii="Times New Roman" w:hAnsi="Times New Roman" w:cs="Times New Roman"/>
          <w:bCs/>
        </w:rPr>
        <w:t xml:space="preserve">so a ramp from the car park will be constructed as shown on Drawing No </w:t>
      </w:r>
      <w:r w:rsidR="00603BDD" w:rsidRPr="00467E20">
        <w:rPr>
          <w:rFonts w:ascii="Times New Roman" w:hAnsi="Times New Roman" w:cs="Times New Roman"/>
          <w:bCs/>
        </w:rPr>
        <w:tab/>
        <w:t>2423-7</w:t>
      </w:r>
      <w:r w:rsidR="001E3C81">
        <w:rPr>
          <w:rFonts w:ascii="Times New Roman" w:hAnsi="Times New Roman" w:cs="Times New Roman"/>
          <w:bCs/>
        </w:rPr>
        <w:t>P</w:t>
      </w:r>
      <w:r w:rsidR="00603BDD" w:rsidRPr="00467E20">
        <w:rPr>
          <w:rFonts w:ascii="Times New Roman" w:hAnsi="Times New Roman" w:cs="Times New Roman"/>
          <w:bCs/>
        </w:rPr>
        <w:t xml:space="preserve"> to take account of the </w:t>
      </w:r>
      <w:r w:rsidR="006740C7" w:rsidRPr="00467E20">
        <w:rPr>
          <w:rFonts w:ascii="Times New Roman" w:hAnsi="Times New Roman" w:cs="Times New Roman"/>
          <w:bCs/>
        </w:rPr>
        <w:t xml:space="preserve">difference in </w:t>
      </w:r>
      <w:r w:rsidR="00603BDD" w:rsidRPr="00467E20">
        <w:rPr>
          <w:rFonts w:ascii="Times New Roman" w:hAnsi="Times New Roman" w:cs="Times New Roman"/>
          <w:bCs/>
        </w:rPr>
        <w:t xml:space="preserve">level of the existing door and facilitate </w:t>
      </w:r>
      <w:r w:rsidR="006740C7" w:rsidRPr="00467E20">
        <w:rPr>
          <w:rFonts w:ascii="Times New Roman" w:hAnsi="Times New Roman" w:cs="Times New Roman"/>
          <w:bCs/>
        </w:rPr>
        <w:tab/>
      </w:r>
      <w:r w:rsidR="00603BDD" w:rsidRPr="00467E20">
        <w:rPr>
          <w:rFonts w:ascii="Times New Roman" w:hAnsi="Times New Roman" w:cs="Times New Roman"/>
          <w:bCs/>
        </w:rPr>
        <w:t xml:space="preserve">disabled access to both the new and existing buildings.    The ramp will be paved in </w:t>
      </w:r>
      <w:r w:rsidR="009C50DC">
        <w:rPr>
          <w:rFonts w:ascii="Times New Roman" w:hAnsi="Times New Roman" w:cs="Times New Roman"/>
          <w:bCs/>
        </w:rPr>
        <w:tab/>
      </w:r>
      <w:r w:rsidR="00603BDD" w:rsidRPr="00467E20">
        <w:rPr>
          <w:rFonts w:ascii="Times New Roman" w:hAnsi="Times New Roman" w:cs="Times New Roman"/>
          <w:bCs/>
        </w:rPr>
        <w:t>the same red block paving as the existing car park.</w:t>
      </w:r>
    </w:p>
    <w:p w14:paraId="2223B9DF" w14:textId="77777777" w:rsidR="002C7B07" w:rsidRPr="00603BDD" w:rsidRDefault="002C7B07" w:rsidP="00737483">
      <w:pPr>
        <w:pStyle w:val="ListParagraph"/>
        <w:spacing w:line="360" w:lineRule="auto"/>
        <w:ind w:left="357"/>
        <w:rPr>
          <w:rFonts w:ascii="Times New Roman" w:hAnsi="Times New Roman" w:cs="Times New Roman"/>
        </w:rPr>
      </w:pPr>
    </w:p>
    <w:p w14:paraId="28FC192D" w14:textId="53EBC724" w:rsidR="00603BDD" w:rsidRPr="00603BDD" w:rsidRDefault="00603BDD" w:rsidP="00737483">
      <w:pPr>
        <w:pStyle w:val="ListParagraph"/>
        <w:spacing w:line="360" w:lineRule="auto"/>
        <w:ind w:left="357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  <w:iCs/>
        </w:rPr>
        <w:t>Car Parking</w:t>
      </w:r>
    </w:p>
    <w:p w14:paraId="705507F1" w14:textId="0C596CD3" w:rsidR="005C4A60" w:rsidRPr="005C4A60" w:rsidRDefault="00467E20" w:rsidP="00737483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3.8</w:t>
      </w:r>
      <w:r w:rsidR="00603BDD" w:rsidRPr="00467E20">
        <w:rPr>
          <w:rFonts w:ascii="Times New Roman" w:hAnsi="Times New Roman" w:cs="Times New Roman"/>
        </w:rPr>
        <w:tab/>
      </w:r>
      <w:r w:rsidR="00603BDD" w:rsidRPr="00467E20">
        <w:rPr>
          <w:rFonts w:ascii="Times New Roman" w:hAnsi="Times New Roman" w:cs="Times New Roman"/>
          <w:bCs/>
        </w:rPr>
        <w:t xml:space="preserve">The business carried out by Spur Electron falls mainly within the class B1(b)(c) high </w:t>
      </w:r>
      <w:r w:rsidR="00603BDD" w:rsidRPr="00467E20">
        <w:rPr>
          <w:rFonts w:ascii="Times New Roman" w:hAnsi="Times New Roman" w:cs="Times New Roman"/>
          <w:bCs/>
        </w:rPr>
        <w:tab/>
        <w:t xml:space="preserve">tech/light industry, with ancillary offices.  Current car parking standards in the </w:t>
      </w:r>
      <w:r w:rsidR="004F5F77">
        <w:rPr>
          <w:rFonts w:ascii="Times New Roman" w:hAnsi="Times New Roman" w:cs="Times New Roman"/>
          <w:bCs/>
        </w:rPr>
        <w:tab/>
      </w:r>
      <w:r w:rsidR="00603BDD" w:rsidRPr="00467E20">
        <w:rPr>
          <w:rFonts w:ascii="Times New Roman" w:hAnsi="Times New Roman" w:cs="Times New Roman"/>
          <w:bCs/>
        </w:rPr>
        <w:t>Borough for this type of use as set out in the Parking SPD</w:t>
      </w:r>
      <w:r w:rsidR="004F5F77">
        <w:rPr>
          <w:rFonts w:ascii="Times New Roman" w:hAnsi="Times New Roman" w:cs="Times New Roman"/>
          <w:bCs/>
        </w:rPr>
        <w:t>.</w:t>
      </w:r>
      <w:r w:rsidR="00603BDD" w:rsidRPr="00467E20">
        <w:rPr>
          <w:rFonts w:ascii="Times New Roman" w:hAnsi="Times New Roman" w:cs="Times New Roman"/>
          <w:bCs/>
        </w:rPr>
        <w:t xml:space="preserve"> </w:t>
      </w:r>
      <w:r w:rsidR="00603BDD" w:rsidRPr="00467E20">
        <w:rPr>
          <w:rFonts w:ascii="Times New Roman" w:hAnsi="Times New Roman" w:cs="Times New Roman"/>
          <w:bCs/>
        </w:rPr>
        <w:tab/>
        <w:t xml:space="preserve">Table 2 requires one space </w:t>
      </w:r>
      <w:r w:rsidR="004F5F77">
        <w:rPr>
          <w:rFonts w:ascii="Times New Roman" w:hAnsi="Times New Roman" w:cs="Times New Roman"/>
          <w:bCs/>
        </w:rPr>
        <w:tab/>
      </w:r>
      <w:r w:rsidR="00603BDD" w:rsidRPr="00467E20">
        <w:rPr>
          <w:rFonts w:ascii="Times New Roman" w:hAnsi="Times New Roman" w:cs="Times New Roman"/>
          <w:bCs/>
        </w:rPr>
        <w:t>per 45 sqm.</w:t>
      </w:r>
      <w:r w:rsidR="00E7104D">
        <w:rPr>
          <w:rFonts w:ascii="Times New Roman" w:hAnsi="Times New Roman" w:cs="Times New Roman"/>
        </w:rPr>
        <w:t xml:space="preserve">   </w:t>
      </w:r>
      <w:r w:rsidR="006B102D" w:rsidRPr="00467E20">
        <w:rPr>
          <w:rFonts w:ascii="Times New Roman" w:hAnsi="Times New Roman" w:cs="Times New Roman"/>
          <w:bCs/>
        </w:rPr>
        <w:t>The car parking requirement is thus 1</w:t>
      </w:r>
      <w:r w:rsidR="00E7104D">
        <w:rPr>
          <w:rFonts w:ascii="Times New Roman" w:hAnsi="Times New Roman" w:cs="Times New Roman"/>
          <w:bCs/>
        </w:rPr>
        <w:t>9</w:t>
      </w:r>
      <w:r w:rsidR="006B102D" w:rsidRPr="00467E20">
        <w:rPr>
          <w:rFonts w:ascii="Times New Roman" w:hAnsi="Times New Roman" w:cs="Times New Roman"/>
          <w:bCs/>
        </w:rPr>
        <w:t xml:space="preserve"> spaces, based on 1 space per </w:t>
      </w:r>
      <w:r w:rsidR="00E7104D">
        <w:rPr>
          <w:rFonts w:ascii="Times New Roman" w:hAnsi="Times New Roman" w:cs="Times New Roman"/>
          <w:bCs/>
        </w:rPr>
        <w:t>45</w:t>
      </w:r>
      <w:r w:rsidR="006B102D" w:rsidRPr="00467E20">
        <w:rPr>
          <w:rFonts w:ascii="Times New Roman" w:hAnsi="Times New Roman" w:cs="Times New Roman"/>
          <w:bCs/>
        </w:rPr>
        <w:t xml:space="preserve"> </w:t>
      </w:r>
      <w:r w:rsidR="00E7104D">
        <w:rPr>
          <w:rFonts w:ascii="Times New Roman" w:hAnsi="Times New Roman" w:cs="Times New Roman"/>
          <w:bCs/>
        </w:rPr>
        <w:tab/>
      </w:r>
      <w:r w:rsidR="006B102D" w:rsidRPr="00467E20">
        <w:rPr>
          <w:rFonts w:ascii="Times New Roman" w:hAnsi="Times New Roman" w:cs="Times New Roman"/>
          <w:bCs/>
        </w:rPr>
        <w:t xml:space="preserve">sqm of floor area.  The disabled parking requirement is 5% of the total which amounts </w:t>
      </w:r>
      <w:r w:rsidR="00E7104D">
        <w:rPr>
          <w:rFonts w:ascii="Times New Roman" w:hAnsi="Times New Roman" w:cs="Times New Roman"/>
          <w:bCs/>
        </w:rPr>
        <w:tab/>
      </w:r>
      <w:r w:rsidR="006B102D" w:rsidRPr="00467E20">
        <w:rPr>
          <w:rFonts w:ascii="Times New Roman" w:hAnsi="Times New Roman" w:cs="Times New Roman"/>
          <w:bCs/>
        </w:rPr>
        <w:t xml:space="preserve">to one space. </w:t>
      </w:r>
    </w:p>
    <w:p w14:paraId="66F62980" w14:textId="1B287685" w:rsidR="006B102D" w:rsidRDefault="00467E20" w:rsidP="00737483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</w:t>
      </w:r>
      <w:r w:rsidR="005C4A60">
        <w:rPr>
          <w:rFonts w:ascii="Times New Roman" w:hAnsi="Times New Roman" w:cs="Times New Roman"/>
          <w:bCs/>
        </w:rPr>
        <w:t>9</w:t>
      </w:r>
      <w:r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There are at present 33 spaces, plus two disabled, but they were laid out in the 1990’s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and of the dimensions which were considered appropriate then.   The opportunity is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being taken in this scheme to increase the size of some of the spaces</w:t>
      </w:r>
      <w:r w:rsidR="006B102D">
        <w:rPr>
          <w:rFonts w:ascii="Times New Roman" w:hAnsi="Times New Roman" w:cs="Times New Roman"/>
          <w:bCs/>
        </w:rPr>
        <w:t xml:space="preserve"> </w:t>
      </w:r>
      <w:r w:rsidR="00E7104D">
        <w:rPr>
          <w:rFonts w:ascii="Times New Roman" w:hAnsi="Times New Roman" w:cs="Times New Roman"/>
          <w:bCs/>
        </w:rPr>
        <w:t>in</w:t>
      </w:r>
      <w:r w:rsidR="006B102D">
        <w:rPr>
          <w:rFonts w:ascii="Times New Roman" w:hAnsi="Times New Roman" w:cs="Times New Roman"/>
          <w:bCs/>
        </w:rPr>
        <w:t xml:space="preserve"> keeping with </w:t>
      </w:r>
      <w:r w:rsidR="006B102D">
        <w:rPr>
          <w:rFonts w:ascii="Times New Roman" w:hAnsi="Times New Roman" w:cs="Times New Roman"/>
          <w:bCs/>
        </w:rPr>
        <w:tab/>
        <w:t>the</w:t>
      </w:r>
      <w:r w:rsidR="0035561F">
        <w:rPr>
          <w:rFonts w:ascii="Times New Roman" w:hAnsi="Times New Roman" w:cs="Times New Roman"/>
          <w:bCs/>
        </w:rPr>
        <w:t xml:space="preserve"> larger</w:t>
      </w:r>
      <w:r w:rsidR="006B102D">
        <w:rPr>
          <w:rFonts w:ascii="Times New Roman" w:hAnsi="Times New Roman" w:cs="Times New Roman"/>
          <w:bCs/>
        </w:rPr>
        <w:t xml:space="preserve"> size of some cars.</w:t>
      </w:r>
      <w:r w:rsidR="006B102D" w:rsidRPr="006B102D">
        <w:rPr>
          <w:rFonts w:ascii="Times New Roman" w:hAnsi="Times New Roman" w:cs="Times New Roman"/>
          <w:bCs/>
        </w:rPr>
        <w:t xml:space="preserve">  The existing parking provision is shown on Drawing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No.</w:t>
      </w:r>
      <w:r w:rsidR="001C3CF4">
        <w:rPr>
          <w:rFonts w:ascii="Times New Roman" w:hAnsi="Times New Roman" w:cs="Times New Roman"/>
          <w:bCs/>
        </w:rPr>
        <w:t xml:space="preserve"> </w:t>
      </w:r>
      <w:r w:rsidR="0035561F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2423</w:t>
      </w:r>
      <w:r w:rsidR="006B102D">
        <w:rPr>
          <w:rFonts w:ascii="Times New Roman" w:hAnsi="Times New Roman" w:cs="Times New Roman"/>
          <w:bCs/>
        </w:rPr>
        <w:t>-</w:t>
      </w:r>
      <w:r w:rsidR="006B102D" w:rsidRPr="006B102D">
        <w:rPr>
          <w:rFonts w:ascii="Times New Roman" w:hAnsi="Times New Roman" w:cs="Times New Roman"/>
          <w:bCs/>
        </w:rPr>
        <w:t>6</w:t>
      </w:r>
      <w:r>
        <w:rPr>
          <w:rFonts w:ascii="Times New Roman" w:hAnsi="Times New Roman" w:cs="Times New Roman"/>
          <w:bCs/>
        </w:rPr>
        <w:t>C</w:t>
      </w:r>
      <w:r w:rsidR="006B102D" w:rsidRPr="006B102D">
        <w:rPr>
          <w:rFonts w:ascii="Times New Roman" w:hAnsi="Times New Roman" w:cs="Times New Roman"/>
          <w:bCs/>
        </w:rPr>
        <w:t>.</w:t>
      </w:r>
      <w:r w:rsidR="0035561F">
        <w:rPr>
          <w:rFonts w:ascii="Times New Roman" w:hAnsi="Times New Roman" w:cs="Times New Roman"/>
          <w:bCs/>
        </w:rPr>
        <w:t xml:space="preserve"> </w:t>
      </w:r>
      <w:r w:rsidR="006B102D" w:rsidRPr="006B102D">
        <w:rPr>
          <w:rFonts w:ascii="Times New Roman" w:hAnsi="Times New Roman" w:cs="Times New Roman"/>
          <w:bCs/>
        </w:rPr>
        <w:t xml:space="preserve">There are ten spaces along the front of Hayward House, each </w:t>
      </w:r>
      <w:r w:rsidR="006B102D" w:rsidRPr="006B102D">
        <w:rPr>
          <w:rFonts w:ascii="Times New Roman" w:hAnsi="Times New Roman" w:cs="Times New Roman"/>
          <w:bCs/>
        </w:rPr>
        <w:tab/>
        <w:t xml:space="preserve">approximately 2.5m x 5m.   This number will be reduced to eight and will include two </w:t>
      </w:r>
      <w:r w:rsidR="007476B0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disabled spaces either side of the entrance and close to</w:t>
      </w:r>
      <w:r w:rsidR="006B102D">
        <w:rPr>
          <w:rFonts w:ascii="Times New Roman" w:hAnsi="Times New Roman" w:cs="Times New Roman"/>
          <w:bCs/>
        </w:rPr>
        <w:t xml:space="preserve"> </w:t>
      </w:r>
      <w:r w:rsidR="006B102D" w:rsidRPr="006B102D">
        <w:rPr>
          <w:rFonts w:ascii="Times New Roman" w:hAnsi="Times New Roman" w:cs="Times New Roman"/>
          <w:bCs/>
        </w:rPr>
        <w:t>the ramp</w:t>
      </w:r>
      <w:r w:rsidR="006B102D">
        <w:rPr>
          <w:rFonts w:ascii="Times New Roman" w:hAnsi="Times New Roman" w:cs="Times New Roman"/>
          <w:bCs/>
        </w:rPr>
        <w:t xml:space="preserve"> for ease of access</w:t>
      </w:r>
      <w:r w:rsidR="00DE5291">
        <w:rPr>
          <w:rFonts w:ascii="Times New Roman" w:hAnsi="Times New Roman" w:cs="Times New Roman"/>
          <w:bCs/>
        </w:rPr>
        <w:t xml:space="preserve"> as </w:t>
      </w:r>
      <w:r w:rsidR="00DE5291">
        <w:rPr>
          <w:rFonts w:ascii="Times New Roman" w:hAnsi="Times New Roman" w:cs="Times New Roman"/>
          <w:bCs/>
        </w:rPr>
        <w:tab/>
        <w:t>shown on drawing 2423-7P</w:t>
      </w:r>
      <w:r w:rsidR="001E1B88">
        <w:rPr>
          <w:rFonts w:ascii="Times New Roman" w:hAnsi="Times New Roman" w:cs="Times New Roman"/>
          <w:bCs/>
        </w:rPr>
        <w:tab/>
      </w:r>
      <w:r w:rsidR="007476B0">
        <w:rPr>
          <w:rFonts w:ascii="Times New Roman" w:hAnsi="Times New Roman" w:cs="Times New Roman"/>
          <w:bCs/>
        </w:rPr>
        <w:t>Each has a vacant area a</w:t>
      </w:r>
      <w:r w:rsidR="00140DAA">
        <w:rPr>
          <w:rFonts w:ascii="Times New Roman" w:hAnsi="Times New Roman" w:cs="Times New Roman"/>
          <w:bCs/>
        </w:rPr>
        <w:t>djoining</w:t>
      </w:r>
      <w:r w:rsidR="007476B0">
        <w:rPr>
          <w:rFonts w:ascii="Times New Roman" w:hAnsi="Times New Roman" w:cs="Times New Roman"/>
          <w:bCs/>
        </w:rPr>
        <w:t xml:space="preserve"> </w:t>
      </w:r>
      <w:r w:rsidR="001C57E1">
        <w:rPr>
          <w:rFonts w:ascii="Times New Roman" w:hAnsi="Times New Roman" w:cs="Times New Roman"/>
          <w:bCs/>
        </w:rPr>
        <w:t xml:space="preserve">to facilitate access to </w:t>
      </w:r>
      <w:r w:rsidR="00DE5291">
        <w:rPr>
          <w:rFonts w:ascii="Times New Roman" w:hAnsi="Times New Roman" w:cs="Times New Roman"/>
          <w:bCs/>
        </w:rPr>
        <w:tab/>
      </w:r>
      <w:r w:rsidR="001C57E1">
        <w:rPr>
          <w:rFonts w:ascii="Times New Roman" w:hAnsi="Times New Roman" w:cs="Times New Roman"/>
          <w:bCs/>
        </w:rPr>
        <w:t>the vehicle in the s</w:t>
      </w:r>
      <w:r w:rsidR="005C4A60">
        <w:rPr>
          <w:rFonts w:ascii="Times New Roman" w:hAnsi="Times New Roman" w:cs="Times New Roman"/>
          <w:bCs/>
        </w:rPr>
        <w:t>pace.</w:t>
      </w:r>
      <w:r w:rsidR="007476B0">
        <w:rPr>
          <w:rFonts w:ascii="Times New Roman" w:hAnsi="Times New Roman" w:cs="Times New Roman"/>
          <w:bCs/>
        </w:rPr>
        <w:t xml:space="preserve"> </w:t>
      </w:r>
      <w:r w:rsidR="001E1B88">
        <w:rPr>
          <w:rFonts w:ascii="Times New Roman" w:hAnsi="Times New Roman" w:cs="Times New Roman"/>
          <w:bCs/>
        </w:rPr>
        <w:t xml:space="preserve"> </w:t>
      </w:r>
      <w:r w:rsidR="006B102D" w:rsidRPr="006B102D">
        <w:rPr>
          <w:rFonts w:ascii="Times New Roman" w:hAnsi="Times New Roman" w:cs="Times New Roman"/>
          <w:bCs/>
        </w:rPr>
        <w:t>The</w:t>
      </w:r>
      <w:r w:rsidR="00737483">
        <w:rPr>
          <w:rFonts w:ascii="Times New Roman" w:hAnsi="Times New Roman" w:cs="Times New Roman"/>
          <w:bCs/>
        </w:rPr>
        <w:t xml:space="preserve"> </w:t>
      </w:r>
      <w:r w:rsidR="001E1B88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six normal spaces have been increased in size to 2.7m x </w:t>
      </w:r>
      <w:r w:rsidR="00DE5291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5m.   Along the road frontage there will be eleven bays, each 2.4m x 5m.  On the </w:t>
      </w:r>
      <w:r w:rsidR="00DE5291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eastern boundary there are currently thirteen spaces, </w:t>
      </w:r>
      <w:r w:rsidR="008D49F6">
        <w:rPr>
          <w:rFonts w:ascii="Times New Roman" w:hAnsi="Times New Roman" w:cs="Times New Roman"/>
          <w:bCs/>
        </w:rPr>
        <w:t>eight</w:t>
      </w:r>
      <w:r w:rsidR="006B102D" w:rsidRPr="006B102D">
        <w:rPr>
          <w:rFonts w:ascii="Times New Roman" w:hAnsi="Times New Roman" w:cs="Times New Roman"/>
          <w:bCs/>
        </w:rPr>
        <w:t xml:space="preserve"> of which will be lost to the </w:t>
      </w:r>
      <w:r w:rsidR="00DE5291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new development.  </w:t>
      </w:r>
      <w:r w:rsidR="00F43866">
        <w:rPr>
          <w:rFonts w:ascii="Times New Roman" w:hAnsi="Times New Roman" w:cs="Times New Roman"/>
          <w:bCs/>
        </w:rPr>
        <w:t>Five</w:t>
      </w:r>
      <w:r w:rsidR="006B102D" w:rsidRPr="006B102D">
        <w:rPr>
          <w:rFonts w:ascii="Times New Roman" w:hAnsi="Times New Roman" w:cs="Times New Roman"/>
          <w:bCs/>
        </w:rPr>
        <w:t xml:space="preserve"> spaces will remain along this boundary, each 2.4m x 5m.   </w:t>
      </w:r>
      <w:r w:rsidR="00F43866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Thus, the total number of spaces provided will be 2</w:t>
      </w:r>
      <w:r w:rsidR="008D49F6">
        <w:rPr>
          <w:rFonts w:ascii="Times New Roman" w:hAnsi="Times New Roman" w:cs="Times New Roman"/>
          <w:bCs/>
        </w:rPr>
        <w:t>4</w:t>
      </w:r>
      <w:r w:rsidR="006B102D" w:rsidRPr="006B102D">
        <w:rPr>
          <w:rFonts w:ascii="Times New Roman" w:hAnsi="Times New Roman" w:cs="Times New Roman"/>
          <w:bCs/>
        </w:rPr>
        <w:t xml:space="preserve">, </w:t>
      </w:r>
      <w:r w:rsidR="008D49F6">
        <w:rPr>
          <w:rFonts w:ascii="Times New Roman" w:hAnsi="Times New Roman" w:cs="Times New Roman"/>
          <w:bCs/>
        </w:rPr>
        <w:t>including</w:t>
      </w:r>
      <w:r w:rsidR="006B102D" w:rsidRPr="006B102D">
        <w:rPr>
          <w:rFonts w:ascii="Times New Roman" w:hAnsi="Times New Roman" w:cs="Times New Roman"/>
          <w:bCs/>
        </w:rPr>
        <w:t xml:space="preserve"> two for the disabled.   </w:t>
      </w:r>
      <w:r w:rsidR="00F43866">
        <w:rPr>
          <w:rFonts w:ascii="Times New Roman" w:hAnsi="Times New Roman" w:cs="Times New Roman"/>
          <w:bCs/>
        </w:rPr>
        <w:lastRenderedPageBreak/>
        <w:tab/>
      </w:r>
      <w:r w:rsidR="006B102D" w:rsidRPr="006B102D">
        <w:rPr>
          <w:rFonts w:ascii="Times New Roman" w:hAnsi="Times New Roman" w:cs="Times New Roman"/>
          <w:bCs/>
        </w:rPr>
        <w:t xml:space="preserve">Although </w:t>
      </w:r>
      <w:r w:rsidR="008D49F6">
        <w:rPr>
          <w:rFonts w:ascii="Times New Roman" w:hAnsi="Times New Roman" w:cs="Times New Roman"/>
          <w:bCs/>
        </w:rPr>
        <w:t>eight</w:t>
      </w:r>
      <w:r w:rsidR="006B102D" w:rsidRPr="006B102D">
        <w:rPr>
          <w:rFonts w:ascii="Times New Roman" w:hAnsi="Times New Roman" w:cs="Times New Roman"/>
          <w:bCs/>
        </w:rPr>
        <w:t xml:space="preserve"> </w:t>
      </w:r>
      <w:r w:rsidR="008D49F6" w:rsidRPr="006B102D">
        <w:rPr>
          <w:rFonts w:ascii="Times New Roman" w:hAnsi="Times New Roman" w:cs="Times New Roman"/>
          <w:bCs/>
        </w:rPr>
        <w:t>spaces</w:t>
      </w:r>
      <w:r w:rsidR="006B102D" w:rsidRPr="006B102D">
        <w:rPr>
          <w:rFonts w:ascii="Times New Roman" w:hAnsi="Times New Roman" w:cs="Times New Roman"/>
          <w:bCs/>
        </w:rPr>
        <w:tab/>
        <w:t xml:space="preserve"> will be lost the total provision of 23 plus two disabled exceeds </w:t>
      </w:r>
      <w:r w:rsidR="008A6B29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th</w:t>
      </w:r>
      <w:r w:rsidR="008A6B29">
        <w:rPr>
          <w:rFonts w:ascii="Times New Roman" w:hAnsi="Times New Roman" w:cs="Times New Roman"/>
          <w:bCs/>
        </w:rPr>
        <w:t>e r</w:t>
      </w:r>
      <w:r w:rsidR="008A6B29" w:rsidRPr="006B102D">
        <w:rPr>
          <w:rFonts w:ascii="Times New Roman" w:hAnsi="Times New Roman" w:cs="Times New Roman"/>
          <w:bCs/>
        </w:rPr>
        <w:t>equirement</w:t>
      </w:r>
      <w:r w:rsidR="006B102D" w:rsidRPr="006B102D">
        <w:rPr>
          <w:rFonts w:ascii="Times New Roman" w:hAnsi="Times New Roman" w:cs="Times New Roman"/>
          <w:bCs/>
        </w:rPr>
        <w:t xml:space="preserve"> of 1</w:t>
      </w:r>
      <w:r w:rsidR="008A6B29">
        <w:rPr>
          <w:rFonts w:ascii="Times New Roman" w:hAnsi="Times New Roman" w:cs="Times New Roman"/>
          <w:bCs/>
        </w:rPr>
        <w:t>9</w:t>
      </w:r>
      <w:r w:rsidR="006B102D" w:rsidRPr="006B102D">
        <w:rPr>
          <w:rFonts w:ascii="Times New Roman" w:hAnsi="Times New Roman" w:cs="Times New Roman"/>
          <w:bCs/>
        </w:rPr>
        <w:t xml:space="preserve"> plus one disabled space.  </w:t>
      </w:r>
    </w:p>
    <w:p w14:paraId="6550386E" w14:textId="0D4C841F" w:rsidR="006B102D" w:rsidRDefault="00467E20" w:rsidP="00737483">
      <w:pPr>
        <w:spacing w:line="36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</w:t>
      </w:r>
      <w:r w:rsidR="00E12AAC">
        <w:rPr>
          <w:rFonts w:ascii="Times New Roman" w:hAnsi="Times New Roman" w:cs="Times New Roman"/>
          <w:bCs/>
        </w:rPr>
        <w:t>0</w:t>
      </w:r>
      <w:r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There are currently ten cycle racks on the northern edge of the site, but these will be </w:t>
      </w:r>
      <w:r w:rsidR="006B102D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affected by the proposed development.   It is therefore</w:t>
      </w:r>
      <w:r w:rsidR="006B102D">
        <w:rPr>
          <w:rFonts w:ascii="Times New Roman" w:hAnsi="Times New Roman" w:cs="Times New Roman"/>
          <w:bCs/>
        </w:rPr>
        <w:t xml:space="preserve"> </w:t>
      </w:r>
      <w:r w:rsidR="006B102D" w:rsidRPr="006B102D">
        <w:rPr>
          <w:rFonts w:ascii="Times New Roman" w:hAnsi="Times New Roman" w:cs="Times New Roman"/>
          <w:bCs/>
        </w:rPr>
        <w:t xml:space="preserve">proposed </w:t>
      </w:r>
      <w:r w:rsidR="008A6B29">
        <w:rPr>
          <w:rFonts w:ascii="Times New Roman" w:hAnsi="Times New Roman" w:cs="Times New Roman"/>
          <w:bCs/>
        </w:rPr>
        <w:t>to construct</w:t>
      </w:r>
      <w:r w:rsidR="00BD0B9B">
        <w:rPr>
          <w:rFonts w:ascii="Times New Roman" w:hAnsi="Times New Roman" w:cs="Times New Roman"/>
          <w:bCs/>
        </w:rPr>
        <w:t xml:space="preserve"> a shelter</w:t>
      </w:r>
      <w:r w:rsidR="00B05869">
        <w:rPr>
          <w:rFonts w:ascii="Times New Roman" w:hAnsi="Times New Roman" w:cs="Times New Roman"/>
          <w:bCs/>
        </w:rPr>
        <w:t xml:space="preserve"> </w:t>
      </w:r>
      <w:r w:rsidR="003A6664">
        <w:rPr>
          <w:rFonts w:ascii="Times New Roman" w:hAnsi="Times New Roman" w:cs="Times New Roman"/>
          <w:bCs/>
        </w:rPr>
        <w:tab/>
      </w:r>
      <w:r w:rsidR="00B05869">
        <w:rPr>
          <w:rFonts w:ascii="Times New Roman" w:hAnsi="Times New Roman" w:cs="Times New Roman"/>
          <w:bCs/>
        </w:rPr>
        <w:t>at the front of the new building</w:t>
      </w:r>
      <w:r w:rsidR="003A6664">
        <w:rPr>
          <w:rFonts w:ascii="Times New Roman" w:hAnsi="Times New Roman" w:cs="Times New Roman"/>
          <w:bCs/>
        </w:rPr>
        <w:t xml:space="preserve"> with three</w:t>
      </w:r>
      <w:r w:rsidR="006B102D" w:rsidRPr="006B102D">
        <w:rPr>
          <w:rFonts w:ascii="Times New Roman" w:hAnsi="Times New Roman" w:cs="Times New Roman"/>
          <w:bCs/>
        </w:rPr>
        <w:t xml:space="preserve"> hoops </w:t>
      </w:r>
      <w:r w:rsidR="003A6664">
        <w:rPr>
          <w:rFonts w:ascii="Times New Roman" w:hAnsi="Times New Roman" w:cs="Times New Roman"/>
          <w:bCs/>
        </w:rPr>
        <w:t xml:space="preserve">to </w:t>
      </w:r>
      <w:r w:rsidR="006B102D" w:rsidRPr="006B102D">
        <w:rPr>
          <w:rFonts w:ascii="Times New Roman" w:hAnsi="Times New Roman" w:cs="Times New Roman"/>
          <w:bCs/>
        </w:rPr>
        <w:t>accommodat</w:t>
      </w:r>
      <w:r w:rsidR="003A6664">
        <w:rPr>
          <w:rFonts w:ascii="Times New Roman" w:hAnsi="Times New Roman" w:cs="Times New Roman"/>
          <w:bCs/>
        </w:rPr>
        <w:t>e</w:t>
      </w:r>
      <w:r w:rsidR="006B102D" w:rsidRPr="006B102D">
        <w:rPr>
          <w:rFonts w:ascii="Times New Roman" w:hAnsi="Times New Roman" w:cs="Times New Roman"/>
          <w:bCs/>
        </w:rPr>
        <w:t xml:space="preserve"> </w:t>
      </w:r>
      <w:r w:rsidR="003A6664">
        <w:rPr>
          <w:rFonts w:ascii="Times New Roman" w:hAnsi="Times New Roman" w:cs="Times New Roman"/>
          <w:bCs/>
        </w:rPr>
        <w:t xml:space="preserve">six </w:t>
      </w:r>
      <w:r w:rsidR="006B102D" w:rsidRPr="006B102D">
        <w:rPr>
          <w:rFonts w:ascii="Times New Roman" w:hAnsi="Times New Roman" w:cs="Times New Roman"/>
          <w:bCs/>
        </w:rPr>
        <w:t>cycles</w:t>
      </w:r>
      <w:r w:rsidR="00BD0B9B">
        <w:rPr>
          <w:rFonts w:ascii="Times New Roman" w:hAnsi="Times New Roman" w:cs="Times New Roman"/>
          <w:bCs/>
        </w:rPr>
        <w:t>.</w:t>
      </w:r>
      <w:r w:rsidR="006B102D" w:rsidRPr="006B102D">
        <w:rPr>
          <w:rFonts w:ascii="Times New Roman" w:hAnsi="Times New Roman" w:cs="Times New Roman"/>
          <w:bCs/>
        </w:rPr>
        <w:t xml:space="preserve"> The total </w:t>
      </w:r>
      <w:r w:rsidR="00AD19BE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number of staff proposed is 41 and the cycle parking requirement is 1 for every eight </w:t>
      </w:r>
      <w:r w:rsidR="00AD19BE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members of staff.  Provision for six cycles as proposed is therefore adequate.  One </w:t>
      </w:r>
      <w:r w:rsidR="00A84DA3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 xml:space="preserve">motorcycle space is proposed which meets the standard of one for every 25 car </w:t>
      </w:r>
      <w:r w:rsidR="0085065E">
        <w:rPr>
          <w:rFonts w:ascii="Times New Roman" w:hAnsi="Times New Roman" w:cs="Times New Roman"/>
          <w:bCs/>
        </w:rPr>
        <w:tab/>
      </w:r>
      <w:r w:rsidR="006B102D" w:rsidRPr="006B102D">
        <w:rPr>
          <w:rFonts w:ascii="Times New Roman" w:hAnsi="Times New Roman" w:cs="Times New Roman"/>
          <w:bCs/>
        </w:rPr>
        <w:t>parking spaces.</w:t>
      </w:r>
    </w:p>
    <w:p w14:paraId="677E4C16" w14:textId="77777777" w:rsidR="00467E20" w:rsidRDefault="00467E20" w:rsidP="00737483">
      <w:pPr>
        <w:spacing w:line="360" w:lineRule="auto"/>
        <w:contextualSpacing/>
        <w:rPr>
          <w:rFonts w:ascii="Times New Roman" w:hAnsi="Times New Roman" w:cs="Times New Roman"/>
          <w:bCs/>
        </w:rPr>
      </w:pPr>
    </w:p>
    <w:p w14:paraId="38C95DBF" w14:textId="612F48E3" w:rsidR="00467E20" w:rsidRDefault="00467E20" w:rsidP="00737483">
      <w:pPr>
        <w:spacing w:line="36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AC0D01">
        <w:rPr>
          <w:rFonts w:ascii="Times New Roman" w:hAnsi="Times New Roman" w:cs="Times New Roman"/>
          <w:bCs/>
          <w:i/>
          <w:iCs/>
        </w:rPr>
        <w:t>Bin Store</w:t>
      </w:r>
    </w:p>
    <w:p w14:paraId="014AD9A4" w14:textId="6D7E06CC" w:rsidR="00467E20" w:rsidRDefault="00467E20" w:rsidP="0085065E">
      <w:pPr>
        <w:spacing w:line="36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</w:t>
      </w:r>
      <w:r w:rsidR="00E12AAC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ab/>
      </w:r>
      <w:r w:rsidR="004351B8" w:rsidRPr="005B30A4">
        <w:rPr>
          <w:rFonts w:ascii="Times New Roman" w:hAnsi="Times New Roman" w:cs="Times New Roman"/>
          <w:bCs/>
        </w:rPr>
        <w:t xml:space="preserve">A storage enclosure for two bins will be provided as shown on Drawing No.                                      </w:t>
      </w:r>
      <w:r w:rsidR="008758B1">
        <w:rPr>
          <w:rFonts w:ascii="Times New Roman" w:hAnsi="Times New Roman" w:cs="Times New Roman"/>
          <w:bCs/>
        </w:rPr>
        <w:tab/>
      </w:r>
      <w:r w:rsidR="004351B8" w:rsidRPr="005B30A4">
        <w:rPr>
          <w:rFonts w:ascii="Times New Roman" w:hAnsi="Times New Roman" w:cs="Times New Roman"/>
          <w:bCs/>
        </w:rPr>
        <w:t>2423 7</w:t>
      </w:r>
      <w:r w:rsidR="0085065E">
        <w:rPr>
          <w:rFonts w:ascii="Times New Roman" w:hAnsi="Times New Roman" w:cs="Times New Roman"/>
          <w:bCs/>
        </w:rPr>
        <w:t>P</w:t>
      </w:r>
      <w:r w:rsidR="004351B8" w:rsidRPr="005B30A4">
        <w:rPr>
          <w:rFonts w:ascii="Times New Roman" w:hAnsi="Times New Roman" w:cs="Times New Roman"/>
          <w:bCs/>
        </w:rPr>
        <w:t>.  One will be for disposable waste and the other for</w:t>
      </w:r>
      <w:r w:rsidR="004351B8">
        <w:rPr>
          <w:rFonts w:ascii="Times New Roman" w:hAnsi="Times New Roman" w:cs="Times New Roman"/>
          <w:bCs/>
        </w:rPr>
        <w:t xml:space="preserve"> </w:t>
      </w:r>
      <w:r w:rsidR="004351B8" w:rsidRPr="004351B8">
        <w:rPr>
          <w:rFonts w:ascii="Times New Roman" w:hAnsi="Times New Roman" w:cs="Times New Roman"/>
          <w:bCs/>
        </w:rPr>
        <w:t xml:space="preserve">recyclables.   A 4m </w:t>
      </w:r>
      <w:r w:rsidR="004351B8">
        <w:rPr>
          <w:rFonts w:ascii="Times New Roman" w:hAnsi="Times New Roman" w:cs="Times New Roman"/>
          <w:bCs/>
        </w:rPr>
        <w:tab/>
        <w:t>section</w:t>
      </w:r>
      <w:r w:rsidR="004351B8" w:rsidRPr="004351B8">
        <w:rPr>
          <w:rFonts w:ascii="Times New Roman" w:hAnsi="Times New Roman" w:cs="Times New Roman"/>
          <w:bCs/>
        </w:rPr>
        <w:t xml:space="preserve"> of hedge will be removed to accommodate the store.</w:t>
      </w:r>
      <w:r w:rsidR="004351B8">
        <w:rPr>
          <w:rFonts w:ascii="Times New Roman" w:hAnsi="Times New Roman" w:cs="Times New Roman"/>
          <w:bCs/>
        </w:rPr>
        <w:t xml:space="preserve">  This is within the BNG </w:t>
      </w:r>
      <w:r w:rsidR="004351B8">
        <w:rPr>
          <w:rFonts w:ascii="Times New Roman" w:hAnsi="Times New Roman" w:cs="Times New Roman"/>
          <w:bCs/>
        </w:rPr>
        <w:tab/>
        <w:t>exemption as it is less than 5 linear metres which is being lost.</w:t>
      </w:r>
    </w:p>
    <w:p w14:paraId="273FB37D" w14:textId="77777777" w:rsidR="0085065E" w:rsidRDefault="0085065E" w:rsidP="0085065E">
      <w:pPr>
        <w:spacing w:line="360" w:lineRule="auto"/>
        <w:contextualSpacing/>
        <w:rPr>
          <w:rFonts w:ascii="Times New Roman" w:hAnsi="Times New Roman" w:cs="Times New Roman"/>
          <w:bCs/>
        </w:rPr>
      </w:pPr>
    </w:p>
    <w:p w14:paraId="0C155FCD" w14:textId="742A4D0E" w:rsidR="00467E20" w:rsidRPr="00467E20" w:rsidRDefault="00467E20" w:rsidP="0085065E">
      <w:pPr>
        <w:spacing w:line="360" w:lineRule="auto"/>
        <w:contextualSpacing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i/>
          <w:iCs/>
        </w:rPr>
        <w:t>Surface Water Drainage</w:t>
      </w:r>
    </w:p>
    <w:p w14:paraId="508083BF" w14:textId="2A3F37E3" w:rsidR="000D496B" w:rsidRDefault="00467E20" w:rsidP="00737483">
      <w:p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3..1</w:t>
      </w:r>
      <w:r w:rsidR="00E12AAC">
        <w:rPr>
          <w:rFonts w:ascii="Times New Roman" w:hAnsi="Times New Roman" w:cs="Times New Roman"/>
          <w:bCs/>
        </w:rPr>
        <w:t>2</w:t>
      </w:r>
      <w:r>
        <w:rPr>
          <w:rFonts w:ascii="Times New Roman" w:hAnsi="Times New Roman" w:cs="Times New Roman"/>
        </w:rPr>
        <w:tab/>
      </w:r>
      <w:r w:rsidR="004351B8" w:rsidRPr="000D496B">
        <w:rPr>
          <w:rFonts w:ascii="Times New Roman" w:hAnsi="Times New Roman" w:cs="Times New Roman"/>
          <w:bCs/>
        </w:rPr>
        <w:t xml:space="preserve">There are currently </w:t>
      </w:r>
      <w:r>
        <w:rPr>
          <w:rFonts w:ascii="Times New Roman" w:hAnsi="Times New Roman" w:cs="Times New Roman"/>
          <w:bCs/>
        </w:rPr>
        <w:t>six</w:t>
      </w:r>
      <w:r w:rsidR="004351B8" w:rsidRPr="000D496B">
        <w:rPr>
          <w:rFonts w:ascii="Times New Roman" w:hAnsi="Times New Roman" w:cs="Times New Roman"/>
          <w:bCs/>
        </w:rPr>
        <w:t xml:space="preserve"> outlets for surface water within the site as shown on </w:t>
      </w:r>
      <w:r w:rsidR="004351B8" w:rsidRPr="000D496B">
        <w:rPr>
          <w:rFonts w:ascii="Times New Roman" w:hAnsi="Times New Roman" w:cs="Times New Roman"/>
          <w:bCs/>
        </w:rPr>
        <w:tab/>
        <w:t xml:space="preserve"> </w:t>
      </w:r>
      <w:r w:rsidR="004351B8" w:rsidRPr="000D496B">
        <w:rPr>
          <w:rFonts w:ascii="Times New Roman" w:hAnsi="Times New Roman" w:cs="Times New Roman"/>
          <w:bCs/>
        </w:rPr>
        <w:tab/>
        <w:t xml:space="preserve"> Drawing Number 2423-6</w:t>
      </w:r>
      <w:r>
        <w:rPr>
          <w:rFonts w:ascii="Times New Roman" w:hAnsi="Times New Roman" w:cs="Times New Roman"/>
          <w:bCs/>
        </w:rPr>
        <w:t>C</w:t>
      </w:r>
      <w:r w:rsidR="004351B8" w:rsidRPr="000D496B">
        <w:rPr>
          <w:rFonts w:ascii="Times New Roman" w:hAnsi="Times New Roman" w:cs="Times New Roman"/>
          <w:bCs/>
        </w:rPr>
        <w:t xml:space="preserve">.   The construction of the ramp will require one of </w:t>
      </w:r>
      <w:r w:rsidR="004351B8" w:rsidRPr="000D496B">
        <w:rPr>
          <w:rFonts w:ascii="Times New Roman" w:hAnsi="Times New Roman" w:cs="Times New Roman"/>
          <w:bCs/>
        </w:rPr>
        <w:tab/>
        <w:t xml:space="preserve"> </w:t>
      </w:r>
      <w:r w:rsidR="008758B1">
        <w:rPr>
          <w:rFonts w:ascii="Times New Roman" w:hAnsi="Times New Roman" w:cs="Times New Roman"/>
          <w:bCs/>
        </w:rPr>
        <w:tab/>
      </w:r>
      <w:r w:rsidR="004351B8" w:rsidRPr="000D496B">
        <w:rPr>
          <w:rFonts w:ascii="Times New Roman" w:hAnsi="Times New Roman" w:cs="Times New Roman"/>
          <w:bCs/>
        </w:rPr>
        <w:t>these to be relocated as shown on Drawing Number 2423</w:t>
      </w:r>
      <w:r w:rsidR="000D496B">
        <w:rPr>
          <w:rFonts w:ascii="Times New Roman" w:hAnsi="Times New Roman" w:cs="Times New Roman"/>
          <w:bCs/>
        </w:rPr>
        <w:t>-</w:t>
      </w:r>
      <w:r w:rsidR="004351B8" w:rsidRPr="000D496B">
        <w:rPr>
          <w:rFonts w:ascii="Times New Roman" w:hAnsi="Times New Roman" w:cs="Times New Roman"/>
          <w:bCs/>
        </w:rPr>
        <w:t>7</w:t>
      </w:r>
      <w:r w:rsidR="0085065E">
        <w:rPr>
          <w:rFonts w:ascii="Times New Roman" w:hAnsi="Times New Roman" w:cs="Times New Roman"/>
          <w:bCs/>
        </w:rPr>
        <w:t>P</w:t>
      </w:r>
      <w:r w:rsidR="004351B8" w:rsidRPr="000D496B">
        <w:rPr>
          <w:rFonts w:ascii="Times New Roman" w:hAnsi="Times New Roman" w:cs="Times New Roman"/>
          <w:bCs/>
        </w:rPr>
        <w:t xml:space="preserve">. </w:t>
      </w:r>
    </w:p>
    <w:p w14:paraId="66F4179B" w14:textId="211EAB51" w:rsidR="00467E20" w:rsidRDefault="00467E20" w:rsidP="0085065E">
      <w:pPr>
        <w:spacing w:line="360" w:lineRule="auto"/>
        <w:contextualSpacing/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  <w:i/>
          <w:iCs/>
        </w:rPr>
        <w:t>Foul Sewage</w:t>
      </w:r>
    </w:p>
    <w:p w14:paraId="25E59B7B" w14:textId="4FF45B25" w:rsidR="000D496B" w:rsidRDefault="00467E20" w:rsidP="0085065E">
      <w:pPr>
        <w:spacing w:line="36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</w:t>
      </w:r>
      <w:r w:rsidR="00C72F4E">
        <w:rPr>
          <w:rFonts w:ascii="Times New Roman" w:hAnsi="Times New Roman" w:cs="Times New Roman"/>
          <w:bCs/>
        </w:rPr>
        <w:t>3</w:t>
      </w:r>
      <w:r>
        <w:rPr>
          <w:rFonts w:ascii="Times New Roman" w:hAnsi="Times New Roman" w:cs="Times New Roman"/>
          <w:bCs/>
        </w:rPr>
        <w:tab/>
        <w:t>The line of th</w:t>
      </w:r>
      <w:r w:rsidR="00C63029">
        <w:rPr>
          <w:rFonts w:ascii="Times New Roman" w:hAnsi="Times New Roman" w:cs="Times New Roman"/>
          <w:bCs/>
        </w:rPr>
        <w:t>e existing</w:t>
      </w:r>
      <w:r>
        <w:rPr>
          <w:rFonts w:ascii="Times New Roman" w:hAnsi="Times New Roman" w:cs="Times New Roman"/>
          <w:bCs/>
        </w:rPr>
        <w:t xml:space="preserve"> foul sewage pipe is sho</w:t>
      </w:r>
      <w:r w:rsidR="00C63029">
        <w:rPr>
          <w:rFonts w:ascii="Times New Roman" w:hAnsi="Times New Roman" w:cs="Times New Roman"/>
          <w:bCs/>
        </w:rPr>
        <w:t>w</w:t>
      </w:r>
      <w:r>
        <w:rPr>
          <w:rFonts w:ascii="Times New Roman" w:hAnsi="Times New Roman" w:cs="Times New Roman"/>
          <w:bCs/>
        </w:rPr>
        <w:t xml:space="preserve">n on Drawing </w:t>
      </w:r>
      <w:r w:rsidR="00C63029">
        <w:rPr>
          <w:rFonts w:ascii="Times New Roman" w:hAnsi="Times New Roman" w:cs="Times New Roman"/>
        </w:rPr>
        <w:t xml:space="preserve">No. 2423-6C.   A </w:t>
      </w:r>
      <w:r w:rsidR="00C63029">
        <w:rPr>
          <w:rFonts w:ascii="Times New Roman" w:hAnsi="Times New Roman" w:cs="Times New Roman"/>
        </w:rPr>
        <w:tab/>
        <w:t xml:space="preserve">new foul sewage pipe will be installed to run from the new building and to connect </w:t>
      </w:r>
      <w:r w:rsidR="00C72F4E">
        <w:rPr>
          <w:rFonts w:ascii="Times New Roman" w:hAnsi="Times New Roman" w:cs="Times New Roman"/>
        </w:rPr>
        <w:tab/>
      </w:r>
      <w:r w:rsidR="00C63029">
        <w:rPr>
          <w:rFonts w:ascii="Times New Roman" w:hAnsi="Times New Roman" w:cs="Times New Roman"/>
        </w:rPr>
        <w:t xml:space="preserve">into the existing system as shown on </w:t>
      </w:r>
      <w:r w:rsidR="00C63029" w:rsidRPr="000D496B">
        <w:rPr>
          <w:rFonts w:ascii="Times New Roman" w:hAnsi="Times New Roman" w:cs="Times New Roman"/>
          <w:bCs/>
        </w:rPr>
        <w:t>Drawing Number 2423</w:t>
      </w:r>
      <w:r w:rsidR="00C63029">
        <w:rPr>
          <w:rFonts w:ascii="Times New Roman" w:hAnsi="Times New Roman" w:cs="Times New Roman"/>
          <w:bCs/>
        </w:rPr>
        <w:t>-</w:t>
      </w:r>
      <w:r w:rsidR="00C63029" w:rsidRPr="000D496B">
        <w:rPr>
          <w:rFonts w:ascii="Times New Roman" w:hAnsi="Times New Roman" w:cs="Times New Roman"/>
          <w:bCs/>
        </w:rPr>
        <w:t>7</w:t>
      </w:r>
      <w:r w:rsidR="0085065E">
        <w:rPr>
          <w:rFonts w:ascii="Times New Roman" w:hAnsi="Times New Roman" w:cs="Times New Roman"/>
          <w:bCs/>
        </w:rPr>
        <w:t>P</w:t>
      </w:r>
      <w:r w:rsidR="00C63029" w:rsidRPr="000D496B">
        <w:rPr>
          <w:rFonts w:ascii="Times New Roman" w:hAnsi="Times New Roman" w:cs="Times New Roman"/>
          <w:bCs/>
        </w:rPr>
        <w:t xml:space="preserve">. </w:t>
      </w:r>
    </w:p>
    <w:p w14:paraId="2AB44492" w14:textId="77777777" w:rsidR="00C63029" w:rsidRDefault="000D496B" w:rsidP="00737483">
      <w:pPr>
        <w:pStyle w:val="ListParagraph"/>
        <w:spacing w:line="36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i/>
          <w:iCs/>
        </w:rPr>
        <w:tab/>
        <w:t>Landscaping.</w:t>
      </w:r>
      <w:r w:rsidR="004351B8" w:rsidRPr="000D496B">
        <w:rPr>
          <w:rFonts w:ascii="Times New Roman" w:hAnsi="Times New Roman" w:cs="Times New Roman"/>
          <w:bCs/>
        </w:rPr>
        <w:t xml:space="preserve"> </w:t>
      </w:r>
    </w:p>
    <w:p w14:paraId="091CA111" w14:textId="25C9F9BC" w:rsidR="00937833" w:rsidRPr="003E0CB0" w:rsidRDefault="00C63029" w:rsidP="00737483">
      <w:pPr>
        <w:pStyle w:val="ListParagraph"/>
        <w:spacing w:line="36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3.1</w:t>
      </w:r>
      <w:r w:rsidR="00C72F4E">
        <w:rPr>
          <w:rFonts w:ascii="Times New Roman" w:hAnsi="Times New Roman" w:cs="Times New Roman"/>
          <w:bCs/>
        </w:rPr>
        <w:t>4</w:t>
      </w:r>
      <w:r>
        <w:rPr>
          <w:rFonts w:ascii="Times New Roman" w:hAnsi="Times New Roman" w:cs="Times New Roman"/>
          <w:bCs/>
        </w:rPr>
        <w:tab/>
      </w:r>
      <w:r w:rsidR="000D496B">
        <w:rPr>
          <w:rFonts w:ascii="Times New Roman" w:hAnsi="Times New Roman" w:cs="Times New Roman"/>
          <w:bCs/>
        </w:rPr>
        <w:t xml:space="preserve">The redesign of the car-parking layout has created a small opportunity to add some </w:t>
      </w:r>
      <w:r w:rsidR="000D496B">
        <w:rPr>
          <w:rFonts w:ascii="Times New Roman" w:hAnsi="Times New Roman" w:cs="Times New Roman"/>
          <w:bCs/>
        </w:rPr>
        <w:tab/>
        <w:t>additional planting on the site as shown on Drawing Number PA-2423-7</w:t>
      </w:r>
      <w:r w:rsidR="009F4566">
        <w:rPr>
          <w:rFonts w:ascii="Times New Roman" w:hAnsi="Times New Roman" w:cs="Times New Roman"/>
          <w:bCs/>
        </w:rPr>
        <w:t>P</w:t>
      </w:r>
      <w:r w:rsidR="000D496B">
        <w:rPr>
          <w:rFonts w:ascii="Times New Roman" w:hAnsi="Times New Roman" w:cs="Times New Roman"/>
          <w:bCs/>
        </w:rPr>
        <w:t xml:space="preserve">.  </w:t>
      </w:r>
      <w:r w:rsidR="00FF26BF">
        <w:rPr>
          <w:rFonts w:ascii="Times New Roman" w:hAnsi="Times New Roman" w:cs="Times New Roman"/>
          <w:bCs/>
        </w:rPr>
        <w:tab/>
        <w:t xml:space="preserve"> </w:t>
      </w:r>
      <w:r w:rsidR="00FF26BF">
        <w:rPr>
          <w:rFonts w:ascii="Times New Roman" w:hAnsi="Times New Roman" w:cs="Times New Roman"/>
          <w:bCs/>
        </w:rPr>
        <w:tab/>
        <w:t>Immediately</w:t>
      </w:r>
      <w:r w:rsidR="000D496B">
        <w:rPr>
          <w:rFonts w:ascii="Times New Roman" w:hAnsi="Times New Roman" w:cs="Times New Roman"/>
          <w:bCs/>
        </w:rPr>
        <w:t xml:space="preserve"> to the west of the </w:t>
      </w:r>
      <w:r w:rsidR="00FF26BF">
        <w:rPr>
          <w:rFonts w:ascii="Times New Roman" w:hAnsi="Times New Roman" w:cs="Times New Roman"/>
          <w:bCs/>
        </w:rPr>
        <w:t>entrance,</w:t>
      </w:r>
      <w:r w:rsidR="000D496B">
        <w:rPr>
          <w:rFonts w:ascii="Times New Roman" w:hAnsi="Times New Roman" w:cs="Times New Roman"/>
          <w:bCs/>
        </w:rPr>
        <w:t xml:space="preserve"> </w:t>
      </w:r>
      <w:r w:rsidR="00FF26BF">
        <w:rPr>
          <w:rFonts w:ascii="Times New Roman" w:hAnsi="Times New Roman" w:cs="Times New Roman"/>
          <w:bCs/>
        </w:rPr>
        <w:t xml:space="preserve">it is proposed to plant a Pyrus </w:t>
      </w:r>
      <w:proofErr w:type="spellStart"/>
      <w:r w:rsidR="00FF26BF">
        <w:rPr>
          <w:rFonts w:ascii="Times New Roman" w:hAnsi="Times New Roman" w:cs="Times New Roman"/>
          <w:bCs/>
        </w:rPr>
        <w:t>Calleryana</w:t>
      </w:r>
      <w:proofErr w:type="spellEnd"/>
      <w:r w:rsidR="00FF26B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ab/>
      </w:r>
      <w:r w:rsidR="00FF26BF">
        <w:rPr>
          <w:rFonts w:ascii="Times New Roman" w:hAnsi="Times New Roman" w:cs="Times New Roman"/>
          <w:bCs/>
        </w:rPr>
        <w:t xml:space="preserve">‘Chanticleer’ which is a fast-growing ornamental pear with abundant flowers and </w:t>
      </w:r>
      <w:r w:rsidR="00FF26BF">
        <w:rPr>
          <w:rFonts w:ascii="Times New Roman" w:hAnsi="Times New Roman" w:cs="Times New Roman"/>
          <w:bCs/>
        </w:rPr>
        <w:tab/>
        <w:t xml:space="preserve"> </w:t>
      </w:r>
      <w:r>
        <w:rPr>
          <w:rFonts w:ascii="Times New Roman" w:hAnsi="Times New Roman" w:cs="Times New Roman"/>
          <w:bCs/>
        </w:rPr>
        <w:tab/>
      </w:r>
      <w:r w:rsidR="00FF26BF">
        <w:rPr>
          <w:rFonts w:ascii="Times New Roman" w:hAnsi="Times New Roman" w:cs="Times New Roman"/>
          <w:bCs/>
        </w:rPr>
        <w:t xml:space="preserve">vibrant autumn foliage.  It will be underplanted with lavender.  Either side of the door </w:t>
      </w:r>
      <w:r w:rsidR="00A36FB2">
        <w:rPr>
          <w:rFonts w:ascii="Times New Roman" w:hAnsi="Times New Roman" w:cs="Times New Roman"/>
          <w:bCs/>
        </w:rPr>
        <w:tab/>
        <w:t>to</w:t>
      </w:r>
      <w:r w:rsidR="00FF26BF">
        <w:rPr>
          <w:rFonts w:ascii="Times New Roman" w:hAnsi="Times New Roman" w:cs="Times New Roman"/>
          <w:bCs/>
        </w:rPr>
        <w:t xml:space="preserve"> the main building there are two small vacant beds which will each be planted with </w:t>
      </w:r>
      <w:r w:rsidR="00FF26BF">
        <w:rPr>
          <w:rFonts w:ascii="Times New Roman" w:hAnsi="Times New Roman" w:cs="Times New Roman"/>
          <w:bCs/>
        </w:rPr>
        <w:tab/>
        <w:t xml:space="preserve"> Calamagrostis ‘Karl Foester’, a </w:t>
      </w:r>
      <w:r w:rsidR="00A36FB2">
        <w:rPr>
          <w:rFonts w:ascii="Times New Roman" w:hAnsi="Times New Roman" w:cs="Times New Roman"/>
          <w:bCs/>
        </w:rPr>
        <w:t>perennial</w:t>
      </w:r>
      <w:r w:rsidR="00FF26BF">
        <w:rPr>
          <w:rFonts w:ascii="Times New Roman" w:hAnsi="Times New Roman" w:cs="Times New Roman"/>
          <w:bCs/>
        </w:rPr>
        <w:t xml:space="preserve"> reed grass</w:t>
      </w:r>
      <w:r w:rsidR="00A36FB2">
        <w:rPr>
          <w:rFonts w:ascii="Times New Roman" w:hAnsi="Times New Roman" w:cs="Times New Roman"/>
          <w:bCs/>
        </w:rPr>
        <w:t xml:space="preserve"> which will contrast with the </w:t>
      </w:r>
      <w:r w:rsidR="00A36FB2">
        <w:rPr>
          <w:rFonts w:ascii="Times New Roman" w:hAnsi="Times New Roman" w:cs="Times New Roman"/>
          <w:bCs/>
        </w:rPr>
        <w:tab/>
      </w:r>
      <w:r w:rsidR="00A36FB2">
        <w:rPr>
          <w:rFonts w:ascii="Times New Roman" w:hAnsi="Times New Roman" w:cs="Times New Roman"/>
          <w:bCs/>
        </w:rPr>
        <w:tab/>
        <w:t xml:space="preserve"> existing hedge and add height.</w:t>
      </w:r>
      <w:r w:rsidR="000F5F71">
        <w:rPr>
          <w:rFonts w:ascii="Times New Roman" w:hAnsi="Times New Roman" w:cs="Times New Roman"/>
          <w:bCs/>
        </w:rPr>
        <w:t xml:space="preserve">  A further Pyrus </w:t>
      </w:r>
      <w:proofErr w:type="spellStart"/>
      <w:r w:rsidR="000F5F71">
        <w:rPr>
          <w:rFonts w:ascii="Times New Roman" w:hAnsi="Times New Roman" w:cs="Times New Roman"/>
          <w:bCs/>
        </w:rPr>
        <w:t>Calleryana</w:t>
      </w:r>
      <w:proofErr w:type="spellEnd"/>
      <w:r w:rsidR="000F5F71">
        <w:rPr>
          <w:rFonts w:ascii="Times New Roman" w:hAnsi="Times New Roman" w:cs="Times New Roman"/>
          <w:bCs/>
        </w:rPr>
        <w:t xml:space="preserve"> is proposed on the </w:t>
      </w:r>
      <w:r w:rsidR="00AD20CF">
        <w:rPr>
          <w:rFonts w:ascii="Times New Roman" w:hAnsi="Times New Roman" w:cs="Times New Roman"/>
          <w:bCs/>
        </w:rPr>
        <w:t>eastern</w:t>
      </w:r>
      <w:r w:rsidR="000F5F71">
        <w:rPr>
          <w:rFonts w:ascii="Times New Roman" w:hAnsi="Times New Roman" w:cs="Times New Roman"/>
          <w:bCs/>
        </w:rPr>
        <w:t xml:space="preserve"> </w:t>
      </w:r>
      <w:r w:rsidR="00AD20CF">
        <w:rPr>
          <w:rFonts w:ascii="Times New Roman" w:hAnsi="Times New Roman" w:cs="Times New Roman"/>
          <w:bCs/>
        </w:rPr>
        <w:tab/>
      </w:r>
      <w:r w:rsidR="000F5F71">
        <w:rPr>
          <w:rFonts w:ascii="Times New Roman" w:hAnsi="Times New Roman" w:cs="Times New Roman"/>
          <w:bCs/>
        </w:rPr>
        <w:t>boundary adjoining th</w:t>
      </w:r>
      <w:r w:rsidR="00AD20CF">
        <w:rPr>
          <w:rFonts w:ascii="Times New Roman" w:hAnsi="Times New Roman" w:cs="Times New Roman"/>
          <w:bCs/>
        </w:rPr>
        <w:t xml:space="preserve">e </w:t>
      </w:r>
      <w:r w:rsidR="000F5F71">
        <w:rPr>
          <w:rFonts w:ascii="Times New Roman" w:hAnsi="Times New Roman" w:cs="Times New Roman"/>
          <w:bCs/>
        </w:rPr>
        <w:t>motor</w:t>
      </w:r>
      <w:r w:rsidR="00AD20CF">
        <w:rPr>
          <w:rFonts w:ascii="Times New Roman" w:hAnsi="Times New Roman" w:cs="Times New Roman"/>
          <w:bCs/>
        </w:rPr>
        <w:t xml:space="preserve">cycle space.   It will be underplanted with 13 </w:t>
      </w:r>
      <w:proofErr w:type="spellStart"/>
      <w:r w:rsidR="00AD20CF">
        <w:rPr>
          <w:rFonts w:ascii="Times New Roman" w:hAnsi="Times New Roman" w:cs="Times New Roman"/>
          <w:bCs/>
        </w:rPr>
        <w:t>hebes</w:t>
      </w:r>
      <w:proofErr w:type="spellEnd"/>
      <w:r w:rsidR="00AD20CF">
        <w:rPr>
          <w:rFonts w:ascii="Times New Roman" w:hAnsi="Times New Roman" w:cs="Times New Roman"/>
          <w:bCs/>
        </w:rPr>
        <w:t>.</w:t>
      </w:r>
    </w:p>
    <w:p w14:paraId="08E72939" w14:textId="77777777" w:rsidR="002C7B07" w:rsidRDefault="002C7B07" w:rsidP="00737483">
      <w:pPr>
        <w:pStyle w:val="ListParagraph"/>
        <w:spacing w:line="360" w:lineRule="auto"/>
        <w:ind w:left="360"/>
        <w:rPr>
          <w:rFonts w:ascii="Times New Roman" w:hAnsi="Times New Roman" w:cs="Times New Roman"/>
          <w:bCs/>
        </w:rPr>
      </w:pPr>
    </w:p>
    <w:p w14:paraId="7D684AAB" w14:textId="5633BCA5" w:rsidR="004351B8" w:rsidRDefault="00A36FB2" w:rsidP="00737483">
      <w:pPr>
        <w:pStyle w:val="ListParagraph"/>
        <w:numPr>
          <w:ilvl w:val="0"/>
          <w:numId w:val="2"/>
        </w:numPr>
        <w:spacing w:line="360" w:lineRule="auto"/>
        <w:ind w:left="357" w:hanging="357"/>
        <w:contextualSpacing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The Need for the Additional accommodation.</w:t>
      </w:r>
    </w:p>
    <w:p w14:paraId="41C562A8" w14:textId="390B3F2C" w:rsidR="00E26BDE" w:rsidRPr="00C63029" w:rsidRDefault="00E26BDE" w:rsidP="00737483">
      <w:pPr>
        <w:pStyle w:val="ListParagraph"/>
        <w:numPr>
          <w:ilvl w:val="1"/>
          <w:numId w:val="2"/>
        </w:numPr>
        <w:spacing w:line="360" w:lineRule="auto"/>
        <w:ind w:left="357" w:hanging="357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37833" w:rsidRPr="00E26BDE">
        <w:rPr>
          <w:rFonts w:ascii="Times New Roman" w:hAnsi="Times New Roman" w:cs="Times New Roman"/>
        </w:rPr>
        <w:t xml:space="preserve">In line with the evolving space sector, the company continues to grow, widening its </w:t>
      </w:r>
      <w:r w:rsidR="00937833" w:rsidRPr="00E26BDE">
        <w:rPr>
          <w:rFonts w:ascii="Times New Roman" w:hAnsi="Times New Roman" w:cs="Times New Roman"/>
        </w:rPr>
        <w:tab/>
        <w:t xml:space="preserve">customer base and drawing in inquiries from well-known firms in the space industry </w:t>
      </w:r>
      <w:r w:rsidR="00937833" w:rsidRPr="00E26BDE">
        <w:rPr>
          <w:rFonts w:ascii="Times New Roman" w:hAnsi="Times New Roman" w:cs="Times New Roman"/>
        </w:rPr>
        <w:tab/>
        <w:t xml:space="preserve">who come for advice.   An upturn in orders over the last two or three years and current </w:t>
      </w:r>
      <w:r w:rsidR="00C63029">
        <w:rPr>
          <w:rFonts w:ascii="Times New Roman" w:hAnsi="Times New Roman" w:cs="Times New Roman"/>
        </w:rPr>
        <w:tab/>
        <w:t>f</w:t>
      </w:r>
      <w:r w:rsidRPr="00C63029">
        <w:rPr>
          <w:rFonts w:ascii="Times New Roman" w:hAnsi="Times New Roman" w:cs="Times New Roman"/>
        </w:rPr>
        <w:t xml:space="preserve">orecasts </w:t>
      </w:r>
      <w:r w:rsidR="00937833" w:rsidRPr="00C63029">
        <w:rPr>
          <w:rFonts w:ascii="Times New Roman" w:hAnsi="Times New Roman" w:cs="Times New Roman"/>
        </w:rPr>
        <w:t xml:space="preserve">means that more production and research and development space is </w:t>
      </w:r>
      <w:r w:rsidRPr="00C63029">
        <w:rPr>
          <w:rFonts w:ascii="Times New Roman" w:hAnsi="Times New Roman" w:cs="Times New Roman"/>
        </w:rPr>
        <w:tab/>
      </w:r>
      <w:r w:rsidRPr="00C63029">
        <w:rPr>
          <w:rFonts w:ascii="Times New Roman" w:hAnsi="Times New Roman" w:cs="Times New Roman"/>
        </w:rPr>
        <w:tab/>
      </w:r>
      <w:r w:rsidR="00937833" w:rsidRPr="00C63029">
        <w:rPr>
          <w:rFonts w:ascii="Times New Roman" w:hAnsi="Times New Roman" w:cs="Times New Roman"/>
        </w:rPr>
        <w:t>needed and additional staff.  The current accommodation is no longer adequate</w:t>
      </w:r>
      <w:r w:rsidRPr="00C63029">
        <w:rPr>
          <w:rFonts w:ascii="Times New Roman" w:hAnsi="Times New Roman" w:cs="Times New Roman"/>
        </w:rPr>
        <w:t>.</w:t>
      </w:r>
    </w:p>
    <w:p w14:paraId="16D63CB7" w14:textId="23F6AEBE" w:rsidR="00E26BDE" w:rsidRDefault="00E26BDE" w:rsidP="00737483">
      <w:pPr>
        <w:pStyle w:val="ListParagraph"/>
        <w:numPr>
          <w:ilvl w:val="1"/>
          <w:numId w:val="2"/>
        </w:numPr>
        <w:spacing w:line="360" w:lineRule="auto"/>
        <w:ind w:left="360"/>
        <w:contextualSpacing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At present there are thirty-four staff, twenty</w:t>
      </w:r>
      <w:r w:rsidR="0092454C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nine full time and five part time.  The </w:t>
      </w:r>
      <w:r w:rsidR="002C7B07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 xml:space="preserve">number of engineering and support staff needs to grow </w:t>
      </w:r>
      <w:r w:rsidR="0092454C">
        <w:rPr>
          <w:rFonts w:ascii="Times New Roman" w:hAnsi="Times New Roman" w:cs="Times New Roman"/>
          <w:bCs/>
        </w:rPr>
        <w:t xml:space="preserve">to cope with the increasing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 xml:space="preserve">number of orders </w:t>
      </w:r>
      <w:r>
        <w:rPr>
          <w:rFonts w:ascii="Times New Roman" w:hAnsi="Times New Roman" w:cs="Times New Roman"/>
          <w:bCs/>
        </w:rPr>
        <w:t xml:space="preserve">and </w:t>
      </w:r>
      <w:r w:rsidR="0092454C">
        <w:rPr>
          <w:rFonts w:ascii="Times New Roman" w:hAnsi="Times New Roman" w:cs="Times New Roman"/>
          <w:bCs/>
        </w:rPr>
        <w:t>a</w:t>
      </w:r>
      <w:r>
        <w:rPr>
          <w:rFonts w:ascii="Times New Roman" w:hAnsi="Times New Roman" w:cs="Times New Roman"/>
          <w:bCs/>
        </w:rPr>
        <w:t xml:space="preserve"> total number of forty</w:t>
      </w:r>
      <w:r w:rsidR="0092454C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>one</w:t>
      </w:r>
      <w:r w:rsidR="0092454C">
        <w:rPr>
          <w:rFonts w:ascii="Times New Roman" w:hAnsi="Times New Roman" w:cs="Times New Roman"/>
          <w:bCs/>
        </w:rPr>
        <w:t xml:space="preserve"> staff is envisaged. The intention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 xml:space="preserve">is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>to move the engineering and support staff into the new</w:t>
      </w:r>
      <w:r w:rsidR="002C7B07">
        <w:rPr>
          <w:rFonts w:ascii="Times New Roman" w:hAnsi="Times New Roman" w:cs="Times New Roman"/>
          <w:bCs/>
        </w:rPr>
        <w:t xml:space="preserve"> </w:t>
      </w:r>
      <w:r w:rsidR="0092454C">
        <w:rPr>
          <w:rFonts w:ascii="Times New Roman" w:hAnsi="Times New Roman" w:cs="Times New Roman"/>
          <w:bCs/>
        </w:rPr>
        <w:t>building which</w:t>
      </w:r>
      <w:r w:rsidR="002C7B07">
        <w:rPr>
          <w:rFonts w:ascii="Times New Roman" w:hAnsi="Times New Roman" w:cs="Times New Roman"/>
          <w:bCs/>
        </w:rPr>
        <w:t xml:space="preserve"> </w:t>
      </w:r>
      <w:r w:rsidR="0092454C">
        <w:rPr>
          <w:rFonts w:ascii="Times New Roman" w:hAnsi="Times New Roman" w:cs="Times New Roman"/>
          <w:bCs/>
        </w:rPr>
        <w:t xml:space="preserve">would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 xml:space="preserve">then allow the space in the existing building to be rationalised </w:t>
      </w:r>
      <w:r w:rsidR="002602E4">
        <w:rPr>
          <w:rFonts w:ascii="Times New Roman" w:hAnsi="Times New Roman" w:cs="Times New Roman"/>
          <w:bCs/>
        </w:rPr>
        <w:t>to accommodate</w:t>
      </w:r>
      <w:r w:rsidR="0092454C">
        <w:rPr>
          <w:rFonts w:ascii="Times New Roman" w:hAnsi="Times New Roman" w:cs="Times New Roman"/>
          <w:bCs/>
        </w:rPr>
        <w:t xml:space="preserve"> more </w:t>
      </w:r>
      <w:r w:rsidR="002C7B07">
        <w:rPr>
          <w:rFonts w:ascii="Times New Roman" w:hAnsi="Times New Roman" w:cs="Times New Roman"/>
          <w:bCs/>
        </w:rPr>
        <w:tab/>
      </w:r>
      <w:r w:rsidR="0092454C">
        <w:rPr>
          <w:rFonts w:ascii="Times New Roman" w:hAnsi="Times New Roman" w:cs="Times New Roman"/>
          <w:bCs/>
        </w:rPr>
        <w:t xml:space="preserve">space assembly </w:t>
      </w:r>
      <w:r w:rsidR="002602E4">
        <w:rPr>
          <w:rFonts w:ascii="Times New Roman" w:hAnsi="Times New Roman" w:cs="Times New Roman"/>
          <w:bCs/>
        </w:rPr>
        <w:t xml:space="preserve">capacity.  Additional inspection facilities will also be created to </w:t>
      </w:r>
      <w:r w:rsidR="002C7B07">
        <w:rPr>
          <w:rFonts w:ascii="Times New Roman" w:hAnsi="Times New Roman" w:cs="Times New Roman"/>
          <w:bCs/>
        </w:rPr>
        <w:tab/>
      </w:r>
      <w:r w:rsidR="002602E4">
        <w:rPr>
          <w:rFonts w:ascii="Times New Roman" w:hAnsi="Times New Roman" w:cs="Times New Roman"/>
          <w:bCs/>
        </w:rPr>
        <w:t xml:space="preserve">facilitate the preparation of components to feed the manufacturing team.   The present </w:t>
      </w:r>
      <w:r w:rsidR="00725B65">
        <w:rPr>
          <w:rFonts w:ascii="Times New Roman" w:hAnsi="Times New Roman" w:cs="Times New Roman"/>
          <w:bCs/>
        </w:rPr>
        <w:tab/>
      </w:r>
      <w:r w:rsidR="002602E4">
        <w:rPr>
          <w:rFonts w:ascii="Times New Roman" w:hAnsi="Times New Roman" w:cs="Times New Roman"/>
          <w:bCs/>
        </w:rPr>
        <w:t xml:space="preserve">inspection </w:t>
      </w:r>
      <w:r w:rsidR="00D43E0F">
        <w:rPr>
          <w:rFonts w:ascii="Times New Roman" w:hAnsi="Times New Roman" w:cs="Times New Roman"/>
          <w:bCs/>
        </w:rPr>
        <w:t xml:space="preserve">area is too </w:t>
      </w:r>
      <w:r w:rsidR="00725B65">
        <w:rPr>
          <w:rFonts w:ascii="Times New Roman" w:hAnsi="Times New Roman" w:cs="Times New Roman"/>
          <w:bCs/>
        </w:rPr>
        <w:t>s</w:t>
      </w:r>
      <w:r w:rsidR="00D43E0F">
        <w:rPr>
          <w:rFonts w:ascii="Times New Roman" w:hAnsi="Times New Roman" w:cs="Times New Roman"/>
          <w:bCs/>
        </w:rPr>
        <w:t>mall</w:t>
      </w:r>
      <w:r w:rsidR="00725B65">
        <w:rPr>
          <w:rFonts w:ascii="Times New Roman" w:hAnsi="Times New Roman" w:cs="Times New Roman"/>
          <w:bCs/>
        </w:rPr>
        <w:t xml:space="preserve"> for current and future requirements</w:t>
      </w:r>
    </w:p>
    <w:p w14:paraId="30249B40" w14:textId="3085B40B" w:rsidR="00D43E0F" w:rsidRDefault="00D43E0F" w:rsidP="00737483">
      <w:pPr>
        <w:pStyle w:val="ListParagraph"/>
        <w:numPr>
          <w:ilvl w:val="1"/>
          <w:numId w:val="2"/>
        </w:numPr>
        <w:spacing w:line="360" w:lineRule="auto"/>
        <w:ind w:left="3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The additional accommodation now being proposed will provide the additional </w:t>
      </w:r>
      <w:r>
        <w:rPr>
          <w:rFonts w:ascii="Times New Roman" w:hAnsi="Times New Roman" w:cs="Times New Roman"/>
          <w:bCs/>
        </w:rPr>
        <w:tab/>
        <w:t xml:space="preserve">space required and allow the company to upgrade its existing premises to meet </w:t>
      </w:r>
      <w:r>
        <w:rPr>
          <w:rFonts w:ascii="Times New Roman" w:hAnsi="Times New Roman" w:cs="Times New Roman"/>
          <w:bCs/>
        </w:rPr>
        <w:tab/>
        <w:t>future needs.</w:t>
      </w:r>
      <w:r w:rsidR="00C63029">
        <w:rPr>
          <w:rFonts w:ascii="Times New Roman" w:hAnsi="Times New Roman" w:cs="Times New Roman"/>
          <w:bCs/>
        </w:rPr>
        <w:t xml:space="preserve">  The total area proposed for each use is set out below: -</w:t>
      </w:r>
    </w:p>
    <w:p w14:paraId="4FC83AFD" w14:textId="101C222F" w:rsidR="00C63029" w:rsidRDefault="00C63029" w:rsidP="00737483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Manufacturing and engineering:</w:t>
      </w:r>
      <w:r>
        <w:rPr>
          <w:rFonts w:ascii="Times New Roman" w:hAnsi="Times New Roman" w:cs="Times New Roman"/>
          <w:bCs/>
        </w:rPr>
        <w:tab/>
        <w:t>246.50 sqm.</w:t>
      </w:r>
    </w:p>
    <w:p w14:paraId="2948242C" w14:textId="5DC19E3C" w:rsidR="00C63029" w:rsidRDefault="00C63029" w:rsidP="00737483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Research and Development: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152.00 sqm.</w:t>
      </w:r>
    </w:p>
    <w:p w14:paraId="6BE5FD2A" w14:textId="77777777" w:rsidR="00C63029" w:rsidRDefault="00C63029" w:rsidP="00737483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Stores and Inspection: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100.00 sqm</w:t>
      </w:r>
    </w:p>
    <w:p w14:paraId="0A1630FA" w14:textId="78BE1CB4" w:rsidR="00910757" w:rsidRPr="00C14FBB" w:rsidRDefault="00C63029" w:rsidP="00C14FBB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Offices: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193.00 sqm.</w:t>
      </w:r>
      <w:r>
        <w:rPr>
          <w:rFonts w:ascii="Times New Roman" w:hAnsi="Times New Roman" w:cs="Times New Roman"/>
          <w:bCs/>
        </w:rPr>
        <w:tab/>
      </w:r>
    </w:p>
    <w:p w14:paraId="3965A4A3" w14:textId="55946F43" w:rsidR="00725B65" w:rsidRDefault="00C14FBB" w:rsidP="00737483">
      <w:pPr>
        <w:pStyle w:val="ListParagraph"/>
        <w:spacing w:line="360" w:lineRule="auto"/>
        <w:ind w:left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This gives a total of 710</w:t>
      </w:r>
      <w:r w:rsidR="00FC31B7">
        <w:rPr>
          <w:rFonts w:ascii="Times New Roman" w:hAnsi="Times New Roman" w:cs="Times New Roman"/>
          <w:bCs/>
        </w:rPr>
        <w:t xml:space="preserve"> sqm of floorspace within the overall area of the extended </w:t>
      </w:r>
      <w:r w:rsidR="00FC31B7">
        <w:rPr>
          <w:rFonts w:ascii="Times New Roman" w:hAnsi="Times New Roman" w:cs="Times New Roman"/>
          <w:bCs/>
        </w:rPr>
        <w:tab/>
        <w:t>building</w:t>
      </w:r>
      <w:r w:rsidR="001E07CF">
        <w:rPr>
          <w:rFonts w:ascii="Times New Roman" w:hAnsi="Times New Roman" w:cs="Times New Roman"/>
          <w:bCs/>
        </w:rPr>
        <w:t xml:space="preserve"> which </w:t>
      </w:r>
      <w:r w:rsidR="006E60C1">
        <w:rPr>
          <w:rFonts w:ascii="Times New Roman" w:hAnsi="Times New Roman" w:cs="Times New Roman"/>
          <w:bCs/>
        </w:rPr>
        <w:t>is 825 sqm.</w:t>
      </w:r>
    </w:p>
    <w:p w14:paraId="719AE74B" w14:textId="77777777" w:rsidR="006E60C1" w:rsidRDefault="006E60C1" w:rsidP="00737483">
      <w:pPr>
        <w:pStyle w:val="ListParagraph"/>
        <w:spacing w:line="360" w:lineRule="auto"/>
        <w:ind w:left="0"/>
        <w:rPr>
          <w:rFonts w:ascii="Times New Roman" w:hAnsi="Times New Roman" w:cs="Times New Roman"/>
          <w:bCs/>
        </w:rPr>
      </w:pPr>
    </w:p>
    <w:p w14:paraId="63C31B50" w14:textId="031FF34A" w:rsidR="00725B65" w:rsidRDefault="00725B65" w:rsidP="00737483">
      <w:pPr>
        <w:pStyle w:val="ListParagraph"/>
        <w:numPr>
          <w:ilvl w:val="0"/>
          <w:numId w:val="2"/>
        </w:numPr>
        <w:spacing w:line="360" w:lineRule="auto"/>
        <w:ind w:left="357" w:hanging="357"/>
        <w:contextualSpacing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Conclusions</w:t>
      </w:r>
    </w:p>
    <w:p w14:paraId="51BF0D87" w14:textId="153500E1" w:rsidR="00725B65" w:rsidRDefault="00725B65" w:rsidP="00737483">
      <w:pPr>
        <w:pStyle w:val="ListParagraph"/>
        <w:numPr>
          <w:ilvl w:val="1"/>
          <w:numId w:val="2"/>
        </w:numPr>
        <w:spacing w:line="360" w:lineRule="auto"/>
        <w:ind w:left="357" w:hanging="357"/>
        <w:contextualSpacing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 xml:space="preserve">Spur Electron is a vibrant, successful and expanding company in a specialist industry.  </w:t>
      </w:r>
      <w:r>
        <w:rPr>
          <w:rFonts w:ascii="Times New Roman" w:hAnsi="Times New Roman" w:cs="Times New Roman"/>
          <w:bCs/>
        </w:rPr>
        <w:tab/>
        <w:t xml:space="preserve">It is a company which encourages and facilitates employees to undertake further </w:t>
      </w:r>
      <w:r>
        <w:rPr>
          <w:rFonts w:ascii="Times New Roman" w:hAnsi="Times New Roman" w:cs="Times New Roman"/>
          <w:bCs/>
        </w:rPr>
        <w:tab/>
        <w:t xml:space="preserve">training and achieve additional qualifications and is proposing to expand the number </w:t>
      </w:r>
      <w:r w:rsidR="007728B0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>of staff employed.</w:t>
      </w:r>
    </w:p>
    <w:p w14:paraId="1A8AAB7D" w14:textId="486221F0" w:rsidR="00725B65" w:rsidRDefault="00725B65" w:rsidP="00737483">
      <w:pPr>
        <w:pStyle w:val="ListParagraph"/>
        <w:numPr>
          <w:ilvl w:val="1"/>
          <w:numId w:val="2"/>
        </w:numPr>
        <w:spacing w:line="360" w:lineRule="auto"/>
        <w:ind w:left="360"/>
        <w:contextualSpacing w:val="0"/>
        <w:rPr>
          <w:rFonts w:ascii="Times New Roman" w:hAnsi="Times New Roman" w:cs="Times New Roman"/>
          <w:bCs/>
        </w:rPr>
      </w:pPr>
      <w:r w:rsidRPr="00242FAD">
        <w:rPr>
          <w:rFonts w:ascii="Times New Roman" w:hAnsi="Times New Roman" w:cs="Times New Roman"/>
          <w:bCs/>
        </w:rPr>
        <w:tab/>
        <w:t xml:space="preserve">The proposed new building will provide much needed additional accommodation </w:t>
      </w:r>
      <w:r w:rsidRPr="00242FAD">
        <w:rPr>
          <w:rFonts w:ascii="Times New Roman" w:hAnsi="Times New Roman" w:cs="Times New Roman"/>
          <w:bCs/>
        </w:rPr>
        <w:tab/>
      </w:r>
      <w:r w:rsidR="006E60C1">
        <w:rPr>
          <w:rFonts w:ascii="Times New Roman" w:hAnsi="Times New Roman" w:cs="Times New Roman"/>
          <w:bCs/>
        </w:rPr>
        <w:t xml:space="preserve">to </w:t>
      </w:r>
      <w:r w:rsidR="006E60C1">
        <w:rPr>
          <w:rFonts w:ascii="Times New Roman" w:hAnsi="Times New Roman" w:cs="Times New Roman"/>
          <w:bCs/>
        </w:rPr>
        <w:tab/>
        <w:t xml:space="preserve">meet </w:t>
      </w:r>
      <w:r w:rsidRPr="00242FAD">
        <w:rPr>
          <w:rFonts w:ascii="Times New Roman" w:hAnsi="Times New Roman" w:cs="Times New Roman"/>
          <w:bCs/>
        </w:rPr>
        <w:t xml:space="preserve">the needs of the expanding company.   The site is within the Hayward </w:t>
      </w:r>
      <w:r w:rsidRPr="00242FAD">
        <w:rPr>
          <w:rFonts w:ascii="Times New Roman" w:hAnsi="Times New Roman" w:cs="Times New Roman"/>
          <w:bCs/>
        </w:rPr>
        <w:lastRenderedPageBreak/>
        <w:tab/>
        <w:t xml:space="preserve">Business Centre </w:t>
      </w:r>
      <w:r w:rsidR="00242FAD" w:rsidRPr="00242FAD">
        <w:rPr>
          <w:rFonts w:ascii="Times New Roman" w:hAnsi="Times New Roman" w:cs="Times New Roman"/>
          <w:bCs/>
        </w:rPr>
        <w:t xml:space="preserve">where there are a variety of uses and the proposed development is </w:t>
      </w:r>
      <w:r w:rsidR="00242FAD" w:rsidRPr="00242FAD">
        <w:rPr>
          <w:rFonts w:ascii="Times New Roman" w:hAnsi="Times New Roman" w:cs="Times New Roman"/>
          <w:bCs/>
        </w:rPr>
        <w:tab/>
        <w:t>acceptable in this location.   It complies with current car parking standards</w:t>
      </w:r>
      <w:r w:rsidR="00242FAD">
        <w:rPr>
          <w:rFonts w:ascii="Times New Roman" w:hAnsi="Times New Roman" w:cs="Times New Roman"/>
          <w:bCs/>
        </w:rPr>
        <w:t>.</w:t>
      </w:r>
    </w:p>
    <w:p w14:paraId="6BA36691" w14:textId="77777777" w:rsidR="00242FAD" w:rsidRDefault="00242FAD" w:rsidP="00737483">
      <w:pPr>
        <w:spacing w:line="360" w:lineRule="auto"/>
        <w:rPr>
          <w:rFonts w:ascii="Times New Roman" w:hAnsi="Times New Roman" w:cs="Times New Roman"/>
          <w:bCs/>
        </w:rPr>
      </w:pPr>
    </w:p>
    <w:p w14:paraId="2E595B04" w14:textId="77777777" w:rsidR="00B20C82" w:rsidRDefault="00B20C82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67583422" w14:textId="77777777" w:rsidR="00B20C82" w:rsidRDefault="00B20C82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00E48C13" w14:textId="77777777" w:rsidR="003E0CB0" w:rsidRDefault="003E0CB0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20460F33" w14:textId="77777777" w:rsidR="003E0CB0" w:rsidRDefault="003E0CB0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A6A1672" w14:textId="77777777" w:rsidR="003E0CB0" w:rsidRDefault="003E0CB0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7F80EDB7" w14:textId="77777777" w:rsidR="003E0CB0" w:rsidRDefault="003E0CB0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94B7426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6FA25063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CB20834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00FE65C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58BEA5DA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4482ACB1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68CD7BE5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F69430D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D910C60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3E632549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41578773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13BC063E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00E3759F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4E685D51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278289CA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7B38B92B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7CCFEAFF" w14:textId="77777777" w:rsidR="00C63029" w:rsidRDefault="00C63029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753CB335" w14:textId="77777777" w:rsidR="00B20C82" w:rsidRDefault="004319C8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APPENDIX A</w:t>
      </w:r>
    </w:p>
    <w:p w14:paraId="75EFE972" w14:textId="19186D68" w:rsidR="00410DEF" w:rsidRDefault="006A037F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object w:dxaOrig="12630" w:dyaOrig="17879" w14:anchorId="7F15EA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5pt;height:694.5pt" o:ole="">
            <v:imagedata r:id="rId8" o:title=""/>
          </v:shape>
          <o:OLEObject Type="Embed" ProgID="Acrobat.Document.DC" ShapeID="_x0000_i1025" DrawAspect="Content" ObjectID="_1849167558" r:id="rId9"/>
        </w:object>
      </w:r>
      <w:r w:rsidR="00410DEF">
        <w:rPr>
          <w:rFonts w:ascii="Times New Roman" w:hAnsi="Times New Roman" w:cs="Times New Roman"/>
          <w:bCs/>
        </w:rPr>
        <w:br w:type="page"/>
      </w:r>
    </w:p>
    <w:p w14:paraId="20FA595D" w14:textId="3C6DAC41" w:rsidR="00B20C82" w:rsidRDefault="00B20C82" w:rsidP="00242FAD">
      <w:pPr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APPENDIX B</w:t>
      </w:r>
    </w:p>
    <w:p w14:paraId="4970CC6A" w14:textId="77777777" w:rsidR="006E08B3" w:rsidRDefault="006E08B3" w:rsidP="00635966">
      <w:pPr>
        <w:pStyle w:val="NormalWeb"/>
      </w:pPr>
      <w:r>
        <w:rPr>
          <w:noProof/>
        </w:rPr>
        <w:drawing>
          <wp:inline distT="0" distB="0" distL="0" distR="0" wp14:anchorId="075ED44E" wp14:editId="2955CA01">
            <wp:extent cx="5791200" cy="82544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908" cy="829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E08B3" w:rsidSect="00B20C82">
      <w:footerReference w:type="default" r:id="rId11"/>
      <w:pgSz w:w="11906" w:h="16838"/>
      <w:pgMar w:top="993" w:right="1440" w:bottom="1135" w:left="1440" w:header="708" w:footer="665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9659C" w14:textId="77777777" w:rsidR="001B697F" w:rsidRDefault="001B697F" w:rsidP="00487667">
      <w:pPr>
        <w:spacing w:after="0" w:line="240" w:lineRule="auto"/>
      </w:pPr>
      <w:r>
        <w:separator/>
      </w:r>
    </w:p>
  </w:endnote>
  <w:endnote w:type="continuationSeparator" w:id="0">
    <w:p w14:paraId="60546EC5" w14:textId="77777777" w:rsidR="001B697F" w:rsidRDefault="001B697F" w:rsidP="004876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90642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D9D7D3" w14:textId="5827B0D7" w:rsidR="00303782" w:rsidRDefault="005A14FA">
        <w:pPr>
          <w:pStyle w:val="Footer"/>
        </w:pPr>
        <w:r>
          <w:ptab w:relativeTo="margin" w:alignment="center" w:leader="none"/>
        </w:r>
        <w:r w:rsidR="00303782">
          <w:tab/>
        </w:r>
        <w:r w:rsidR="00303782">
          <w:fldChar w:fldCharType="begin"/>
        </w:r>
        <w:r w:rsidR="00303782">
          <w:instrText xml:space="preserve"> PAGE   \* MERGEFORMAT </w:instrText>
        </w:r>
        <w:r w:rsidR="00303782">
          <w:fldChar w:fldCharType="separate"/>
        </w:r>
        <w:r w:rsidR="00303782">
          <w:rPr>
            <w:noProof/>
          </w:rPr>
          <w:t>2</w:t>
        </w:r>
        <w:r w:rsidR="00303782">
          <w:rPr>
            <w:noProof/>
          </w:rPr>
          <w:fldChar w:fldCharType="end"/>
        </w:r>
      </w:p>
    </w:sdtContent>
  </w:sdt>
  <w:p w14:paraId="01A0C796" w14:textId="77777777" w:rsidR="00487667" w:rsidRDefault="004876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58A47" w14:textId="77777777" w:rsidR="001B697F" w:rsidRDefault="001B697F" w:rsidP="00487667">
      <w:pPr>
        <w:spacing w:after="0" w:line="240" w:lineRule="auto"/>
      </w:pPr>
      <w:r>
        <w:separator/>
      </w:r>
    </w:p>
  </w:footnote>
  <w:footnote w:type="continuationSeparator" w:id="0">
    <w:p w14:paraId="37D652EB" w14:textId="77777777" w:rsidR="001B697F" w:rsidRDefault="001B697F" w:rsidP="004876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26A07"/>
    <w:multiLevelType w:val="hybridMultilevel"/>
    <w:tmpl w:val="C3D0A44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BF67345"/>
    <w:multiLevelType w:val="hybridMultilevel"/>
    <w:tmpl w:val="BEECDC2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787622F"/>
    <w:multiLevelType w:val="hybridMultilevel"/>
    <w:tmpl w:val="0652B6E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FB26CD3"/>
    <w:multiLevelType w:val="multilevel"/>
    <w:tmpl w:val="978448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CB93CE5"/>
    <w:multiLevelType w:val="multilevel"/>
    <w:tmpl w:val="BCA4550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5" w15:restartNumberingAfterBreak="0">
    <w:nsid w:val="6CD162DE"/>
    <w:multiLevelType w:val="multilevel"/>
    <w:tmpl w:val="5E9845E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86729178">
    <w:abstractNumId w:val="2"/>
  </w:num>
  <w:num w:numId="2" w16cid:durableId="704713993">
    <w:abstractNumId w:val="3"/>
  </w:num>
  <w:num w:numId="3" w16cid:durableId="1692216673">
    <w:abstractNumId w:val="1"/>
  </w:num>
  <w:num w:numId="4" w16cid:durableId="1166703984">
    <w:abstractNumId w:val="4"/>
  </w:num>
  <w:num w:numId="5" w16cid:durableId="170143115">
    <w:abstractNumId w:val="5"/>
  </w:num>
  <w:num w:numId="6" w16cid:durableId="1128933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771"/>
    <w:rsid w:val="000017EB"/>
    <w:rsid w:val="00007DEA"/>
    <w:rsid w:val="000D496B"/>
    <w:rsid w:val="000F5F71"/>
    <w:rsid w:val="00106A83"/>
    <w:rsid w:val="00110BE6"/>
    <w:rsid w:val="001134F5"/>
    <w:rsid w:val="00140DAA"/>
    <w:rsid w:val="00182834"/>
    <w:rsid w:val="001A31D4"/>
    <w:rsid w:val="001B697F"/>
    <w:rsid w:val="001C3CF4"/>
    <w:rsid w:val="001C57E1"/>
    <w:rsid w:val="001E07CF"/>
    <w:rsid w:val="001E1B88"/>
    <w:rsid w:val="001E3C81"/>
    <w:rsid w:val="001F61C7"/>
    <w:rsid w:val="00203ECD"/>
    <w:rsid w:val="00210A4A"/>
    <w:rsid w:val="00242FAD"/>
    <w:rsid w:val="00244108"/>
    <w:rsid w:val="002602E4"/>
    <w:rsid w:val="00282569"/>
    <w:rsid w:val="002B465B"/>
    <w:rsid w:val="002C2878"/>
    <w:rsid w:val="002C7B07"/>
    <w:rsid w:val="002E34EB"/>
    <w:rsid w:val="00303782"/>
    <w:rsid w:val="00352177"/>
    <w:rsid w:val="00352D50"/>
    <w:rsid w:val="0035561F"/>
    <w:rsid w:val="003A26B5"/>
    <w:rsid w:val="003A6664"/>
    <w:rsid w:val="003E0CB0"/>
    <w:rsid w:val="00401840"/>
    <w:rsid w:val="00410DEF"/>
    <w:rsid w:val="0042641F"/>
    <w:rsid w:val="004319C8"/>
    <w:rsid w:val="004351B8"/>
    <w:rsid w:val="00454E23"/>
    <w:rsid w:val="00467E20"/>
    <w:rsid w:val="00487667"/>
    <w:rsid w:val="004F5F77"/>
    <w:rsid w:val="00555207"/>
    <w:rsid w:val="005A14FA"/>
    <w:rsid w:val="005A625C"/>
    <w:rsid w:val="005C4A60"/>
    <w:rsid w:val="005D779B"/>
    <w:rsid w:val="00603BDD"/>
    <w:rsid w:val="00635966"/>
    <w:rsid w:val="00637F42"/>
    <w:rsid w:val="00645D1F"/>
    <w:rsid w:val="006740C7"/>
    <w:rsid w:val="006A037F"/>
    <w:rsid w:val="006B102D"/>
    <w:rsid w:val="006E08B3"/>
    <w:rsid w:val="006E2790"/>
    <w:rsid w:val="006E60C1"/>
    <w:rsid w:val="00725B65"/>
    <w:rsid w:val="00737483"/>
    <w:rsid w:val="007476B0"/>
    <w:rsid w:val="007728B0"/>
    <w:rsid w:val="007C186F"/>
    <w:rsid w:val="007C71E8"/>
    <w:rsid w:val="007F6A9E"/>
    <w:rsid w:val="00824A35"/>
    <w:rsid w:val="0085065E"/>
    <w:rsid w:val="008758B1"/>
    <w:rsid w:val="008A4293"/>
    <w:rsid w:val="008A6B29"/>
    <w:rsid w:val="008D49F6"/>
    <w:rsid w:val="009065FA"/>
    <w:rsid w:val="00907855"/>
    <w:rsid w:val="00910757"/>
    <w:rsid w:val="0092454C"/>
    <w:rsid w:val="00924BB8"/>
    <w:rsid w:val="00937833"/>
    <w:rsid w:val="009C50DC"/>
    <w:rsid w:val="009C653C"/>
    <w:rsid w:val="009E5FE3"/>
    <w:rsid w:val="009F4566"/>
    <w:rsid w:val="00A36FB2"/>
    <w:rsid w:val="00A45E68"/>
    <w:rsid w:val="00A567AF"/>
    <w:rsid w:val="00A84DA3"/>
    <w:rsid w:val="00AD19BE"/>
    <w:rsid w:val="00AD20CF"/>
    <w:rsid w:val="00B019BF"/>
    <w:rsid w:val="00B05869"/>
    <w:rsid w:val="00B20C82"/>
    <w:rsid w:val="00B52535"/>
    <w:rsid w:val="00BC1FCA"/>
    <w:rsid w:val="00BD0B9B"/>
    <w:rsid w:val="00BF50AB"/>
    <w:rsid w:val="00C00A37"/>
    <w:rsid w:val="00C14FBB"/>
    <w:rsid w:val="00C55B0B"/>
    <w:rsid w:val="00C57CD4"/>
    <w:rsid w:val="00C63029"/>
    <w:rsid w:val="00C72F4E"/>
    <w:rsid w:val="00C9316D"/>
    <w:rsid w:val="00CA5C85"/>
    <w:rsid w:val="00CC275D"/>
    <w:rsid w:val="00D2475A"/>
    <w:rsid w:val="00D2759C"/>
    <w:rsid w:val="00D43E0F"/>
    <w:rsid w:val="00D564FC"/>
    <w:rsid w:val="00D84E49"/>
    <w:rsid w:val="00DA1A0A"/>
    <w:rsid w:val="00DD1B42"/>
    <w:rsid w:val="00DE5291"/>
    <w:rsid w:val="00E12AAC"/>
    <w:rsid w:val="00E26BDE"/>
    <w:rsid w:val="00E30772"/>
    <w:rsid w:val="00E346FA"/>
    <w:rsid w:val="00E57784"/>
    <w:rsid w:val="00E7104D"/>
    <w:rsid w:val="00EA7796"/>
    <w:rsid w:val="00EF69AB"/>
    <w:rsid w:val="00F43866"/>
    <w:rsid w:val="00F81771"/>
    <w:rsid w:val="00FA5A4C"/>
    <w:rsid w:val="00FA5ED5"/>
    <w:rsid w:val="00FC31B7"/>
    <w:rsid w:val="00FC6EB9"/>
    <w:rsid w:val="00FF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94974F"/>
  <w15:chartTrackingRefBased/>
  <w15:docId w15:val="{323ED99F-BDAF-41A0-AEC2-28033B7A1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A83"/>
  </w:style>
  <w:style w:type="paragraph" w:styleId="Heading1">
    <w:name w:val="heading 1"/>
    <w:basedOn w:val="Normal"/>
    <w:next w:val="Normal"/>
    <w:link w:val="Heading1Char"/>
    <w:uiPriority w:val="9"/>
    <w:qFormat/>
    <w:rsid w:val="00106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A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A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A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A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A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A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A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A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A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A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A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A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A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A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17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A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A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A8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76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667"/>
  </w:style>
  <w:style w:type="paragraph" w:styleId="Footer">
    <w:name w:val="footer"/>
    <w:basedOn w:val="Normal"/>
    <w:link w:val="FooterChar"/>
    <w:uiPriority w:val="99"/>
    <w:unhideWhenUsed/>
    <w:rsid w:val="004876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667"/>
  </w:style>
  <w:style w:type="paragraph" w:styleId="Caption">
    <w:name w:val="caption"/>
    <w:basedOn w:val="Normal"/>
    <w:next w:val="Normal"/>
    <w:uiPriority w:val="35"/>
    <w:semiHidden/>
    <w:unhideWhenUsed/>
    <w:qFormat/>
    <w:rsid w:val="00106A8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106A83"/>
    <w:rPr>
      <w:b/>
      <w:bCs/>
    </w:rPr>
  </w:style>
  <w:style w:type="character" w:styleId="Emphasis">
    <w:name w:val="Emphasis"/>
    <w:basedOn w:val="DefaultParagraphFont"/>
    <w:uiPriority w:val="20"/>
    <w:qFormat/>
    <w:rsid w:val="00106A83"/>
    <w:rPr>
      <w:i/>
      <w:iCs/>
    </w:rPr>
  </w:style>
  <w:style w:type="paragraph" w:styleId="NoSpacing">
    <w:name w:val="No Spacing"/>
    <w:uiPriority w:val="1"/>
    <w:qFormat/>
    <w:rsid w:val="00106A83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06A8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06A83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106A83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06A83"/>
    <w:pPr>
      <w:spacing w:before="240" w:after="0"/>
      <w:outlineLvl w:val="9"/>
    </w:pPr>
    <w:rPr>
      <w:sz w:val="32"/>
      <w:szCs w:val="32"/>
    </w:rPr>
  </w:style>
  <w:style w:type="paragraph" w:styleId="Revision">
    <w:name w:val="Revision"/>
    <w:hidden/>
    <w:uiPriority w:val="99"/>
    <w:semiHidden/>
    <w:rsid w:val="002C7B0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6E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05350-51A3-411F-B42B-7201178F3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9</Pages>
  <Words>2030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Ashton</dc:creator>
  <cp:keywords/>
  <dc:description/>
  <cp:lastModifiedBy>Janet Ashton</cp:lastModifiedBy>
  <cp:revision>48</cp:revision>
  <cp:lastPrinted>2026-04-30T11:30:00Z</cp:lastPrinted>
  <dcterms:created xsi:type="dcterms:W3CDTF">2026-04-30T11:31:00Z</dcterms:created>
  <dcterms:modified xsi:type="dcterms:W3CDTF">2026-08-25T11:53:00Z</dcterms:modified>
</cp:coreProperties>
</file>